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BECB5" w14:textId="77777777" w:rsidR="0098468F" w:rsidRDefault="00000000" w:rsidP="008B3C1E">
      <w:pPr>
        <w:pStyle w:val="BodyText"/>
        <w:ind w:left="0"/>
        <w:jc w:val="center"/>
        <w:rPr>
          <w:rFonts w:ascii="Times New Roman"/>
          <w:sz w:val="20"/>
        </w:rPr>
      </w:pPr>
      <w:r>
        <w:rPr>
          <w:rFonts w:ascii="Times New Roman"/>
          <w:noProof/>
          <w:sz w:val="20"/>
        </w:rPr>
        <w:drawing>
          <wp:inline distT="0" distB="0" distL="0" distR="0" wp14:anchorId="2B241676" wp14:editId="078320F4">
            <wp:extent cx="2033430" cy="844391"/>
            <wp:effectExtent l="0" t="0" r="5080" b="0"/>
            <wp:docPr id="1" name="Image 1" descr="Ashfield District Council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shfield District Council logo"/>
                    <pic:cNvPicPr/>
                  </pic:nvPicPr>
                  <pic:blipFill>
                    <a:blip r:embed="rId4">
                      <a:extLst>
                        <a:ext uri="{28A0092B-C50C-407E-A947-70E740481C1C}">
                          <a14:useLocalDpi xmlns:a14="http://schemas.microsoft.com/office/drawing/2010/main" val="0"/>
                        </a:ext>
                      </a:extLst>
                    </a:blip>
                    <a:stretch>
                      <a:fillRect/>
                    </a:stretch>
                  </pic:blipFill>
                  <pic:spPr>
                    <a:xfrm>
                      <a:off x="0" y="0"/>
                      <a:ext cx="2033430" cy="844391"/>
                    </a:xfrm>
                    <a:prstGeom prst="rect">
                      <a:avLst/>
                    </a:prstGeom>
                  </pic:spPr>
                </pic:pic>
              </a:graphicData>
            </a:graphic>
          </wp:inline>
        </w:drawing>
      </w:r>
    </w:p>
    <w:p w14:paraId="0CE484F8" w14:textId="46EA7D17" w:rsidR="0098468F" w:rsidRDefault="00CF1460" w:rsidP="00CF1460">
      <w:pPr>
        <w:pStyle w:val="Heading1"/>
      </w:pPr>
      <w:r>
        <w:t>Have your</w:t>
      </w:r>
      <w:r w:rsidR="00000000">
        <w:rPr>
          <w:spacing w:val="-1"/>
        </w:rPr>
        <w:t xml:space="preserve"> </w:t>
      </w:r>
      <w:r>
        <w:t>say</w:t>
      </w:r>
      <w:r w:rsidR="00000000">
        <w:rPr>
          <w:spacing w:val="-4"/>
        </w:rPr>
        <w:t xml:space="preserve"> </w:t>
      </w:r>
      <w:r>
        <w:t>on</w:t>
      </w:r>
      <w:r w:rsidR="00000000">
        <w:rPr>
          <w:spacing w:val="-2"/>
        </w:rPr>
        <w:t xml:space="preserve"> </w:t>
      </w:r>
      <w:r>
        <w:t>planning</w:t>
      </w:r>
      <w:r w:rsidR="00000000">
        <w:rPr>
          <w:spacing w:val="-4"/>
        </w:rPr>
        <w:t xml:space="preserve"> </w:t>
      </w:r>
      <w:r>
        <w:rPr>
          <w:spacing w:val="-2"/>
        </w:rPr>
        <w:t>applications</w:t>
      </w:r>
    </w:p>
    <w:p w14:paraId="345433F9" w14:textId="531CEE9A" w:rsidR="0098468F" w:rsidRDefault="00000000" w:rsidP="00CF1460">
      <w:pPr>
        <w:pStyle w:val="Heading2"/>
      </w:pPr>
      <w:r>
        <w:t>I</w:t>
      </w:r>
      <w:r w:rsidR="00CF1460">
        <w:t>ntroduction</w:t>
      </w:r>
    </w:p>
    <w:p w14:paraId="1D5AB951" w14:textId="77777777" w:rsidR="0098468F" w:rsidRPr="00CF1460" w:rsidRDefault="00000000" w:rsidP="00CF1460">
      <w:pPr>
        <w:pStyle w:val="BodyText"/>
      </w:pPr>
      <w:r w:rsidRPr="00CF1460">
        <w:t xml:space="preserve">The District Council is committed to extending Public Involvement in the Planning Process. The Council currently consults </w:t>
      </w:r>
      <w:proofErr w:type="gramStart"/>
      <w:r w:rsidRPr="00CF1460">
        <w:t>local residents</w:t>
      </w:r>
      <w:proofErr w:type="gramEnd"/>
      <w:r w:rsidRPr="00CF1460">
        <w:t xml:space="preserve"> and commercial enterprises on planning applications by individual consultation letter, the placing of a notice on site and by advertising the application in the press.</w:t>
      </w:r>
    </w:p>
    <w:p w14:paraId="32111FD9" w14:textId="77777777" w:rsidR="0098468F" w:rsidRPr="00CF1460" w:rsidRDefault="00000000" w:rsidP="00CF1460">
      <w:pPr>
        <w:pStyle w:val="BodyText"/>
      </w:pPr>
      <w:r w:rsidRPr="00CF1460">
        <w:t xml:space="preserve">Any comments received are then </w:t>
      </w:r>
      <w:proofErr w:type="gramStart"/>
      <w:r w:rsidRPr="00CF1460">
        <w:t>taken into account</w:t>
      </w:r>
      <w:proofErr w:type="gramEnd"/>
      <w:r w:rsidRPr="00CF1460">
        <w:t xml:space="preserve"> in dealing with planning applications. This means that the Council decides many of the less contentious planning applications by a scheme of delegation. The Service Director or designated officers determine </w:t>
      </w:r>
      <w:proofErr w:type="gramStart"/>
      <w:r w:rsidRPr="00CF1460">
        <w:t>the vast majority of</w:t>
      </w:r>
      <w:proofErr w:type="gramEnd"/>
      <w:r w:rsidRPr="00CF1460">
        <w:t xml:space="preserve"> applications. The more complex proposals and applications that cannot be considered under the scheme of delegation are referred </w:t>
      </w:r>
      <w:proofErr w:type="gramStart"/>
      <w:r w:rsidRPr="00CF1460">
        <w:t>to</w:t>
      </w:r>
      <w:proofErr w:type="gramEnd"/>
      <w:r w:rsidRPr="00CF1460">
        <w:t xml:space="preserve"> the Planning Committee which meets approximately every 4 weeks.</w:t>
      </w:r>
    </w:p>
    <w:p w14:paraId="55FF97C8" w14:textId="77777777" w:rsidR="0098468F" w:rsidRPr="00CF1460" w:rsidRDefault="00000000" w:rsidP="00CF1460">
      <w:pPr>
        <w:pStyle w:val="BodyText"/>
      </w:pPr>
      <w:r w:rsidRPr="00CF1460">
        <w:t>The Council provides an opportunity for residents to speak on those applications determined by the Planning Committee. This leaflet explains the issues and procedures which you need to be aware of if you wish to speak to the Planning Committee.</w:t>
      </w:r>
    </w:p>
    <w:p w14:paraId="34EBDF5B" w14:textId="2E6796E6" w:rsidR="0098468F" w:rsidRDefault="00000000" w:rsidP="00CF1460">
      <w:pPr>
        <w:pStyle w:val="Heading2"/>
      </w:pPr>
      <w:r>
        <w:t>Can</w:t>
      </w:r>
      <w:r>
        <w:rPr>
          <w:spacing w:val="4"/>
        </w:rPr>
        <w:t xml:space="preserve"> </w:t>
      </w:r>
      <w:r>
        <w:t>I</w:t>
      </w:r>
      <w:r>
        <w:rPr>
          <w:spacing w:val="4"/>
        </w:rPr>
        <w:t xml:space="preserve"> </w:t>
      </w:r>
      <w:r w:rsidR="00CF1460">
        <w:t>s</w:t>
      </w:r>
      <w:r>
        <w:t>peak</w:t>
      </w:r>
      <w:r>
        <w:rPr>
          <w:spacing w:val="4"/>
        </w:rPr>
        <w:t xml:space="preserve"> </w:t>
      </w:r>
      <w:r>
        <w:t>to</w:t>
      </w:r>
      <w:r>
        <w:rPr>
          <w:spacing w:val="4"/>
        </w:rPr>
        <w:t xml:space="preserve"> </w:t>
      </w:r>
      <w:r>
        <w:t>the</w:t>
      </w:r>
      <w:r>
        <w:rPr>
          <w:spacing w:val="2"/>
        </w:rPr>
        <w:t xml:space="preserve"> </w:t>
      </w:r>
      <w:r w:rsidR="00CF1460">
        <w:rPr>
          <w:spacing w:val="-2"/>
        </w:rPr>
        <w:t>c</w:t>
      </w:r>
      <w:r>
        <w:rPr>
          <w:spacing w:val="-2"/>
        </w:rPr>
        <w:t>ommittee?</w:t>
      </w:r>
    </w:p>
    <w:p w14:paraId="57E46931" w14:textId="77777777" w:rsidR="0098468F" w:rsidRPr="00CF1460" w:rsidRDefault="00000000" w:rsidP="00CF1460">
      <w:pPr>
        <w:pStyle w:val="BodyText"/>
      </w:pPr>
      <w:r w:rsidRPr="00CF1460">
        <w:t xml:space="preserve">If you have written to the Council either supporting or opposing a planning application which is to be considered by the Planning Committee, and your comments have been received prior to the </w:t>
      </w:r>
      <w:proofErr w:type="gramStart"/>
      <w:r w:rsidRPr="00CF1460">
        <w:t>Agenda</w:t>
      </w:r>
      <w:proofErr w:type="gramEnd"/>
      <w:r w:rsidRPr="00CF1460">
        <w:t xml:space="preserve"> being published, then you will be invited by letter to speak.</w:t>
      </w:r>
    </w:p>
    <w:p w14:paraId="6FEC7196" w14:textId="77777777" w:rsidR="0098468F" w:rsidRPr="00CF1460" w:rsidRDefault="00000000" w:rsidP="00CF1460">
      <w:pPr>
        <w:pStyle w:val="BodyText"/>
      </w:pPr>
      <w:r w:rsidRPr="00CF1460">
        <w:t xml:space="preserve">Only one speaker in support, a resident or the applicant/agent, and one resident opposing the proposal will be able to speak. Where there is more than one person opposing or supporting the proposal it will be necessary for each group to appoint a single spokesperson. If the application has been dealt with by way of </w:t>
      </w:r>
      <w:proofErr w:type="gramStart"/>
      <w:r w:rsidRPr="00CF1460">
        <w:t>delegation</w:t>
      </w:r>
      <w:proofErr w:type="gramEnd"/>
      <w:r w:rsidRPr="00CF1460">
        <w:t xml:space="preserve"> then the opportunity does not arise.</w:t>
      </w:r>
    </w:p>
    <w:p w14:paraId="5CCE7DCD" w14:textId="6568CB70" w:rsidR="0098468F" w:rsidRDefault="00000000" w:rsidP="00CF1460">
      <w:pPr>
        <w:pStyle w:val="Heading2"/>
      </w:pPr>
      <w:r>
        <w:t>What</w:t>
      </w:r>
      <w:r>
        <w:rPr>
          <w:spacing w:val="6"/>
        </w:rPr>
        <w:t xml:space="preserve"> </w:t>
      </w:r>
      <w:r w:rsidR="00CF1460">
        <w:t>c</w:t>
      </w:r>
      <w:r>
        <w:t>an</w:t>
      </w:r>
      <w:r>
        <w:rPr>
          <w:spacing w:val="5"/>
        </w:rPr>
        <w:t xml:space="preserve"> </w:t>
      </w:r>
      <w:r>
        <w:t>I</w:t>
      </w:r>
      <w:r>
        <w:rPr>
          <w:spacing w:val="5"/>
        </w:rPr>
        <w:t xml:space="preserve"> </w:t>
      </w:r>
      <w:r w:rsidR="00CF1460">
        <w:t>s</w:t>
      </w:r>
      <w:r>
        <w:t>peak</w:t>
      </w:r>
      <w:r>
        <w:rPr>
          <w:spacing w:val="3"/>
        </w:rPr>
        <w:t xml:space="preserve"> </w:t>
      </w:r>
      <w:r w:rsidR="00CF1460">
        <w:rPr>
          <w:spacing w:val="-2"/>
        </w:rPr>
        <w:t>a</w:t>
      </w:r>
      <w:r>
        <w:rPr>
          <w:spacing w:val="-2"/>
        </w:rPr>
        <w:t>bout?</w:t>
      </w:r>
    </w:p>
    <w:p w14:paraId="78BD1A7B" w14:textId="77777777" w:rsidR="0098468F" w:rsidRPr="00CF1460" w:rsidRDefault="00000000" w:rsidP="00CF1460">
      <w:pPr>
        <w:pStyle w:val="BodyText"/>
      </w:pPr>
      <w:r w:rsidRPr="00CF1460">
        <w:t xml:space="preserve">The Council can only consider “material considerations” when deciding planning applications. Examples of these are planning policies in the Ashfield Local Plan Review (2002), government advice and policy, the impact on your residential </w:t>
      </w:r>
      <w:proofErr w:type="gramStart"/>
      <w:r w:rsidRPr="00CF1460">
        <w:t>amenity</w:t>
      </w:r>
      <w:proofErr w:type="gramEnd"/>
      <w:r w:rsidRPr="00CF1460">
        <w:t>, highway safety and traffic, noise and disturbance, smell, design and external appearance, the impact on Listed Buildings, Conservation Areas and trees etc.</w:t>
      </w:r>
    </w:p>
    <w:p w14:paraId="6ADC015A" w14:textId="77777777" w:rsidR="0098468F" w:rsidRPr="00CF1460" w:rsidRDefault="00000000" w:rsidP="00CF1460">
      <w:pPr>
        <w:pStyle w:val="BodyText"/>
      </w:pPr>
      <w:r w:rsidRPr="00CF1460">
        <w:t xml:space="preserve">You should not </w:t>
      </w:r>
      <w:proofErr w:type="gramStart"/>
      <w:r w:rsidRPr="00CF1460">
        <w:t>make reference</w:t>
      </w:r>
      <w:proofErr w:type="gramEnd"/>
      <w:r w:rsidRPr="00CF1460">
        <w:t xml:space="preserve"> to non-planning issues such as private property rights, covenants, competition, moral issues, loss of view and property value, as these cannot be taken account of. If you feel you need advice on what issues are relevant in deciding planning </w:t>
      </w:r>
      <w:proofErr w:type="gramStart"/>
      <w:r w:rsidRPr="00CF1460">
        <w:t>applications</w:t>
      </w:r>
      <w:proofErr w:type="gramEnd"/>
      <w:r w:rsidRPr="00CF1460">
        <w:t xml:space="preserve"> then please contact one of the Planning Officers in the Council’s Development &amp; </w:t>
      </w:r>
      <w:r w:rsidRPr="00CF1460">
        <w:lastRenderedPageBreak/>
        <w:t>Building Control Section.</w:t>
      </w:r>
    </w:p>
    <w:p w14:paraId="152CB842" w14:textId="2114814B" w:rsidR="0098468F" w:rsidRDefault="00000000" w:rsidP="00CF1460">
      <w:pPr>
        <w:pStyle w:val="Heading2"/>
      </w:pPr>
      <w:r>
        <w:t>How</w:t>
      </w:r>
      <w:r>
        <w:rPr>
          <w:spacing w:val="5"/>
        </w:rPr>
        <w:t xml:space="preserve"> </w:t>
      </w:r>
      <w:r w:rsidR="00CF1460">
        <w:t>d</w:t>
      </w:r>
      <w:r>
        <w:t>o</w:t>
      </w:r>
      <w:r>
        <w:rPr>
          <w:spacing w:val="4"/>
        </w:rPr>
        <w:t xml:space="preserve"> </w:t>
      </w:r>
      <w:r>
        <w:t>I</w:t>
      </w:r>
      <w:r>
        <w:rPr>
          <w:spacing w:val="6"/>
        </w:rPr>
        <w:t xml:space="preserve"> </w:t>
      </w:r>
      <w:r w:rsidR="00CF1460">
        <w:t>a</w:t>
      </w:r>
      <w:r>
        <w:t>rrange</w:t>
      </w:r>
      <w:r>
        <w:rPr>
          <w:spacing w:val="3"/>
        </w:rPr>
        <w:t xml:space="preserve"> </w:t>
      </w:r>
      <w:r>
        <w:t>to</w:t>
      </w:r>
      <w:r>
        <w:rPr>
          <w:spacing w:val="3"/>
        </w:rPr>
        <w:t xml:space="preserve"> </w:t>
      </w:r>
      <w:r w:rsidR="00CF1460">
        <w:rPr>
          <w:spacing w:val="-2"/>
        </w:rPr>
        <w:t>s</w:t>
      </w:r>
      <w:r>
        <w:rPr>
          <w:spacing w:val="-2"/>
        </w:rPr>
        <w:t>peak?</w:t>
      </w:r>
    </w:p>
    <w:p w14:paraId="5CF74601" w14:textId="77777777" w:rsidR="00CF1460" w:rsidRDefault="00000000" w:rsidP="00CF1460">
      <w:pPr>
        <w:pStyle w:val="BodyText"/>
      </w:pPr>
      <w:r w:rsidRPr="00CF1460">
        <w:t>As an applicant or a resident who has written to the Council about an application you will be informed, in writing, if a particular application is to be considered at a Planning Committee. You will normally have about a week’s notice of the Committee meeting. You will then need to register your wish to speak with one of our Democratic Services Officers by telephoning 01623 457317 by 4</w:t>
      </w:r>
      <w:proofErr w:type="gramStart"/>
      <w:r w:rsidRPr="00CF1460">
        <w:t>pm</w:t>
      </w:r>
      <w:proofErr w:type="gramEnd"/>
      <w:r w:rsidRPr="00CF1460">
        <w:t xml:space="preserve"> two working days before the Committee.</w:t>
      </w:r>
    </w:p>
    <w:p w14:paraId="6FA57871" w14:textId="7D2058B0" w:rsidR="0098468F" w:rsidRPr="00CF1460" w:rsidRDefault="00000000" w:rsidP="00CF1460">
      <w:pPr>
        <w:pStyle w:val="BodyText"/>
      </w:pPr>
      <w:r w:rsidRPr="00CF1460">
        <w:t xml:space="preserve">Alternatively, you can Email your request to </w:t>
      </w:r>
      <w:hyperlink r:id="rId5">
        <w:r w:rsidRPr="00CF1460">
          <w:t>speakplanning@ashfield.gov.uk.</w:t>
        </w:r>
      </w:hyperlink>
    </w:p>
    <w:p w14:paraId="3E8F55FB" w14:textId="77777777" w:rsidR="0098468F" w:rsidRPr="00CF1460" w:rsidRDefault="00000000" w:rsidP="00CF1460">
      <w:pPr>
        <w:pStyle w:val="BodyText"/>
      </w:pPr>
      <w:r w:rsidRPr="00CF1460">
        <w:t xml:space="preserve">However, you must leave both a telephone number and your postal address. If the “slot” has already been </w:t>
      </w:r>
      <w:proofErr w:type="gramStart"/>
      <w:r w:rsidRPr="00CF1460">
        <w:t>allocated</w:t>
      </w:r>
      <w:proofErr w:type="gramEnd"/>
      <w:r w:rsidRPr="00CF1460">
        <w:t xml:space="preserve"> then you will be referred to the allocated speaker to enable you to make a satisfactory arrangement.</w:t>
      </w:r>
    </w:p>
    <w:p w14:paraId="56ADC076" w14:textId="77777777" w:rsidR="0098468F" w:rsidRPr="00CF1460" w:rsidRDefault="00000000" w:rsidP="00CF1460">
      <w:pPr>
        <w:pStyle w:val="BodyText"/>
      </w:pPr>
      <w:r w:rsidRPr="00CF1460">
        <w:t>Late requests to speak will not be considered. The Planning Committee meetings are usually held in the Council Chamber, Kirkby in Ashfield and will start at 10:00am. You should arrive by 9:45am and confirm your intention to speak to the Democratic Service Officer who will be present.</w:t>
      </w:r>
    </w:p>
    <w:p w14:paraId="13C8EBD9" w14:textId="77777777" w:rsidR="0098468F" w:rsidRDefault="00000000" w:rsidP="00CF1460">
      <w:pPr>
        <w:pStyle w:val="Heading2"/>
      </w:pPr>
      <w:r>
        <w:t>How</w:t>
      </w:r>
      <w:r>
        <w:rPr>
          <w:spacing w:val="4"/>
        </w:rPr>
        <w:t xml:space="preserve"> </w:t>
      </w:r>
      <w:r>
        <w:t>long</w:t>
      </w:r>
      <w:r>
        <w:rPr>
          <w:spacing w:val="3"/>
        </w:rPr>
        <w:t xml:space="preserve"> </w:t>
      </w:r>
      <w:r>
        <w:t>will</w:t>
      </w:r>
      <w:r>
        <w:rPr>
          <w:spacing w:val="4"/>
        </w:rPr>
        <w:t xml:space="preserve"> </w:t>
      </w:r>
      <w:r>
        <w:t>I</w:t>
      </w:r>
      <w:r>
        <w:rPr>
          <w:spacing w:val="4"/>
        </w:rPr>
        <w:t xml:space="preserve"> </w:t>
      </w:r>
      <w:r>
        <w:t>be</w:t>
      </w:r>
      <w:r>
        <w:rPr>
          <w:spacing w:val="4"/>
        </w:rPr>
        <w:t xml:space="preserve"> </w:t>
      </w:r>
      <w:r>
        <w:t>able</w:t>
      </w:r>
      <w:r>
        <w:rPr>
          <w:spacing w:val="6"/>
        </w:rPr>
        <w:t xml:space="preserve"> </w:t>
      </w:r>
      <w:r>
        <w:t>to</w:t>
      </w:r>
      <w:r>
        <w:rPr>
          <w:spacing w:val="4"/>
        </w:rPr>
        <w:t xml:space="preserve"> </w:t>
      </w:r>
      <w:r>
        <w:t>speak</w:t>
      </w:r>
      <w:r>
        <w:rPr>
          <w:spacing w:val="5"/>
        </w:rPr>
        <w:t xml:space="preserve"> </w:t>
      </w:r>
      <w:r>
        <w:rPr>
          <w:spacing w:val="-4"/>
        </w:rPr>
        <w:t>for?</w:t>
      </w:r>
    </w:p>
    <w:p w14:paraId="1E0CB282" w14:textId="77777777" w:rsidR="0098468F" w:rsidRPr="00CF1460" w:rsidRDefault="00000000" w:rsidP="00CF1460">
      <w:pPr>
        <w:pStyle w:val="BodyText"/>
      </w:pPr>
      <w:r w:rsidRPr="00CF1460">
        <w:t xml:space="preserve">Each registered speaker will be allowed </w:t>
      </w:r>
      <w:proofErr w:type="gramStart"/>
      <w:r w:rsidRPr="00CF1460">
        <w:t>a maximum</w:t>
      </w:r>
      <w:proofErr w:type="gramEnd"/>
      <w:r w:rsidRPr="00CF1460">
        <w:t xml:space="preserve"> of 5 </w:t>
      </w:r>
      <w:proofErr w:type="gramStart"/>
      <w:r w:rsidRPr="00CF1460">
        <w:t>minutes</w:t>
      </w:r>
      <w:proofErr w:type="gramEnd"/>
      <w:r w:rsidRPr="00CF1460">
        <w:t xml:space="preserve"> and this will be carefully controlled by an Officer of the Council. If you take longer than 5 </w:t>
      </w:r>
      <w:proofErr w:type="gramStart"/>
      <w:r w:rsidRPr="00CF1460">
        <w:t>minutes</w:t>
      </w:r>
      <w:proofErr w:type="gramEnd"/>
      <w:r w:rsidRPr="00CF1460">
        <w:t xml:space="preserve"> then you will be asked to draw your comments to an end.</w:t>
      </w:r>
    </w:p>
    <w:p w14:paraId="0635D337" w14:textId="6D724697" w:rsidR="0098468F" w:rsidRDefault="00000000" w:rsidP="00CF1460">
      <w:pPr>
        <w:pStyle w:val="Heading2"/>
      </w:pPr>
      <w:r>
        <w:t>When</w:t>
      </w:r>
      <w:r>
        <w:rPr>
          <w:spacing w:val="4"/>
        </w:rPr>
        <w:t xml:space="preserve"> </w:t>
      </w:r>
      <w:r w:rsidR="00CF1460">
        <w:t>c</w:t>
      </w:r>
      <w:r>
        <w:t>an</w:t>
      </w:r>
      <w:r>
        <w:rPr>
          <w:spacing w:val="4"/>
        </w:rPr>
        <w:t xml:space="preserve"> </w:t>
      </w:r>
      <w:r>
        <w:t>I</w:t>
      </w:r>
      <w:r>
        <w:rPr>
          <w:spacing w:val="5"/>
        </w:rPr>
        <w:t xml:space="preserve"> </w:t>
      </w:r>
      <w:r w:rsidR="00CF1460">
        <w:rPr>
          <w:spacing w:val="-2"/>
        </w:rPr>
        <w:t>s</w:t>
      </w:r>
      <w:r>
        <w:rPr>
          <w:spacing w:val="-2"/>
        </w:rPr>
        <w:t>peak?</w:t>
      </w:r>
    </w:p>
    <w:p w14:paraId="59F4A1BF" w14:textId="77777777" w:rsidR="0098468F" w:rsidRDefault="00000000" w:rsidP="00CF1460">
      <w:pPr>
        <w:pStyle w:val="BodyText"/>
      </w:pPr>
      <w:r>
        <w:t>Planning</w:t>
      </w:r>
      <w:r>
        <w:rPr>
          <w:spacing w:val="39"/>
        </w:rPr>
        <w:t xml:space="preserve"> </w:t>
      </w:r>
      <w:r>
        <w:t>Applications</w:t>
      </w:r>
      <w:r>
        <w:rPr>
          <w:spacing w:val="39"/>
        </w:rPr>
        <w:t xml:space="preserve"> </w:t>
      </w:r>
      <w:r>
        <w:t>are</w:t>
      </w:r>
      <w:r>
        <w:rPr>
          <w:spacing w:val="39"/>
        </w:rPr>
        <w:t xml:space="preserve"> </w:t>
      </w:r>
      <w:r>
        <w:t>considered</w:t>
      </w:r>
      <w:r>
        <w:rPr>
          <w:spacing w:val="39"/>
        </w:rPr>
        <w:t xml:space="preserve"> </w:t>
      </w:r>
      <w:r>
        <w:t>just</w:t>
      </w:r>
      <w:r>
        <w:rPr>
          <w:spacing w:val="40"/>
        </w:rPr>
        <w:t xml:space="preserve"> </w:t>
      </w:r>
      <w:r>
        <w:t>after</w:t>
      </w:r>
      <w:r>
        <w:rPr>
          <w:spacing w:val="40"/>
        </w:rPr>
        <w:t xml:space="preserve"> </w:t>
      </w:r>
      <w:r>
        <w:t>the</w:t>
      </w:r>
      <w:r>
        <w:rPr>
          <w:spacing w:val="39"/>
        </w:rPr>
        <w:t xml:space="preserve"> </w:t>
      </w:r>
      <w:r>
        <w:t>meeting</w:t>
      </w:r>
      <w:r>
        <w:rPr>
          <w:spacing w:val="39"/>
        </w:rPr>
        <w:t xml:space="preserve"> </w:t>
      </w:r>
      <w:r>
        <w:t>commences.</w:t>
      </w:r>
      <w:r>
        <w:rPr>
          <w:spacing w:val="80"/>
        </w:rPr>
        <w:t xml:space="preserve"> </w:t>
      </w:r>
      <w:r>
        <w:t xml:space="preserve">Normally the Chairman will introduce each planning </w:t>
      </w:r>
      <w:proofErr w:type="gramStart"/>
      <w:r>
        <w:t>application</w:t>
      </w:r>
      <w:proofErr w:type="gramEnd"/>
      <w:r>
        <w:t xml:space="preserve"> and an officer will outline the proposal and advise the Committee of any late information. You will then be invited to address the Committee from the front of the Chamber.</w:t>
      </w:r>
    </w:p>
    <w:p w14:paraId="7DD4EC2D" w14:textId="77777777" w:rsidR="0098468F" w:rsidRPr="00CF1460" w:rsidRDefault="00000000" w:rsidP="00CF1460">
      <w:pPr>
        <w:pStyle w:val="BodyText"/>
      </w:pPr>
      <w:r w:rsidRPr="00CF1460">
        <w:t xml:space="preserve">In cases where both an objector and the applicant wish to speak the Committee will listen to the speaker objecting to the proposal first followed by the applicant or agent. Facilities are available for you to electronically display any supporting evidence if </w:t>
      </w:r>
      <w:proofErr w:type="gramStart"/>
      <w:r w:rsidRPr="00CF1460">
        <w:t>you so</w:t>
      </w:r>
      <w:proofErr w:type="gramEnd"/>
      <w:r w:rsidRPr="00CF1460">
        <w:t xml:space="preserve"> wish; but any other form of illustrative material is discouraged. You will not be able to hand out documents, illustrations </w:t>
      </w:r>
      <w:proofErr w:type="spellStart"/>
      <w:r w:rsidRPr="00CF1460">
        <w:t>etc</w:t>
      </w:r>
      <w:proofErr w:type="spellEnd"/>
      <w:r w:rsidRPr="00CF1460">
        <w:t xml:space="preserve"> at the meeting.</w:t>
      </w:r>
    </w:p>
    <w:p w14:paraId="0051772F" w14:textId="77777777" w:rsidR="00CF1460" w:rsidRDefault="00000000" w:rsidP="00CF1460">
      <w:pPr>
        <w:pStyle w:val="BodyText"/>
        <w:sectPr w:rsidR="00CF1460" w:rsidSect="00CF1460">
          <w:pgSz w:w="11910" w:h="16840"/>
          <w:pgMar w:top="1418" w:right="851" w:bottom="851" w:left="851" w:header="720" w:footer="720" w:gutter="0"/>
          <w:cols w:space="720"/>
        </w:sectPr>
      </w:pPr>
      <w:r w:rsidRPr="00CF1460">
        <w:t xml:space="preserve">Once representations have been made there will be no further opportunity to speak. You will not be able to ask </w:t>
      </w:r>
      <w:proofErr w:type="spellStart"/>
      <w:r w:rsidRPr="00CF1460">
        <w:t>Councillors</w:t>
      </w:r>
      <w:proofErr w:type="spellEnd"/>
      <w:r w:rsidRPr="00CF1460">
        <w:t xml:space="preserve"> any questions or join in the debate after your </w:t>
      </w:r>
      <w:proofErr w:type="gramStart"/>
      <w:r w:rsidRPr="00CF1460">
        <w:t>presentation</w:t>
      </w:r>
      <w:proofErr w:type="gramEnd"/>
      <w:r w:rsidRPr="00CF1460">
        <w:t xml:space="preserve"> but Committee Members will be offered the opportunity to clarify any matters raised by yourself If required. An </w:t>
      </w:r>
      <w:proofErr w:type="gramStart"/>
      <w:r w:rsidRPr="00CF1460">
        <w:t>objector</w:t>
      </w:r>
      <w:proofErr w:type="gramEnd"/>
      <w:r w:rsidRPr="00CF1460">
        <w:t xml:space="preserve"> however, cannot ask questions of the applicant and vice versa.  If you require any information on speaking to the</w:t>
      </w:r>
      <w:r w:rsidR="00CF1460">
        <w:t xml:space="preserve"> </w:t>
      </w:r>
      <w:r>
        <w:t>Planning</w:t>
      </w:r>
      <w:r>
        <w:rPr>
          <w:spacing w:val="32"/>
        </w:rPr>
        <w:t xml:space="preserve"> </w:t>
      </w:r>
      <w:r>
        <w:t>Committee</w:t>
      </w:r>
      <w:r>
        <w:rPr>
          <w:spacing w:val="33"/>
        </w:rPr>
        <w:t xml:space="preserve"> </w:t>
      </w:r>
      <w:r>
        <w:t>then</w:t>
      </w:r>
      <w:r>
        <w:rPr>
          <w:spacing w:val="32"/>
        </w:rPr>
        <w:t xml:space="preserve"> </w:t>
      </w:r>
      <w:r>
        <w:t>do</w:t>
      </w:r>
      <w:r>
        <w:rPr>
          <w:spacing w:val="33"/>
        </w:rPr>
        <w:t xml:space="preserve"> </w:t>
      </w:r>
      <w:r>
        <w:t>not</w:t>
      </w:r>
      <w:r>
        <w:rPr>
          <w:spacing w:val="34"/>
        </w:rPr>
        <w:t xml:space="preserve"> </w:t>
      </w:r>
      <w:r>
        <w:t>hesitate</w:t>
      </w:r>
      <w:r>
        <w:rPr>
          <w:spacing w:val="33"/>
        </w:rPr>
        <w:t xml:space="preserve"> </w:t>
      </w:r>
      <w:r>
        <w:t>to</w:t>
      </w:r>
      <w:r>
        <w:rPr>
          <w:spacing w:val="32"/>
        </w:rPr>
        <w:t xml:space="preserve"> </w:t>
      </w:r>
      <w:r>
        <w:t>contact</w:t>
      </w:r>
      <w:r>
        <w:rPr>
          <w:spacing w:val="34"/>
        </w:rPr>
        <w:t xml:space="preserve"> </w:t>
      </w:r>
      <w:r>
        <w:t>the</w:t>
      </w:r>
      <w:r>
        <w:rPr>
          <w:spacing w:val="33"/>
        </w:rPr>
        <w:t xml:space="preserve"> </w:t>
      </w:r>
      <w:r>
        <w:t>Democratic</w:t>
      </w:r>
      <w:r>
        <w:rPr>
          <w:spacing w:val="33"/>
        </w:rPr>
        <w:t xml:space="preserve"> </w:t>
      </w:r>
      <w:r>
        <w:t>Services</w:t>
      </w:r>
      <w:r>
        <w:rPr>
          <w:spacing w:val="35"/>
        </w:rPr>
        <w:t xml:space="preserve"> </w:t>
      </w:r>
      <w:r>
        <w:t>Team on 01623 457317.</w:t>
      </w:r>
    </w:p>
    <w:p w14:paraId="4BC06708" w14:textId="72B74DF2" w:rsidR="0098468F" w:rsidRPr="00CF1460" w:rsidRDefault="00000000" w:rsidP="00CF1460">
      <w:pPr>
        <w:pStyle w:val="BodyText"/>
        <w:rPr>
          <w:b/>
          <w:bCs/>
        </w:rPr>
      </w:pPr>
      <w:r w:rsidRPr="00CF1460">
        <w:rPr>
          <w:b/>
          <w:bCs/>
        </w:rPr>
        <w:lastRenderedPageBreak/>
        <w:t xml:space="preserve">Please bear in mind if you refer to non-planning matters the Chairman may ask you to stop. </w:t>
      </w:r>
      <w:proofErr w:type="gramStart"/>
      <w:r w:rsidRPr="00CF1460">
        <w:rPr>
          <w:b/>
          <w:bCs/>
        </w:rPr>
        <w:t>Furthermore</w:t>
      </w:r>
      <w:proofErr w:type="gramEnd"/>
      <w:r w:rsidRPr="00CF1460">
        <w:rPr>
          <w:b/>
          <w:bCs/>
        </w:rPr>
        <w:t xml:space="preserve"> it is always wise to choose your words carefully, and</w:t>
      </w:r>
      <w:r w:rsidRPr="00CF1460">
        <w:rPr>
          <w:b/>
          <w:bCs/>
          <w:spacing w:val="40"/>
        </w:rPr>
        <w:t xml:space="preserve"> </w:t>
      </w:r>
      <w:r w:rsidRPr="00CF1460">
        <w:rPr>
          <w:b/>
          <w:bCs/>
        </w:rPr>
        <w:t xml:space="preserve">to avoid any reference to other people which could be </w:t>
      </w:r>
    </w:p>
    <w:p w14:paraId="2F3D7067" w14:textId="77777777" w:rsidR="0098468F" w:rsidRDefault="0098468F">
      <w:pPr>
        <w:pStyle w:val="BodyText"/>
        <w:spacing w:before="8"/>
        <w:ind w:left="0"/>
        <w:rPr>
          <w:b/>
        </w:rPr>
      </w:pPr>
    </w:p>
    <w:p w14:paraId="2A0C0B8E" w14:textId="5FADBB46" w:rsidR="0098468F" w:rsidRPr="00CF1460" w:rsidRDefault="00000000" w:rsidP="00CF1460">
      <w:pPr>
        <w:pStyle w:val="BodyText"/>
        <w:rPr>
          <w:b/>
          <w:bCs/>
        </w:rPr>
      </w:pPr>
      <w:r w:rsidRPr="00CF1460">
        <w:rPr>
          <w:b/>
          <w:bCs/>
        </w:rPr>
        <w:t>Ashfield District Council</w:t>
      </w:r>
      <w:r w:rsidR="00CF1460">
        <w:rPr>
          <w:b/>
          <w:bCs/>
        </w:rPr>
        <w:br/>
      </w:r>
      <w:r w:rsidRPr="00CF1460">
        <w:rPr>
          <w:b/>
          <w:bCs/>
        </w:rPr>
        <w:t>Urban Road</w:t>
      </w:r>
      <w:r w:rsidR="00CF1460">
        <w:rPr>
          <w:b/>
          <w:bCs/>
        </w:rPr>
        <w:br/>
      </w:r>
      <w:r w:rsidRPr="00CF1460">
        <w:rPr>
          <w:b/>
          <w:bCs/>
        </w:rPr>
        <w:t>Kirkby</w:t>
      </w:r>
      <w:r w:rsidRPr="00CF1460">
        <w:rPr>
          <w:b/>
          <w:bCs/>
          <w:spacing w:val="-3"/>
        </w:rPr>
        <w:t xml:space="preserve"> </w:t>
      </w:r>
      <w:r w:rsidRPr="00CF1460">
        <w:rPr>
          <w:b/>
          <w:bCs/>
        </w:rPr>
        <w:t>in</w:t>
      </w:r>
      <w:r w:rsidRPr="00CF1460">
        <w:rPr>
          <w:b/>
          <w:bCs/>
          <w:spacing w:val="-2"/>
        </w:rPr>
        <w:t xml:space="preserve"> </w:t>
      </w:r>
      <w:r w:rsidRPr="00CF1460">
        <w:rPr>
          <w:b/>
          <w:bCs/>
        </w:rPr>
        <w:t>Ashfield</w:t>
      </w:r>
      <w:r w:rsidR="00CF1460">
        <w:rPr>
          <w:b/>
          <w:bCs/>
        </w:rPr>
        <w:br/>
      </w:r>
      <w:r w:rsidRPr="00CF1460">
        <w:rPr>
          <w:b/>
          <w:bCs/>
          <w:spacing w:val="-2"/>
        </w:rPr>
        <w:t xml:space="preserve">Nottinghamshire. </w:t>
      </w:r>
      <w:r w:rsidR="00CF1460">
        <w:rPr>
          <w:b/>
          <w:bCs/>
          <w:spacing w:val="-2"/>
        </w:rPr>
        <w:br/>
      </w:r>
      <w:r w:rsidRPr="00CF1460">
        <w:rPr>
          <w:b/>
          <w:bCs/>
        </w:rPr>
        <w:t>NG17 8DA.</w:t>
      </w:r>
    </w:p>
    <w:sectPr w:rsidR="0098468F" w:rsidRPr="00CF1460" w:rsidSect="00CF1460">
      <w:pgSz w:w="11910" w:h="16840"/>
      <w:pgMar w:top="1418" w:right="851" w:bottom="851"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68F"/>
    <w:rsid w:val="001C6D54"/>
    <w:rsid w:val="00581DE6"/>
    <w:rsid w:val="008B3C1E"/>
    <w:rsid w:val="0098468F"/>
    <w:rsid w:val="00CF14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EBE9B"/>
  <w15:docId w15:val="{9AAE9973-299C-48BE-97EC-9365FDC19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rsid w:val="00CF1460"/>
    <w:pPr>
      <w:spacing w:before="120" w:after="120" w:line="360" w:lineRule="auto"/>
      <w:jc w:val="center"/>
      <w:outlineLvl w:val="0"/>
    </w:pPr>
    <w:rPr>
      <w:b/>
      <w:bCs/>
      <w:sz w:val="40"/>
      <w:szCs w:val="23"/>
    </w:rPr>
  </w:style>
  <w:style w:type="paragraph" w:styleId="Heading2">
    <w:name w:val="heading 2"/>
    <w:basedOn w:val="Normal"/>
    <w:next w:val="Normal"/>
    <w:link w:val="Heading2Char"/>
    <w:uiPriority w:val="9"/>
    <w:unhideWhenUsed/>
    <w:qFormat/>
    <w:rsid w:val="00CF1460"/>
    <w:pPr>
      <w:keepNext/>
      <w:keepLines/>
      <w:spacing w:before="120" w:after="120" w:line="360" w:lineRule="auto"/>
      <w:outlineLvl w:val="1"/>
    </w:pPr>
    <w:rPr>
      <w:rFonts w:eastAsiaTheme="majorEastAsia"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F1460"/>
    <w:pPr>
      <w:spacing w:before="120" w:after="120" w:line="288" w:lineRule="auto"/>
      <w:ind w:left="45"/>
    </w:pPr>
    <w:rPr>
      <w:sz w:val="24"/>
      <w:szCs w:val="23"/>
    </w:rPr>
  </w:style>
  <w:style w:type="paragraph" w:styleId="Title">
    <w:name w:val="Title"/>
    <w:basedOn w:val="Normal"/>
    <w:uiPriority w:val="10"/>
    <w:qFormat/>
    <w:pPr>
      <w:spacing w:before="14"/>
      <w:jc w:val="center"/>
    </w:pPr>
    <w:rPr>
      <w:b/>
      <w:bCs/>
      <w:sz w:val="27"/>
      <w:szCs w:val="27"/>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CF1460"/>
    <w:rPr>
      <w:rFonts w:ascii="Arial" w:eastAsiaTheme="majorEastAsia" w:hAnsi="Arial" w:cstheme="majorBidi"/>
      <w:b/>
      <w:color w:val="000000" w:themeColor="text1"/>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peakplanning@ashfield.gov.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811</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Remote Desktop Redirected Printer Doc</vt:lpstr>
    </vt:vector>
  </TitlesOfParts>
  <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Have your say on planning applications</dc:title>
  <dc:creator>cm21213</dc:creator>
  <cp:lastModifiedBy>Sharon.Simcox</cp:lastModifiedBy>
  <cp:revision>2</cp:revision>
  <dcterms:created xsi:type="dcterms:W3CDTF">2025-07-07T10:19:00Z</dcterms:created>
  <dcterms:modified xsi:type="dcterms:W3CDTF">2025-07-07T10:19:00Z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2020-09-29T00:00:00Z</vt:filetime>
  </property>
  <property fmtid="{D5CDD505-2E9C-101B-9397-08002B2CF9AE}" pid="3" name="Creator">
    <vt:lpwstr>PScript5.dll Version 5.2.2</vt:lpwstr>
  </property>
  <property fmtid="{D5CDD505-2E9C-101B-9397-08002B2CF9AE}" pid="4" name="LastSaved">
    <vt:filetime>2025-07-07T00:00:00Z</vt:filetime>
  </property>
  <property fmtid="{D5CDD505-2E9C-101B-9397-08002B2CF9AE}" pid="5" name="Producer">
    <vt:lpwstr>Acrobat Distiller 15.0 (Windows)</vt:lpwstr>
  </property>
</Properties>
</file>