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817AC" w14:textId="77777777" w:rsidR="004B654C" w:rsidRDefault="00860429" w:rsidP="004B654C">
      <w:pPr>
        <w:pStyle w:val="FrontCoverheading1"/>
        <w:ind w:left="883"/>
      </w:pPr>
      <w:r>
        <w:rPr>
          <w:noProof/>
        </w:rPr>
        <w:drawing>
          <wp:inline distT="0" distB="0" distL="0" distR="0" wp14:anchorId="18E95A35" wp14:editId="371B1A75">
            <wp:extent cx="3371850" cy="1397000"/>
            <wp:effectExtent l="0" t="0" r="0" b="0"/>
            <wp:docPr id="1" name="Picture 1"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shfield District Counci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1850" cy="1397000"/>
                    </a:xfrm>
                    <a:prstGeom prst="rect">
                      <a:avLst/>
                    </a:prstGeom>
                    <a:noFill/>
                    <a:ln>
                      <a:noFill/>
                    </a:ln>
                  </pic:spPr>
                </pic:pic>
              </a:graphicData>
            </a:graphic>
          </wp:inline>
        </w:drawing>
      </w:r>
      <w:r w:rsidR="004B654C" w:rsidRPr="004B654C">
        <w:t xml:space="preserve"> </w:t>
      </w:r>
    </w:p>
    <w:p w14:paraId="58824A7A" w14:textId="583DCFC2" w:rsidR="004B654C" w:rsidRPr="002B614F" w:rsidRDefault="004B654C" w:rsidP="004B654C">
      <w:pPr>
        <w:pStyle w:val="FrontCoverheading1"/>
        <w:ind w:left="883"/>
      </w:pPr>
      <w:r w:rsidRPr="002B614F">
        <w:t>Kirkby Town Centre Spatial Masterplan</w:t>
      </w:r>
    </w:p>
    <w:p w14:paraId="196FFE18" w14:textId="77777777" w:rsidR="004B654C" w:rsidRPr="002B614F" w:rsidRDefault="004B654C" w:rsidP="004B654C">
      <w:pPr>
        <w:pStyle w:val="FrontCoverheading1"/>
        <w:ind w:left="883"/>
      </w:pPr>
      <w:r w:rsidRPr="002B614F">
        <w:t>Shaping Kirkby’s Future</w:t>
      </w:r>
    </w:p>
    <w:p w14:paraId="04286471" w14:textId="7873950A" w:rsidR="00885D63" w:rsidRPr="00713CC2" w:rsidRDefault="004B654C" w:rsidP="004B654C">
      <w:pPr>
        <w:jc w:val="center"/>
        <w:rPr>
          <w:rFonts w:ascii="Poppins" w:hAnsi="Poppins"/>
          <w:b/>
        </w:rPr>
      </w:pPr>
      <w:r w:rsidRPr="002B614F">
        <w:t>February 2021</w:t>
      </w:r>
    </w:p>
    <w:p w14:paraId="62F25B9B" w14:textId="77777777" w:rsidR="00556EFB" w:rsidRPr="00713CC2" w:rsidRDefault="00556EFB" w:rsidP="00713E25">
      <w:pPr>
        <w:jc w:val="center"/>
        <w:rPr>
          <w:rFonts w:ascii="Poppins" w:hAnsi="Poppins"/>
          <w:b/>
          <w:highlight w:val="yellow"/>
        </w:rPr>
      </w:pPr>
    </w:p>
    <w:p w14:paraId="06B12EC4" w14:textId="77777777" w:rsidR="0012292F" w:rsidRPr="00713CC2" w:rsidRDefault="00CE5328" w:rsidP="00F81D59">
      <w:pPr>
        <w:ind w:hanging="1418"/>
        <w:rPr>
          <w:rFonts w:ascii="Poppins" w:hAnsi="Poppins"/>
          <w:highlight w:val="yellow"/>
        </w:rPr>
      </w:pPr>
      <w:r w:rsidRPr="00713CC2">
        <w:rPr>
          <w:rFonts w:ascii="Poppins" w:hAnsi="Poppins"/>
          <w:noProof/>
          <w:lang w:eastAsia="en-GB"/>
        </w:rPr>
        <w:drawing>
          <wp:inline distT="0" distB="0" distL="0" distR="0" wp14:anchorId="484E3015" wp14:editId="212C4B9B">
            <wp:extent cx="7550852" cy="3148717"/>
            <wp:effectExtent l="0" t="0" r="0" b="0"/>
            <wp:docPr id="25" name="Picture 25" descr="Civic Square, Kirk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ivic Square, Kirkby"/>
                    <pic:cNvPicPr/>
                  </pic:nvPicPr>
                  <pic:blipFill>
                    <a:blip r:embed="rId9">
                      <a:extLst>
                        <a:ext uri="{28A0092B-C50C-407E-A947-70E740481C1C}">
                          <a14:useLocalDpi xmlns:a14="http://schemas.microsoft.com/office/drawing/2010/main" val="0"/>
                        </a:ext>
                      </a:extLst>
                    </a:blip>
                    <a:stretch>
                      <a:fillRect/>
                    </a:stretch>
                  </pic:blipFill>
                  <pic:spPr>
                    <a:xfrm>
                      <a:off x="0" y="0"/>
                      <a:ext cx="7600633" cy="3169476"/>
                    </a:xfrm>
                    <a:prstGeom prst="rect">
                      <a:avLst/>
                    </a:prstGeom>
                  </pic:spPr>
                </pic:pic>
              </a:graphicData>
            </a:graphic>
          </wp:inline>
        </w:drawing>
      </w:r>
      <w:r w:rsidR="0012292F" w:rsidRPr="00713CC2">
        <w:rPr>
          <w:rFonts w:ascii="Poppins" w:hAnsi="Poppins"/>
          <w:b/>
          <w:highlight w:val="yellow"/>
        </w:rPr>
        <w:br w:type="page"/>
      </w:r>
    </w:p>
    <w:p w14:paraId="19D850C4" w14:textId="77777777" w:rsidR="007D3529" w:rsidRPr="0098484E" w:rsidRDefault="00175039" w:rsidP="003B7FA6">
      <w:pPr>
        <w:pStyle w:val="Contentsheading1"/>
      </w:pPr>
      <w:r w:rsidRPr="0098484E">
        <w:lastRenderedPageBreak/>
        <w:t>Contents</w:t>
      </w:r>
    </w:p>
    <w:p w14:paraId="1A9F2AC6" w14:textId="7D045C92" w:rsidR="00175039" w:rsidRPr="0098484E" w:rsidRDefault="003A1414" w:rsidP="003A1414">
      <w:pPr>
        <w:spacing w:line="240" w:lineRule="auto"/>
        <w:ind w:left="6480" w:firstLine="720"/>
        <w:rPr>
          <w:rFonts w:ascii="Poppins" w:hAnsi="Poppins"/>
          <w:color w:val="C00000"/>
        </w:rPr>
      </w:pPr>
      <w:r>
        <w:rPr>
          <w:rFonts w:ascii="Poppins" w:hAnsi="Poppins"/>
          <w:color w:val="C00000"/>
        </w:rPr>
        <w:t xml:space="preserve">    </w:t>
      </w:r>
      <w:r w:rsidR="005C0AB6">
        <w:rPr>
          <w:rFonts w:ascii="Poppins" w:hAnsi="Poppins"/>
          <w:color w:val="C00000"/>
        </w:rPr>
        <w:t xml:space="preserve">       </w:t>
      </w:r>
      <w:r>
        <w:rPr>
          <w:rFonts w:ascii="Poppins" w:hAnsi="Poppins"/>
          <w:color w:val="C00000"/>
        </w:rPr>
        <w:t xml:space="preserve">      </w:t>
      </w:r>
      <w:r w:rsidR="0098484E" w:rsidRPr="00860429">
        <w:rPr>
          <w:rFonts w:ascii="Poppins" w:hAnsi="Poppins"/>
        </w:rPr>
        <w:t>Page</w:t>
      </w:r>
    </w:p>
    <w:p w14:paraId="6738B0EA" w14:textId="69DB998D" w:rsidR="00A1276A" w:rsidRPr="00593C17" w:rsidRDefault="00BA34FF" w:rsidP="007D3529">
      <w:pPr>
        <w:spacing w:line="240" w:lineRule="auto"/>
        <w:rPr>
          <w:rFonts w:ascii="Poppins" w:hAnsi="Poppins"/>
          <w:b/>
          <w:szCs w:val="24"/>
        </w:rPr>
      </w:pPr>
      <w:r w:rsidRPr="003952FA">
        <w:rPr>
          <w:rStyle w:val="Contentsheading1Char"/>
          <w:rFonts w:eastAsiaTheme="minorHAnsi"/>
        </w:rPr>
        <w:t>PREFACE</w:t>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5E24CB">
        <w:rPr>
          <w:rFonts w:ascii="Poppins" w:hAnsi="Poppins"/>
          <w:b/>
          <w:color w:val="C00000"/>
          <w:sz w:val="28"/>
          <w:szCs w:val="28"/>
        </w:rPr>
        <w:tab/>
      </w:r>
      <w:r w:rsidR="00C652A5" w:rsidRPr="00C45769">
        <w:rPr>
          <w:rFonts w:ascii="Poppins" w:hAnsi="Poppins"/>
          <w:b/>
          <w:color w:val="C00000"/>
          <w:sz w:val="28"/>
          <w:szCs w:val="28"/>
        </w:rPr>
        <w:tab/>
      </w:r>
      <w:r w:rsidR="00593C17" w:rsidRPr="00500F9F">
        <w:rPr>
          <w:rFonts w:ascii="Poppins" w:hAnsi="Poppins"/>
          <w:szCs w:val="24"/>
        </w:rPr>
        <w:t>1</w:t>
      </w:r>
    </w:p>
    <w:p w14:paraId="04E7E9B0" w14:textId="77777777" w:rsidR="00175039" w:rsidRPr="00C45769" w:rsidRDefault="00175039" w:rsidP="002975BD">
      <w:pPr>
        <w:pStyle w:val="Contentsheading1"/>
        <w:numPr>
          <w:ilvl w:val="0"/>
          <w:numId w:val="0"/>
        </w:numPr>
        <w:ind w:left="720" w:hanging="720"/>
      </w:pPr>
      <w:r w:rsidRPr="00C45769">
        <w:t>Chapter 1. Introduction</w:t>
      </w:r>
    </w:p>
    <w:p w14:paraId="4FFCAEE6" w14:textId="51AFF0C4" w:rsidR="007D3529" w:rsidRPr="00593C17" w:rsidRDefault="007D3529" w:rsidP="00B54E04">
      <w:pPr>
        <w:spacing w:after="0"/>
        <w:rPr>
          <w:rFonts w:ascii="Poppins" w:hAnsi="Poppins"/>
          <w:b/>
          <w:szCs w:val="24"/>
        </w:rPr>
      </w:pPr>
      <w:r w:rsidRPr="00713CC2">
        <w:rPr>
          <w:rFonts w:ascii="Poppins" w:hAnsi="Poppins"/>
        </w:rPr>
        <w:t>1.1</w:t>
      </w:r>
      <w:r w:rsidRPr="00713CC2">
        <w:rPr>
          <w:rFonts w:ascii="Poppins" w:hAnsi="Poppins"/>
        </w:rPr>
        <w:tab/>
        <w:t>Economic Overview</w:t>
      </w:r>
      <w:r w:rsidR="00C652A5" w:rsidRPr="00713CC2">
        <w:rPr>
          <w:rFonts w:ascii="Poppins" w:hAnsi="Poppins"/>
        </w:rPr>
        <w:tab/>
      </w:r>
      <w:r w:rsidR="00C652A5" w:rsidRPr="00713CC2">
        <w:rPr>
          <w:rFonts w:ascii="Poppins" w:hAnsi="Poppins"/>
        </w:rPr>
        <w:tab/>
      </w:r>
      <w:r w:rsidR="00C652A5" w:rsidRPr="00713CC2">
        <w:rPr>
          <w:rFonts w:ascii="Poppins" w:hAnsi="Poppins"/>
        </w:rPr>
        <w:tab/>
      </w:r>
      <w:r w:rsidR="00C652A5" w:rsidRPr="00713CC2">
        <w:rPr>
          <w:rFonts w:ascii="Poppins" w:hAnsi="Poppins"/>
        </w:rPr>
        <w:tab/>
      </w:r>
      <w:r w:rsidR="00C652A5" w:rsidRPr="00713CC2">
        <w:rPr>
          <w:rFonts w:ascii="Poppins" w:hAnsi="Poppins"/>
        </w:rPr>
        <w:tab/>
      </w:r>
      <w:r w:rsidR="00C652A5" w:rsidRPr="00713CC2">
        <w:rPr>
          <w:rFonts w:ascii="Poppins" w:hAnsi="Poppins"/>
        </w:rPr>
        <w:tab/>
      </w:r>
      <w:r w:rsidR="00C652A5" w:rsidRPr="00713CC2">
        <w:rPr>
          <w:rFonts w:ascii="Poppins" w:hAnsi="Poppins"/>
        </w:rPr>
        <w:tab/>
      </w:r>
      <w:r w:rsidR="00C652A5" w:rsidRPr="00713CC2">
        <w:rPr>
          <w:rFonts w:ascii="Poppins" w:hAnsi="Poppins"/>
        </w:rPr>
        <w:tab/>
      </w:r>
      <w:r w:rsidR="00593C17" w:rsidRPr="00500F9F">
        <w:rPr>
          <w:rFonts w:ascii="Poppins" w:hAnsi="Poppins"/>
          <w:szCs w:val="24"/>
        </w:rPr>
        <w:t>2</w:t>
      </w:r>
    </w:p>
    <w:p w14:paraId="2BCE7C9B" w14:textId="65B464B2" w:rsidR="00B54E04" w:rsidRPr="00713CC2" w:rsidRDefault="007D3529" w:rsidP="00B54E04">
      <w:pPr>
        <w:spacing w:after="0"/>
        <w:rPr>
          <w:rFonts w:ascii="Poppins" w:hAnsi="Poppins"/>
        </w:rPr>
      </w:pPr>
      <w:r w:rsidRPr="00713CC2">
        <w:rPr>
          <w:rFonts w:ascii="Poppins" w:hAnsi="Poppins"/>
        </w:rPr>
        <w:t xml:space="preserve">1.2 </w:t>
      </w:r>
      <w:r w:rsidRPr="00713CC2">
        <w:rPr>
          <w:rFonts w:ascii="Poppins" w:hAnsi="Poppins"/>
        </w:rPr>
        <w:tab/>
      </w:r>
      <w:r w:rsidR="00B54E04" w:rsidRPr="00713CC2">
        <w:rPr>
          <w:rFonts w:ascii="Poppins" w:hAnsi="Poppins"/>
        </w:rPr>
        <w:t xml:space="preserve">Purpose of the </w:t>
      </w:r>
      <w:r w:rsidRPr="00713CC2">
        <w:rPr>
          <w:rFonts w:ascii="Poppins" w:hAnsi="Poppins"/>
        </w:rPr>
        <w:t xml:space="preserve">Spatial </w:t>
      </w:r>
      <w:r w:rsidR="00B54E04" w:rsidRPr="00713CC2">
        <w:rPr>
          <w:rFonts w:ascii="Poppins" w:hAnsi="Poppins"/>
        </w:rPr>
        <w:t>Masterplan</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6</w:t>
      </w:r>
    </w:p>
    <w:p w14:paraId="2B8F11FD" w14:textId="5487E42B" w:rsidR="00083885" w:rsidRPr="00713CC2" w:rsidRDefault="007D3529" w:rsidP="00083885">
      <w:pPr>
        <w:spacing w:after="0"/>
        <w:rPr>
          <w:rFonts w:ascii="Poppins" w:hAnsi="Poppins"/>
        </w:rPr>
      </w:pPr>
      <w:r w:rsidRPr="00713CC2">
        <w:rPr>
          <w:rFonts w:ascii="Poppins" w:hAnsi="Poppins"/>
        </w:rPr>
        <w:t>1.3</w:t>
      </w:r>
      <w:r w:rsidRPr="00713CC2">
        <w:rPr>
          <w:rFonts w:ascii="Poppins" w:hAnsi="Poppins"/>
        </w:rPr>
        <w:tab/>
      </w:r>
      <w:r w:rsidR="00E94A49" w:rsidRPr="00713CC2">
        <w:rPr>
          <w:rFonts w:ascii="Poppins" w:hAnsi="Poppins"/>
        </w:rPr>
        <w:t xml:space="preserve">Kirkby </w:t>
      </w:r>
      <w:r w:rsidR="00083885" w:rsidRPr="00713CC2">
        <w:rPr>
          <w:rFonts w:ascii="Poppins" w:hAnsi="Poppins"/>
        </w:rPr>
        <w:t xml:space="preserve">and </w:t>
      </w:r>
      <w:r w:rsidR="00D44129" w:rsidRPr="00713CC2">
        <w:rPr>
          <w:rFonts w:ascii="Poppins" w:hAnsi="Poppins"/>
        </w:rPr>
        <w:t xml:space="preserve">its </w:t>
      </w:r>
      <w:r w:rsidR="00083885" w:rsidRPr="00713CC2">
        <w:rPr>
          <w:rFonts w:ascii="Poppins" w:hAnsi="Poppins"/>
        </w:rPr>
        <w:t>Geographical Context</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7</w:t>
      </w:r>
    </w:p>
    <w:p w14:paraId="2AB1DBEC" w14:textId="289EB155" w:rsidR="00691915" w:rsidRPr="00713CC2" w:rsidRDefault="007D3529" w:rsidP="009B28A4">
      <w:pPr>
        <w:spacing w:after="0"/>
        <w:rPr>
          <w:rFonts w:ascii="Poppins" w:hAnsi="Poppins"/>
        </w:rPr>
      </w:pPr>
      <w:r w:rsidRPr="00713CC2">
        <w:rPr>
          <w:rFonts w:ascii="Poppins" w:hAnsi="Poppins"/>
        </w:rPr>
        <w:t>1.4</w:t>
      </w:r>
      <w:r w:rsidRPr="00713CC2">
        <w:rPr>
          <w:rFonts w:ascii="Poppins" w:hAnsi="Poppins"/>
        </w:rPr>
        <w:tab/>
      </w:r>
      <w:r w:rsidR="00691915" w:rsidRPr="00713CC2">
        <w:rPr>
          <w:rFonts w:ascii="Poppins" w:hAnsi="Poppins"/>
        </w:rPr>
        <w:t>Study Area</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9</w:t>
      </w:r>
    </w:p>
    <w:p w14:paraId="044EAB61" w14:textId="6B05CE10" w:rsidR="007D3529" w:rsidRPr="00713CC2" w:rsidRDefault="007D3529" w:rsidP="009B28A4">
      <w:pPr>
        <w:spacing w:after="0"/>
        <w:rPr>
          <w:rFonts w:ascii="Poppins" w:hAnsi="Poppins"/>
        </w:rPr>
      </w:pPr>
      <w:r w:rsidRPr="00713CC2">
        <w:rPr>
          <w:rFonts w:ascii="Poppins" w:hAnsi="Poppins"/>
        </w:rPr>
        <w:t>1.5</w:t>
      </w:r>
      <w:r w:rsidRPr="00713CC2">
        <w:rPr>
          <w:rFonts w:ascii="Poppins" w:hAnsi="Poppins"/>
        </w:rPr>
        <w:tab/>
        <w:t>Vision Statement</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10</w:t>
      </w:r>
    </w:p>
    <w:p w14:paraId="59115605" w14:textId="6D50B26D" w:rsidR="004513CC" w:rsidRPr="00713CC2" w:rsidRDefault="007D3529" w:rsidP="009B28A4">
      <w:pPr>
        <w:spacing w:after="0"/>
        <w:rPr>
          <w:rFonts w:ascii="Poppins" w:hAnsi="Poppins"/>
        </w:rPr>
      </w:pPr>
      <w:r w:rsidRPr="00713CC2">
        <w:rPr>
          <w:rFonts w:ascii="Poppins" w:hAnsi="Poppins"/>
        </w:rPr>
        <w:t>1.6</w:t>
      </w:r>
      <w:r w:rsidRPr="00713CC2">
        <w:rPr>
          <w:rFonts w:ascii="Poppins" w:hAnsi="Poppins"/>
        </w:rPr>
        <w:tab/>
      </w:r>
      <w:r w:rsidR="004513CC" w:rsidRPr="00713CC2">
        <w:rPr>
          <w:rFonts w:ascii="Poppins" w:hAnsi="Poppins"/>
        </w:rPr>
        <w:t>Concept Plan</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11</w:t>
      </w:r>
    </w:p>
    <w:p w14:paraId="091DD6FC" w14:textId="77777777" w:rsidR="007D3529" w:rsidRPr="00713CC2" w:rsidRDefault="007D3529" w:rsidP="009B28A4">
      <w:pPr>
        <w:spacing w:after="0"/>
        <w:rPr>
          <w:rFonts w:ascii="Poppins" w:hAnsi="Poppins"/>
          <w:highlight w:val="yellow"/>
        </w:rPr>
      </w:pPr>
    </w:p>
    <w:p w14:paraId="58CD3ADE" w14:textId="77777777" w:rsidR="00806BDD" w:rsidRPr="00C45769" w:rsidRDefault="00175039" w:rsidP="002975BD">
      <w:pPr>
        <w:pStyle w:val="Contentsheading1"/>
        <w:numPr>
          <w:ilvl w:val="0"/>
          <w:numId w:val="0"/>
        </w:numPr>
        <w:ind w:left="720" w:hanging="720"/>
      </w:pPr>
      <w:r w:rsidRPr="00C45769">
        <w:t xml:space="preserve">Chapter 2. </w:t>
      </w:r>
      <w:r w:rsidR="00806BDD" w:rsidRPr="00C45769">
        <w:t>Planning Policy</w:t>
      </w:r>
    </w:p>
    <w:p w14:paraId="54582EC3" w14:textId="4BD9DF5B" w:rsidR="00806BDD" w:rsidRPr="00713CC2" w:rsidRDefault="007D3529" w:rsidP="009B28A4">
      <w:pPr>
        <w:spacing w:after="0"/>
        <w:rPr>
          <w:rFonts w:ascii="Poppins" w:hAnsi="Poppins"/>
        </w:rPr>
      </w:pPr>
      <w:r w:rsidRPr="00713CC2">
        <w:rPr>
          <w:rFonts w:ascii="Poppins" w:hAnsi="Poppins"/>
        </w:rPr>
        <w:t>2.1</w:t>
      </w:r>
      <w:r w:rsidRPr="00713CC2">
        <w:rPr>
          <w:rFonts w:ascii="Poppins" w:hAnsi="Poppins"/>
        </w:rPr>
        <w:tab/>
      </w:r>
      <w:r w:rsidR="00806BDD" w:rsidRPr="00713CC2">
        <w:rPr>
          <w:rFonts w:ascii="Poppins" w:hAnsi="Poppins"/>
        </w:rPr>
        <w:t>National Planning Policy Framework</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12</w:t>
      </w:r>
    </w:p>
    <w:p w14:paraId="5606E00E" w14:textId="005A854C" w:rsidR="00806BDD" w:rsidRPr="00713CC2" w:rsidRDefault="007D3529" w:rsidP="009B28A4">
      <w:pPr>
        <w:spacing w:after="0"/>
        <w:rPr>
          <w:rFonts w:ascii="Poppins" w:hAnsi="Poppins"/>
        </w:rPr>
      </w:pPr>
      <w:r w:rsidRPr="00713CC2">
        <w:rPr>
          <w:rFonts w:ascii="Poppins" w:hAnsi="Poppins"/>
        </w:rPr>
        <w:t>2.2</w:t>
      </w:r>
      <w:r w:rsidRPr="00713CC2">
        <w:rPr>
          <w:rFonts w:ascii="Poppins" w:hAnsi="Poppins"/>
        </w:rPr>
        <w:tab/>
      </w:r>
      <w:r w:rsidR="00EA218C" w:rsidRPr="00713CC2">
        <w:rPr>
          <w:rFonts w:ascii="Poppins" w:hAnsi="Poppins"/>
        </w:rPr>
        <w:t xml:space="preserve">National </w:t>
      </w:r>
      <w:r w:rsidR="00806BDD" w:rsidRPr="00713CC2">
        <w:rPr>
          <w:rFonts w:ascii="Poppins" w:hAnsi="Poppins"/>
        </w:rPr>
        <w:t>Planning Policy Guidance</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12</w:t>
      </w:r>
    </w:p>
    <w:p w14:paraId="60CE6488" w14:textId="1EB6C378" w:rsidR="00806BDD" w:rsidRPr="00713CC2" w:rsidRDefault="007D3529" w:rsidP="009B28A4">
      <w:pPr>
        <w:spacing w:after="0"/>
        <w:rPr>
          <w:rFonts w:ascii="Poppins" w:hAnsi="Poppins"/>
        </w:rPr>
      </w:pPr>
      <w:r w:rsidRPr="00713CC2">
        <w:rPr>
          <w:rFonts w:ascii="Poppins" w:hAnsi="Poppins"/>
        </w:rPr>
        <w:t>2.3</w:t>
      </w:r>
      <w:r w:rsidRPr="00713CC2">
        <w:rPr>
          <w:rFonts w:ascii="Poppins" w:hAnsi="Poppins"/>
        </w:rPr>
        <w:tab/>
      </w:r>
      <w:r w:rsidR="00806BDD" w:rsidRPr="00713CC2">
        <w:rPr>
          <w:rFonts w:ascii="Poppins" w:hAnsi="Poppins"/>
        </w:rPr>
        <w:t>Local Development Documents</w:t>
      </w:r>
      <w:r w:rsidR="00500F9F">
        <w:rPr>
          <w:rFonts w:ascii="Poppins" w:hAnsi="Poppins"/>
        </w:rPr>
        <w:tab/>
      </w:r>
      <w:r w:rsidR="00500F9F">
        <w:rPr>
          <w:rFonts w:ascii="Poppins" w:hAnsi="Poppins"/>
        </w:rPr>
        <w:tab/>
      </w:r>
      <w:r w:rsidR="00500F9F">
        <w:rPr>
          <w:rFonts w:ascii="Poppins" w:hAnsi="Poppins"/>
        </w:rPr>
        <w:tab/>
      </w:r>
      <w:r w:rsidR="003A1414">
        <w:rPr>
          <w:rFonts w:ascii="Poppins" w:hAnsi="Poppins"/>
        </w:rPr>
        <w:tab/>
      </w:r>
      <w:r w:rsidR="00500F9F">
        <w:rPr>
          <w:rFonts w:ascii="Poppins" w:hAnsi="Poppins"/>
        </w:rPr>
        <w:tab/>
      </w:r>
      <w:r w:rsidR="00500F9F">
        <w:rPr>
          <w:rFonts w:ascii="Poppins" w:hAnsi="Poppins"/>
        </w:rPr>
        <w:tab/>
        <w:t>13</w:t>
      </w:r>
    </w:p>
    <w:p w14:paraId="68F3A160" w14:textId="77777777" w:rsidR="00806BDD" w:rsidRPr="00713CC2" w:rsidRDefault="00806BDD" w:rsidP="002D24C3">
      <w:pPr>
        <w:ind w:left="993" w:hanging="426"/>
        <w:rPr>
          <w:rFonts w:ascii="Poppins" w:hAnsi="Poppins"/>
          <w:b/>
          <w:highlight w:val="yellow"/>
        </w:rPr>
      </w:pPr>
    </w:p>
    <w:p w14:paraId="6582D642" w14:textId="77777777" w:rsidR="00175039" w:rsidRPr="00C45769" w:rsidRDefault="00806BDD" w:rsidP="002975BD">
      <w:pPr>
        <w:pStyle w:val="Contentsheading1"/>
        <w:numPr>
          <w:ilvl w:val="0"/>
          <w:numId w:val="0"/>
        </w:numPr>
        <w:ind w:left="720" w:hanging="720"/>
      </w:pPr>
      <w:r w:rsidRPr="00C45769">
        <w:t xml:space="preserve">Chapter 3. </w:t>
      </w:r>
      <w:r w:rsidR="00175039" w:rsidRPr="00C45769">
        <w:t>Baseline Summary</w:t>
      </w:r>
    </w:p>
    <w:p w14:paraId="6762A1E1" w14:textId="5BB78E96" w:rsidR="00CB5183" w:rsidRPr="00713CC2" w:rsidRDefault="002806E4" w:rsidP="009B28A4">
      <w:pPr>
        <w:spacing w:after="0"/>
        <w:rPr>
          <w:rFonts w:ascii="Poppins" w:hAnsi="Poppins"/>
        </w:rPr>
      </w:pPr>
      <w:r w:rsidRPr="00713CC2">
        <w:rPr>
          <w:rFonts w:ascii="Poppins" w:hAnsi="Poppins"/>
        </w:rPr>
        <w:t>3.1</w:t>
      </w:r>
      <w:r w:rsidRPr="00713CC2">
        <w:rPr>
          <w:rFonts w:ascii="Poppins" w:hAnsi="Poppins"/>
        </w:rPr>
        <w:tab/>
        <w:t>Historical E</w:t>
      </w:r>
      <w:r w:rsidR="007D3529" w:rsidRPr="00713CC2">
        <w:rPr>
          <w:rFonts w:ascii="Poppins" w:hAnsi="Poppins"/>
        </w:rPr>
        <w:t>volution</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14</w:t>
      </w:r>
    </w:p>
    <w:p w14:paraId="4DE910E6" w14:textId="7695772A" w:rsidR="00175039" w:rsidRPr="00713CC2" w:rsidRDefault="007D3529" w:rsidP="009B28A4">
      <w:pPr>
        <w:spacing w:after="0"/>
        <w:rPr>
          <w:rFonts w:ascii="Poppins" w:hAnsi="Poppins"/>
        </w:rPr>
      </w:pPr>
      <w:r w:rsidRPr="00713CC2">
        <w:rPr>
          <w:rFonts w:ascii="Poppins" w:hAnsi="Poppins"/>
        </w:rPr>
        <w:t>3.2</w:t>
      </w:r>
      <w:r w:rsidRPr="00713CC2">
        <w:rPr>
          <w:rFonts w:ascii="Poppins" w:hAnsi="Poppins"/>
        </w:rPr>
        <w:tab/>
      </w:r>
      <w:r w:rsidR="00175039" w:rsidRPr="00713CC2">
        <w:rPr>
          <w:rFonts w:ascii="Poppins" w:hAnsi="Poppins"/>
        </w:rPr>
        <w:t>Retail Provision</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3A1414">
        <w:rPr>
          <w:rFonts w:ascii="Poppins" w:hAnsi="Poppins"/>
        </w:rPr>
        <w:tab/>
      </w:r>
      <w:r w:rsidR="00500F9F">
        <w:rPr>
          <w:rFonts w:ascii="Poppins" w:hAnsi="Poppins"/>
        </w:rPr>
        <w:tab/>
      </w:r>
      <w:r w:rsidR="00500F9F">
        <w:rPr>
          <w:rFonts w:ascii="Poppins" w:hAnsi="Poppins"/>
        </w:rPr>
        <w:tab/>
      </w:r>
      <w:r w:rsidR="00500F9F">
        <w:rPr>
          <w:rFonts w:ascii="Poppins" w:hAnsi="Poppins"/>
        </w:rPr>
        <w:tab/>
        <w:t>1</w:t>
      </w:r>
      <w:r w:rsidR="008C2AAC">
        <w:rPr>
          <w:rFonts w:ascii="Poppins" w:hAnsi="Poppins"/>
        </w:rPr>
        <w:t>5</w:t>
      </w:r>
    </w:p>
    <w:p w14:paraId="013A316F" w14:textId="32D0BD36" w:rsidR="00CB5183" w:rsidRPr="00713CC2" w:rsidRDefault="007D3529" w:rsidP="009B28A4">
      <w:pPr>
        <w:spacing w:after="0"/>
        <w:rPr>
          <w:rFonts w:ascii="Poppins" w:hAnsi="Poppins"/>
        </w:rPr>
      </w:pPr>
      <w:r w:rsidRPr="00713CC2">
        <w:rPr>
          <w:rFonts w:ascii="Poppins" w:hAnsi="Poppins"/>
        </w:rPr>
        <w:t>3.3</w:t>
      </w:r>
      <w:r w:rsidRPr="00713CC2">
        <w:rPr>
          <w:rFonts w:ascii="Poppins" w:hAnsi="Poppins"/>
        </w:rPr>
        <w:tab/>
      </w:r>
      <w:r w:rsidR="00CB5183" w:rsidRPr="00713CC2">
        <w:rPr>
          <w:rFonts w:ascii="Poppins" w:hAnsi="Poppins"/>
        </w:rPr>
        <w:t>Employment Provision</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3A1414">
        <w:rPr>
          <w:rFonts w:ascii="Poppins" w:hAnsi="Poppins"/>
        </w:rPr>
        <w:tab/>
      </w:r>
      <w:r w:rsidR="00500F9F">
        <w:rPr>
          <w:rFonts w:ascii="Poppins" w:hAnsi="Poppins"/>
        </w:rPr>
        <w:tab/>
      </w:r>
      <w:r w:rsidR="00500F9F">
        <w:rPr>
          <w:rFonts w:ascii="Poppins" w:hAnsi="Poppins"/>
        </w:rPr>
        <w:tab/>
        <w:t>16</w:t>
      </w:r>
    </w:p>
    <w:p w14:paraId="308715B0" w14:textId="6475882A" w:rsidR="00CB5183" w:rsidRPr="00713CC2" w:rsidRDefault="007D3529" w:rsidP="009B28A4">
      <w:pPr>
        <w:spacing w:after="0"/>
        <w:rPr>
          <w:rFonts w:ascii="Poppins" w:hAnsi="Poppins"/>
        </w:rPr>
      </w:pPr>
      <w:r w:rsidRPr="00713CC2">
        <w:rPr>
          <w:rFonts w:ascii="Poppins" w:hAnsi="Poppins"/>
        </w:rPr>
        <w:t>3.4</w:t>
      </w:r>
      <w:r w:rsidRPr="00713CC2">
        <w:rPr>
          <w:rFonts w:ascii="Poppins" w:hAnsi="Poppins"/>
        </w:rPr>
        <w:tab/>
      </w:r>
      <w:r w:rsidR="00CB5183" w:rsidRPr="00713CC2">
        <w:rPr>
          <w:rFonts w:ascii="Poppins" w:hAnsi="Poppins"/>
        </w:rPr>
        <w:t xml:space="preserve">Housing </w:t>
      </w:r>
      <w:r w:rsidR="0035380B" w:rsidRPr="00713CC2">
        <w:rPr>
          <w:rFonts w:ascii="Poppins" w:hAnsi="Poppins"/>
        </w:rPr>
        <w:t>P</w:t>
      </w:r>
      <w:r w:rsidR="00CB5183" w:rsidRPr="00713CC2">
        <w:rPr>
          <w:rFonts w:ascii="Poppins" w:hAnsi="Poppins"/>
        </w:rPr>
        <w:t>rovision</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17</w:t>
      </w:r>
    </w:p>
    <w:p w14:paraId="4957DAC7" w14:textId="0E2497C3" w:rsidR="00175039" w:rsidRPr="00713CC2" w:rsidRDefault="007D3529" w:rsidP="009B28A4">
      <w:pPr>
        <w:spacing w:after="0"/>
        <w:rPr>
          <w:rFonts w:ascii="Poppins" w:hAnsi="Poppins"/>
        </w:rPr>
      </w:pPr>
      <w:r w:rsidRPr="00713CC2">
        <w:rPr>
          <w:rFonts w:ascii="Poppins" w:hAnsi="Poppins"/>
        </w:rPr>
        <w:t>3.5</w:t>
      </w:r>
      <w:r w:rsidRPr="00713CC2">
        <w:rPr>
          <w:rFonts w:ascii="Poppins" w:hAnsi="Poppins"/>
        </w:rPr>
        <w:tab/>
      </w:r>
      <w:r w:rsidR="00175039" w:rsidRPr="00713CC2">
        <w:rPr>
          <w:rFonts w:ascii="Poppins" w:hAnsi="Poppins"/>
        </w:rPr>
        <w:t>Transport and Accessibility</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17</w:t>
      </w:r>
    </w:p>
    <w:p w14:paraId="4A70E177" w14:textId="0BF5AE98" w:rsidR="00175039" w:rsidRPr="00713CC2" w:rsidRDefault="007D3529" w:rsidP="009B28A4">
      <w:pPr>
        <w:spacing w:after="0"/>
        <w:rPr>
          <w:rFonts w:ascii="Poppins" w:hAnsi="Poppins"/>
        </w:rPr>
      </w:pPr>
      <w:r w:rsidRPr="00713CC2">
        <w:rPr>
          <w:rFonts w:ascii="Poppins" w:hAnsi="Poppins"/>
        </w:rPr>
        <w:t>3.6</w:t>
      </w:r>
      <w:r w:rsidRPr="00713CC2">
        <w:rPr>
          <w:rFonts w:ascii="Poppins" w:hAnsi="Poppins"/>
        </w:rPr>
        <w:tab/>
      </w:r>
      <w:r w:rsidR="00175039" w:rsidRPr="00713CC2">
        <w:rPr>
          <w:rFonts w:ascii="Poppins" w:hAnsi="Poppins"/>
        </w:rPr>
        <w:t xml:space="preserve">Public </w:t>
      </w:r>
      <w:r w:rsidR="00CB5183" w:rsidRPr="00713CC2">
        <w:rPr>
          <w:rFonts w:ascii="Poppins" w:hAnsi="Poppins"/>
        </w:rPr>
        <w:t xml:space="preserve">Realm, </w:t>
      </w:r>
      <w:r w:rsidR="0035380B" w:rsidRPr="00713CC2">
        <w:rPr>
          <w:rFonts w:ascii="Poppins" w:hAnsi="Poppins"/>
        </w:rPr>
        <w:t>C</w:t>
      </w:r>
      <w:r w:rsidR="00175039" w:rsidRPr="00713CC2">
        <w:rPr>
          <w:rFonts w:ascii="Poppins" w:hAnsi="Poppins"/>
        </w:rPr>
        <w:t xml:space="preserve">ommunity </w:t>
      </w:r>
      <w:r w:rsidR="0035380B" w:rsidRPr="00713CC2">
        <w:rPr>
          <w:rFonts w:ascii="Poppins" w:hAnsi="Poppins"/>
        </w:rPr>
        <w:t>S</w:t>
      </w:r>
      <w:r w:rsidR="00175039" w:rsidRPr="00713CC2">
        <w:rPr>
          <w:rFonts w:ascii="Poppins" w:hAnsi="Poppins"/>
        </w:rPr>
        <w:t>ervices</w:t>
      </w:r>
      <w:r w:rsidR="00CB5183" w:rsidRPr="00713CC2">
        <w:rPr>
          <w:rFonts w:ascii="Poppins" w:hAnsi="Poppins"/>
        </w:rPr>
        <w:t xml:space="preserve"> and </w:t>
      </w:r>
      <w:r w:rsidR="0035380B" w:rsidRPr="00713CC2">
        <w:rPr>
          <w:rFonts w:ascii="Poppins" w:hAnsi="Poppins"/>
        </w:rPr>
        <w:t>L</w:t>
      </w:r>
      <w:r w:rsidR="00175039" w:rsidRPr="00713CC2">
        <w:rPr>
          <w:rFonts w:ascii="Poppins" w:hAnsi="Poppins"/>
        </w:rPr>
        <w:t>eisure</w:t>
      </w:r>
      <w:r w:rsidR="00CB5183" w:rsidRPr="00713CC2">
        <w:rPr>
          <w:rFonts w:ascii="Poppins" w:hAnsi="Poppins"/>
        </w:rPr>
        <w:t xml:space="preserve"> </w:t>
      </w:r>
      <w:r w:rsidR="00500F9F">
        <w:rPr>
          <w:rFonts w:ascii="Poppins" w:hAnsi="Poppins"/>
        </w:rPr>
        <w:tab/>
      </w:r>
      <w:r w:rsidR="00500F9F">
        <w:rPr>
          <w:rFonts w:ascii="Poppins" w:hAnsi="Poppins"/>
        </w:rPr>
        <w:tab/>
      </w:r>
      <w:r w:rsidR="003A1414">
        <w:rPr>
          <w:rFonts w:ascii="Poppins" w:hAnsi="Poppins"/>
        </w:rPr>
        <w:tab/>
      </w:r>
      <w:r w:rsidR="00500F9F">
        <w:rPr>
          <w:rFonts w:ascii="Poppins" w:hAnsi="Poppins"/>
        </w:rPr>
        <w:tab/>
        <w:t>19</w:t>
      </w:r>
    </w:p>
    <w:p w14:paraId="67867A3B" w14:textId="77777777" w:rsidR="00175039" w:rsidRPr="00713CC2" w:rsidRDefault="00175039" w:rsidP="00175039">
      <w:pPr>
        <w:spacing w:after="0"/>
        <w:rPr>
          <w:rFonts w:ascii="Poppins" w:hAnsi="Poppins"/>
          <w:highlight w:val="yellow"/>
        </w:rPr>
      </w:pPr>
    </w:p>
    <w:p w14:paraId="2D0C07C5" w14:textId="77777777" w:rsidR="00175039" w:rsidRPr="00C45769" w:rsidRDefault="00175039" w:rsidP="002975BD">
      <w:pPr>
        <w:pStyle w:val="Contentsheading1"/>
        <w:numPr>
          <w:ilvl w:val="0"/>
          <w:numId w:val="0"/>
        </w:numPr>
        <w:ind w:left="720" w:hanging="720"/>
      </w:pPr>
      <w:r w:rsidRPr="00C45769">
        <w:t xml:space="preserve">Chapter </w:t>
      </w:r>
      <w:r w:rsidR="00D571F9" w:rsidRPr="00C45769">
        <w:t>4</w:t>
      </w:r>
      <w:r w:rsidRPr="00C45769">
        <w:t xml:space="preserve">. </w:t>
      </w:r>
      <w:r w:rsidR="00CB5183" w:rsidRPr="00C45769">
        <w:t>Princip</w:t>
      </w:r>
      <w:r w:rsidR="007D3529" w:rsidRPr="00C45769">
        <w:t>al</w:t>
      </w:r>
      <w:r w:rsidR="00CB5183" w:rsidRPr="00C45769">
        <w:t xml:space="preserve"> Challenges</w:t>
      </w:r>
    </w:p>
    <w:p w14:paraId="4192DE58" w14:textId="77777777" w:rsidR="007D3529" w:rsidRPr="00C45769" w:rsidRDefault="007D3529" w:rsidP="009B28A4">
      <w:pPr>
        <w:spacing w:after="0"/>
        <w:rPr>
          <w:rFonts w:ascii="Poppins" w:hAnsi="Poppins"/>
          <w:sz w:val="28"/>
          <w:szCs w:val="28"/>
        </w:rPr>
      </w:pPr>
    </w:p>
    <w:p w14:paraId="3A689E46" w14:textId="7AA8138D" w:rsidR="007D3529" w:rsidRPr="00713CC2" w:rsidRDefault="007D3529" w:rsidP="009B28A4">
      <w:pPr>
        <w:spacing w:after="0"/>
        <w:rPr>
          <w:rFonts w:ascii="Poppins" w:hAnsi="Poppins"/>
        </w:rPr>
      </w:pPr>
      <w:r w:rsidRPr="00713CC2">
        <w:rPr>
          <w:rFonts w:ascii="Poppins" w:hAnsi="Poppins"/>
        </w:rPr>
        <w:t>4.1</w:t>
      </w:r>
      <w:r w:rsidRPr="00713CC2">
        <w:rPr>
          <w:rFonts w:ascii="Poppins" w:hAnsi="Poppins"/>
        </w:rPr>
        <w:tab/>
        <w:t>Principal Challenges</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20</w:t>
      </w:r>
    </w:p>
    <w:p w14:paraId="5A8CC822" w14:textId="77777777" w:rsidR="00175039" w:rsidRPr="00713CC2" w:rsidRDefault="00175039" w:rsidP="00175039">
      <w:pPr>
        <w:spacing w:after="0"/>
        <w:rPr>
          <w:rFonts w:ascii="Poppins" w:hAnsi="Poppins"/>
          <w:color w:val="C00000"/>
        </w:rPr>
      </w:pPr>
    </w:p>
    <w:p w14:paraId="65E69EFC" w14:textId="52F60D72" w:rsidR="00175039" w:rsidRPr="00C45769" w:rsidRDefault="00120ABA" w:rsidP="002975BD">
      <w:pPr>
        <w:pStyle w:val="Contentsheading1"/>
        <w:numPr>
          <w:ilvl w:val="0"/>
          <w:numId w:val="0"/>
        </w:numPr>
        <w:ind w:left="720" w:hanging="720"/>
      </w:pPr>
      <w:r w:rsidRPr="00C45769">
        <w:lastRenderedPageBreak/>
        <w:t xml:space="preserve">Chapter </w:t>
      </w:r>
      <w:r w:rsidR="00A1276A" w:rsidRPr="00C45769">
        <w:t>5</w:t>
      </w:r>
      <w:r w:rsidR="00175039" w:rsidRPr="00C45769">
        <w:t xml:space="preserve">. </w:t>
      </w:r>
      <w:r w:rsidR="008C2AAC">
        <w:t xml:space="preserve">Spatial </w:t>
      </w:r>
      <w:r w:rsidR="009B28A4" w:rsidRPr="00C45769">
        <w:t>Masterplan</w:t>
      </w:r>
      <w:r w:rsidR="007C4730" w:rsidRPr="00C45769">
        <w:t xml:space="preserve"> Principles</w:t>
      </w:r>
    </w:p>
    <w:p w14:paraId="5B6E1332" w14:textId="77777777" w:rsidR="007C4730" w:rsidRPr="00C45769" w:rsidRDefault="007C4730" w:rsidP="007C4730">
      <w:pPr>
        <w:spacing w:after="0" w:line="240" w:lineRule="auto"/>
        <w:rPr>
          <w:rFonts w:ascii="Poppins" w:eastAsia="Times New Roman" w:hAnsi="Poppins" w:cs="Arial"/>
          <w:sz w:val="28"/>
          <w:szCs w:val="28"/>
          <w:highlight w:val="yellow"/>
          <w:lang w:val="en" w:eastAsia="en-GB"/>
        </w:rPr>
      </w:pPr>
    </w:p>
    <w:p w14:paraId="28E3435A" w14:textId="4D07A538" w:rsidR="007C4730" w:rsidRPr="00713CC2" w:rsidRDefault="002806E4" w:rsidP="007C4730">
      <w:pPr>
        <w:spacing w:after="0" w:line="240" w:lineRule="auto"/>
        <w:rPr>
          <w:rFonts w:ascii="Poppins" w:eastAsia="Times New Roman" w:hAnsi="Poppins" w:cs="Arial"/>
          <w:lang w:val="en" w:eastAsia="en-GB"/>
        </w:rPr>
      </w:pPr>
      <w:r w:rsidRPr="00713CC2">
        <w:rPr>
          <w:rFonts w:ascii="Poppins" w:eastAsia="Times New Roman" w:hAnsi="Poppins" w:cs="Arial"/>
          <w:lang w:val="en" w:eastAsia="en-GB"/>
        </w:rPr>
        <w:t>5.1</w:t>
      </w:r>
      <w:r w:rsidRPr="00713CC2">
        <w:rPr>
          <w:rFonts w:ascii="Poppins" w:eastAsia="Times New Roman" w:hAnsi="Poppins" w:cs="Arial"/>
          <w:lang w:val="en" w:eastAsia="en-GB"/>
        </w:rPr>
        <w:tab/>
        <w:t xml:space="preserve">Maintain and Enhance </w:t>
      </w:r>
      <w:r w:rsidR="007C4730" w:rsidRPr="00713CC2">
        <w:rPr>
          <w:rFonts w:ascii="Poppins" w:eastAsia="Times New Roman" w:hAnsi="Poppins" w:cs="Arial"/>
          <w:lang w:val="en" w:eastAsia="en-GB"/>
        </w:rPr>
        <w:t xml:space="preserve">Character and </w:t>
      </w:r>
      <w:r w:rsidRPr="00713CC2">
        <w:rPr>
          <w:rFonts w:ascii="Poppins" w:eastAsia="Times New Roman" w:hAnsi="Poppins" w:cs="Arial"/>
          <w:lang w:val="en" w:eastAsia="en-GB"/>
        </w:rPr>
        <w:t>I</w:t>
      </w:r>
      <w:r w:rsidR="007C4730" w:rsidRPr="00713CC2">
        <w:rPr>
          <w:rFonts w:ascii="Poppins" w:eastAsia="Times New Roman" w:hAnsi="Poppins" w:cs="Arial"/>
          <w:lang w:val="en" w:eastAsia="en-GB"/>
        </w:rPr>
        <w:t>dentity</w:t>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t>22</w:t>
      </w:r>
    </w:p>
    <w:p w14:paraId="319B9389" w14:textId="395A225F" w:rsidR="007C4730" w:rsidRPr="00713CC2" w:rsidRDefault="002806E4" w:rsidP="007C4730">
      <w:pPr>
        <w:spacing w:after="0" w:line="240" w:lineRule="auto"/>
        <w:rPr>
          <w:rFonts w:ascii="Poppins" w:eastAsia="Times New Roman" w:hAnsi="Poppins" w:cs="Arial"/>
          <w:lang w:val="en" w:eastAsia="en-GB"/>
        </w:rPr>
      </w:pPr>
      <w:r w:rsidRPr="00713CC2">
        <w:rPr>
          <w:rFonts w:ascii="Poppins" w:eastAsia="Times New Roman" w:hAnsi="Poppins" w:cs="Arial"/>
          <w:lang w:val="en" w:eastAsia="en-GB"/>
        </w:rPr>
        <w:t>5.2</w:t>
      </w:r>
      <w:r w:rsidRPr="00713CC2">
        <w:rPr>
          <w:rFonts w:ascii="Poppins" w:eastAsia="Times New Roman" w:hAnsi="Poppins" w:cs="Arial"/>
          <w:lang w:val="en" w:eastAsia="en-GB"/>
        </w:rPr>
        <w:tab/>
        <w:t xml:space="preserve">Improve the </w:t>
      </w:r>
      <w:r w:rsidR="007C4730" w:rsidRPr="00713CC2">
        <w:rPr>
          <w:rFonts w:ascii="Poppins" w:eastAsia="Times New Roman" w:hAnsi="Poppins" w:cs="Arial"/>
          <w:lang w:val="en" w:eastAsia="en-GB"/>
        </w:rPr>
        <w:t xml:space="preserve">Quality of </w:t>
      </w:r>
      <w:r w:rsidRPr="00713CC2">
        <w:rPr>
          <w:rFonts w:ascii="Poppins" w:eastAsia="Times New Roman" w:hAnsi="Poppins" w:cs="Arial"/>
          <w:lang w:val="en" w:eastAsia="en-GB"/>
        </w:rPr>
        <w:t>the Public R</w:t>
      </w:r>
      <w:r w:rsidR="007C4730" w:rsidRPr="00713CC2">
        <w:rPr>
          <w:rFonts w:ascii="Poppins" w:eastAsia="Times New Roman" w:hAnsi="Poppins" w:cs="Arial"/>
          <w:lang w:val="en" w:eastAsia="en-GB"/>
        </w:rPr>
        <w:t>ealm</w:t>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3A1414">
        <w:rPr>
          <w:rFonts w:ascii="Poppins" w:eastAsia="Times New Roman" w:hAnsi="Poppins" w:cs="Arial"/>
          <w:lang w:val="en" w:eastAsia="en-GB"/>
        </w:rPr>
        <w:tab/>
      </w:r>
      <w:r w:rsidR="00500F9F">
        <w:rPr>
          <w:rFonts w:ascii="Poppins" w:eastAsia="Times New Roman" w:hAnsi="Poppins" w:cs="Arial"/>
          <w:lang w:val="en" w:eastAsia="en-GB"/>
        </w:rPr>
        <w:tab/>
        <w:t>22</w:t>
      </w:r>
    </w:p>
    <w:p w14:paraId="3877BF51" w14:textId="11FDF95D" w:rsidR="007C4730" w:rsidRPr="00713CC2" w:rsidRDefault="00C652A5" w:rsidP="007C4730">
      <w:pPr>
        <w:spacing w:after="0" w:line="240" w:lineRule="auto"/>
        <w:rPr>
          <w:rFonts w:ascii="Poppins" w:eastAsia="Times New Roman" w:hAnsi="Poppins" w:cs="Arial"/>
          <w:lang w:val="en" w:eastAsia="en-GB"/>
        </w:rPr>
      </w:pPr>
      <w:r w:rsidRPr="00713CC2">
        <w:rPr>
          <w:rFonts w:ascii="Poppins" w:eastAsia="Times New Roman" w:hAnsi="Poppins" w:cs="Arial"/>
          <w:lang w:val="en" w:eastAsia="en-GB"/>
        </w:rPr>
        <w:t>5.3</w:t>
      </w:r>
      <w:r w:rsidRPr="00713CC2">
        <w:rPr>
          <w:rFonts w:ascii="Poppins" w:eastAsia="Times New Roman" w:hAnsi="Poppins" w:cs="Arial"/>
          <w:lang w:val="en" w:eastAsia="en-GB"/>
        </w:rPr>
        <w:tab/>
        <w:t xml:space="preserve">Promote </w:t>
      </w:r>
      <w:r w:rsidR="007C4730" w:rsidRPr="00713CC2">
        <w:rPr>
          <w:rFonts w:ascii="Poppins" w:eastAsia="Times New Roman" w:hAnsi="Poppins" w:cs="Arial"/>
          <w:lang w:val="en" w:eastAsia="en-GB"/>
        </w:rPr>
        <w:t>Ease of movement</w:t>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t>23</w:t>
      </w:r>
    </w:p>
    <w:p w14:paraId="64F36A61" w14:textId="51E565DC" w:rsidR="007C4730" w:rsidRPr="00713CC2" w:rsidRDefault="00C652A5" w:rsidP="007C4730">
      <w:pPr>
        <w:spacing w:after="0" w:line="240" w:lineRule="auto"/>
        <w:rPr>
          <w:rFonts w:ascii="Poppins" w:eastAsia="Times New Roman" w:hAnsi="Poppins" w:cs="Arial"/>
          <w:lang w:val="en" w:eastAsia="en-GB"/>
        </w:rPr>
      </w:pPr>
      <w:r w:rsidRPr="00713CC2">
        <w:rPr>
          <w:rFonts w:ascii="Poppins" w:eastAsia="Times New Roman" w:hAnsi="Poppins" w:cs="Arial"/>
          <w:lang w:val="en" w:eastAsia="en-GB"/>
        </w:rPr>
        <w:t>5.4</w:t>
      </w:r>
      <w:r w:rsidRPr="00713CC2">
        <w:rPr>
          <w:rFonts w:ascii="Poppins" w:eastAsia="Times New Roman" w:hAnsi="Poppins" w:cs="Arial"/>
          <w:lang w:val="en" w:eastAsia="en-GB"/>
        </w:rPr>
        <w:tab/>
        <w:t xml:space="preserve">Improve </w:t>
      </w:r>
      <w:r w:rsidR="007C4730" w:rsidRPr="00713CC2">
        <w:rPr>
          <w:rFonts w:ascii="Poppins" w:eastAsia="Times New Roman" w:hAnsi="Poppins" w:cs="Arial"/>
          <w:lang w:val="en" w:eastAsia="en-GB"/>
        </w:rPr>
        <w:t>Legibility</w:t>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E24CB">
        <w:rPr>
          <w:rFonts w:ascii="Poppins" w:eastAsia="Times New Roman" w:hAnsi="Poppins" w:cs="Arial"/>
          <w:lang w:val="en" w:eastAsia="en-GB"/>
        </w:rPr>
        <w:tab/>
      </w:r>
      <w:r w:rsidR="00500F9F">
        <w:rPr>
          <w:rFonts w:ascii="Poppins" w:eastAsia="Times New Roman" w:hAnsi="Poppins" w:cs="Arial"/>
          <w:lang w:val="en" w:eastAsia="en-GB"/>
        </w:rPr>
        <w:t>23</w:t>
      </w:r>
    </w:p>
    <w:p w14:paraId="6944F0EA" w14:textId="5210BE8B" w:rsidR="007C4730" w:rsidRPr="00713CC2" w:rsidRDefault="00C652A5" w:rsidP="007C4730">
      <w:pPr>
        <w:spacing w:after="0" w:line="240" w:lineRule="auto"/>
        <w:rPr>
          <w:rFonts w:ascii="Poppins" w:eastAsia="Times New Roman" w:hAnsi="Poppins" w:cs="Arial"/>
          <w:lang w:val="en" w:eastAsia="en-GB"/>
        </w:rPr>
      </w:pPr>
      <w:r w:rsidRPr="00713CC2">
        <w:rPr>
          <w:rFonts w:ascii="Poppins" w:eastAsia="Times New Roman" w:hAnsi="Poppins" w:cs="Arial"/>
          <w:lang w:val="en" w:eastAsia="en-GB"/>
        </w:rPr>
        <w:t>5.5</w:t>
      </w:r>
      <w:r w:rsidRPr="00713CC2">
        <w:rPr>
          <w:rFonts w:ascii="Poppins" w:eastAsia="Times New Roman" w:hAnsi="Poppins" w:cs="Arial"/>
          <w:lang w:val="en" w:eastAsia="en-GB"/>
        </w:rPr>
        <w:tab/>
        <w:t xml:space="preserve">Ensure </w:t>
      </w:r>
      <w:r w:rsidR="007C4730" w:rsidRPr="00713CC2">
        <w:rPr>
          <w:rFonts w:ascii="Poppins" w:eastAsia="Times New Roman" w:hAnsi="Poppins" w:cs="Arial"/>
          <w:lang w:val="en" w:eastAsia="en-GB"/>
        </w:rPr>
        <w:t>Adaptability</w:t>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t>24</w:t>
      </w:r>
    </w:p>
    <w:p w14:paraId="14DB2D82" w14:textId="68819078" w:rsidR="007C4730" w:rsidRPr="00713CC2" w:rsidRDefault="00C652A5" w:rsidP="007C4730">
      <w:pPr>
        <w:spacing w:after="0" w:line="240" w:lineRule="auto"/>
        <w:rPr>
          <w:rFonts w:ascii="Poppins" w:eastAsia="Times New Roman" w:hAnsi="Poppins" w:cs="Arial"/>
          <w:lang w:val="en" w:eastAsia="en-GB"/>
        </w:rPr>
      </w:pPr>
      <w:r w:rsidRPr="00713CC2">
        <w:rPr>
          <w:rFonts w:ascii="Poppins" w:eastAsia="Times New Roman" w:hAnsi="Poppins" w:cs="Arial"/>
          <w:lang w:val="en" w:eastAsia="en-GB"/>
        </w:rPr>
        <w:t>5.6</w:t>
      </w:r>
      <w:r w:rsidRPr="00713CC2">
        <w:rPr>
          <w:rFonts w:ascii="Poppins" w:eastAsia="Times New Roman" w:hAnsi="Poppins" w:cs="Arial"/>
          <w:lang w:val="en" w:eastAsia="en-GB"/>
        </w:rPr>
        <w:tab/>
        <w:t xml:space="preserve">Maintain and Improve </w:t>
      </w:r>
      <w:r w:rsidR="007C4730" w:rsidRPr="00713CC2">
        <w:rPr>
          <w:rFonts w:ascii="Poppins" w:eastAsia="Times New Roman" w:hAnsi="Poppins" w:cs="Arial"/>
          <w:lang w:val="en" w:eastAsia="en-GB"/>
        </w:rPr>
        <w:t>Diversity</w:t>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3A1414">
        <w:rPr>
          <w:rFonts w:ascii="Poppins" w:eastAsia="Times New Roman" w:hAnsi="Poppins" w:cs="Arial"/>
          <w:lang w:val="en" w:eastAsia="en-GB"/>
        </w:rPr>
        <w:tab/>
      </w:r>
      <w:r w:rsidR="00500F9F">
        <w:rPr>
          <w:rFonts w:ascii="Poppins" w:eastAsia="Times New Roman" w:hAnsi="Poppins" w:cs="Arial"/>
          <w:lang w:val="en" w:eastAsia="en-GB"/>
        </w:rPr>
        <w:tab/>
        <w:t>24</w:t>
      </w:r>
    </w:p>
    <w:p w14:paraId="376D884D" w14:textId="62FD6582" w:rsidR="007C4730" w:rsidRPr="00713CC2" w:rsidRDefault="00C652A5" w:rsidP="007C4730">
      <w:pPr>
        <w:spacing w:after="0" w:line="240" w:lineRule="auto"/>
        <w:rPr>
          <w:rFonts w:ascii="Poppins" w:eastAsia="Times New Roman" w:hAnsi="Poppins" w:cs="Arial"/>
          <w:lang w:val="en" w:eastAsia="en-GB"/>
        </w:rPr>
      </w:pPr>
      <w:r w:rsidRPr="00713CC2">
        <w:rPr>
          <w:rFonts w:ascii="Poppins" w:eastAsia="Times New Roman" w:hAnsi="Poppins" w:cs="Arial"/>
          <w:lang w:val="en" w:eastAsia="en-GB"/>
        </w:rPr>
        <w:t>5.7</w:t>
      </w:r>
      <w:r w:rsidRPr="00713CC2">
        <w:rPr>
          <w:rFonts w:ascii="Poppins" w:eastAsia="Times New Roman" w:hAnsi="Poppins" w:cs="Arial"/>
          <w:lang w:val="en" w:eastAsia="en-GB"/>
        </w:rPr>
        <w:tab/>
        <w:t xml:space="preserve">Support </w:t>
      </w:r>
      <w:r w:rsidR="007C4730" w:rsidRPr="00713CC2">
        <w:rPr>
          <w:rFonts w:ascii="Poppins" w:eastAsia="Times New Roman" w:hAnsi="Poppins" w:cs="Arial"/>
          <w:lang w:val="en" w:eastAsia="en-GB"/>
        </w:rPr>
        <w:t xml:space="preserve">Sustainability </w:t>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3A1414">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t>2</w:t>
      </w:r>
      <w:r w:rsidR="008C2AAC">
        <w:rPr>
          <w:rFonts w:ascii="Poppins" w:eastAsia="Times New Roman" w:hAnsi="Poppins" w:cs="Arial"/>
          <w:lang w:val="en" w:eastAsia="en-GB"/>
        </w:rPr>
        <w:t>5</w:t>
      </w:r>
    </w:p>
    <w:p w14:paraId="6D834C53" w14:textId="63D7AD48" w:rsidR="004A1352" w:rsidRPr="00713CC2" w:rsidRDefault="004A1352">
      <w:pPr>
        <w:rPr>
          <w:rFonts w:ascii="Poppins" w:hAnsi="Poppins"/>
          <w:b/>
          <w:highlight w:val="yellow"/>
        </w:rPr>
      </w:pPr>
    </w:p>
    <w:p w14:paraId="611403BD" w14:textId="77777777" w:rsidR="00A34B4A" w:rsidRPr="00713CC2" w:rsidRDefault="00A34B4A" w:rsidP="009B28A4">
      <w:pPr>
        <w:spacing w:after="0"/>
        <w:rPr>
          <w:rFonts w:ascii="Poppins" w:hAnsi="Poppins"/>
          <w:b/>
          <w:highlight w:val="yellow"/>
        </w:rPr>
      </w:pPr>
    </w:p>
    <w:p w14:paraId="57E04D63" w14:textId="77777777" w:rsidR="004A1352" w:rsidRPr="00C45769" w:rsidRDefault="00A34B4A" w:rsidP="002975BD">
      <w:pPr>
        <w:pStyle w:val="Contentsheading1"/>
        <w:numPr>
          <w:ilvl w:val="0"/>
          <w:numId w:val="0"/>
        </w:numPr>
        <w:ind w:left="720" w:hanging="720"/>
      </w:pPr>
      <w:r w:rsidRPr="00C45769">
        <w:t xml:space="preserve">Chapter </w:t>
      </w:r>
      <w:r w:rsidR="00A1276A" w:rsidRPr="00C45769">
        <w:t>6</w:t>
      </w:r>
      <w:r w:rsidRPr="00C45769">
        <w:t>. Town Centre Masterplan</w:t>
      </w:r>
    </w:p>
    <w:p w14:paraId="5305C61A" w14:textId="77777777" w:rsidR="00500F9F" w:rsidRDefault="00500F9F" w:rsidP="009B28A4">
      <w:pPr>
        <w:spacing w:after="0"/>
        <w:rPr>
          <w:rFonts w:ascii="Poppins" w:hAnsi="Poppins"/>
          <w:b/>
          <w:sz w:val="28"/>
          <w:szCs w:val="28"/>
        </w:rPr>
      </w:pPr>
    </w:p>
    <w:p w14:paraId="1F8DA5F2" w14:textId="6E91D690" w:rsidR="00D44129" w:rsidRPr="00500F9F" w:rsidRDefault="00500F9F" w:rsidP="009B28A4">
      <w:pPr>
        <w:spacing w:after="0"/>
        <w:rPr>
          <w:rFonts w:ascii="Poppins" w:hAnsi="Poppins"/>
        </w:rPr>
      </w:pPr>
      <w:r w:rsidRPr="00500F9F">
        <w:rPr>
          <w:rFonts w:ascii="Poppins" w:hAnsi="Poppins"/>
        </w:rPr>
        <w:t>Masterplan drawing</w:t>
      </w:r>
      <w:r>
        <w:rPr>
          <w:rFonts w:ascii="Poppins" w:hAnsi="Poppins"/>
        </w:rPr>
        <w:tab/>
      </w:r>
      <w:r w:rsidR="00700FC1">
        <w:rPr>
          <w:rFonts w:ascii="Poppins" w:hAnsi="Poppins"/>
        </w:rPr>
        <w:t xml:space="preserve"> </w:t>
      </w:r>
      <w:r w:rsidR="00700FC1">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t>2</w:t>
      </w:r>
      <w:r w:rsidR="008C2AAC">
        <w:rPr>
          <w:rFonts w:ascii="Poppins" w:hAnsi="Poppins"/>
        </w:rPr>
        <w:t>8</w:t>
      </w:r>
    </w:p>
    <w:p w14:paraId="1823E7DE" w14:textId="3C9AB58C" w:rsidR="008131DC" w:rsidRPr="00713CC2" w:rsidRDefault="00C652A5" w:rsidP="009B28A4">
      <w:pPr>
        <w:spacing w:after="0"/>
        <w:rPr>
          <w:rFonts w:ascii="Poppins" w:hAnsi="Poppins"/>
        </w:rPr>
      </w:pPr>
      <w:r w:rsidRPr="00713CC2">
        <w:rPr>
          <w:rFonts w:ascii="Poppins" w:hAnsi="Poppins"/>
        </w:rPr>
        <w:t>6.1</w:t>
      </w:r>
      <w:r w:rsidRPr="00713CC2">
        <w:rPr>
          <w:rFonts w:ascii="Poppins" w:hAnsi="Poppins"/>
        </w:rPr>
        <w:tab/>
      </w:r>
      <w:r w:rsidR="001E6D32" w:rsidRPr="00713CC2">
        <w:rPr>
          <w:rFonts w:ascii="Poppins" w:hAnsi="Poppins"/>
        </w:rPr>
        <w:t>The Town Centre Core</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3A1414">
        <w:rPr>
          <w:rFonts w:ascii="Poppins" w:hAnsi="Poppins"/>
        </w:rPr>
        <w:tab/>
      </w:r>
      <w:r w:rsidR="00500F9F">
        <w:rPr>
          <w:rFonts w:ascii="Poppins" w:hAnsi="Poppins"/>
        </w:rPr>
        <w:t>2</w:t>
      </w:r>
      <w:r w:rsidR="008C2AAC">
        <w:rPr>
          <w:rFonts w:ascii="Poppins" w:hAnsi="Poppins"/>
        </w:rPr>
        <w:t>9</w:t>
      </w:r>
    </w:p>
    <w:p w14:paraId="3482F6E8" w14:textId="53FD05F5" w:rsidR="008131DC" w:rsidRPr="00713CC2" w:rsidRDefault="00C652A5" w:rsidP="009B28A4">
      <w:pPr>
        <w:spacing w:after="0"/>
        <w:rPr>
          <w:rFonts w:ascii="Poppins" w:hAnsi="Poppins"/>
        </w:rPr>
      </w:pPr>
      <w:r w:rsidRPr="00036572">
        <w:rPr>
          <w:rFonts w:ascii="Poppins" w:hAnsi="Poppins"/>
        </w:rPr>
        <w:t>6.2</w:t>
      </w:r>
      <w:r w:rsidRPr="00036572">
        <w:rPr>
          <w:rFonts w:ascii="Poppins" w:hAnsi="Poppins"/>
        </w:rPr>
        <w:tab/>
      </w:r>
      <w:r w:rsidR="009D68B2" w:rsidRPr="00036572">
        <w:rPr>
          <w:rFonts w:ascii="Poppins" w:hAnsi="Poppins"/>
        </w:rPr>
        <w:t>Civic/Health Hub</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3</w:t>
      </w:r>
      <w:r w:rsidR="008C2AAC">
        <w:rPr>
          <w:rFonts w:ascii="Poppins" w:hAnsi="Poppins"/>
        </w:rPr>
        <w:t>5</w:t>
      </w:r>
    </w:p>
    <w:p w14:paraId="1F46F228" w14:textId="52135FB1" w:rsidR="0013021D" w:rsidRPr="00713CC2" w:rsidRDefault="00C652A5" w:rsidP="009B28A4">
      <w:pPr>
        <w:spacing w:after="0"/>
        <w:rPr>
          <w:rFonts w:ascii="Poppins" w:hAnsi="Poppins"/>
        </w:rPr>
      </w:pPr>
      <w:r w:rsidRPr="00713CC2">
        <w:rPr>
          <w:rFonts w:ascii="Poppins" w:hAnsi="Poppins"/>
        </w:rPr>
        <w:t>6.3</w:t>
      </w:r>
      <w:r w:rsidRPr="00713CC2">
        <w:rPr>
          <w:rFonts w:ascii="Poppins" w:hAnsi="Poppins"/>
        </w:rPr>
        <w:tab/>
        <w:t>Gateways</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3</w:t>
      </w:r>
      <w:r w:rsidR="008C2AAC">
        <w:rPr>
          <w:rFonts w:ascii="Poppins" w:hAnsi="Poppins"/>
        </w:rPr>
        <w:t>8</w:t>
      </w:r>
    </w:p>
    <w:p w14:paraId="7FC4B421" w14:textId="77777777" w:rsidR="0013021D" w:rsidRPr="00713CC2" w:rsidRDefault="0013021D" w:rsidP="009B28A4">
      <w:pPr>
        <w:spacing w:after="0"/>
        <w:rPr>
          <w:rFonts w:ascii="Poppins" w:hAnsi="Poppins"/>
        </w:rPr>
      </w:pPr>
    </w:p>
    <w:p w14:paraId="383F60C2" w14:textId="77777777" w:rsidR="00175039" w:rsidRPr="00C45769" w:rsidRDefault="00175039" w:rsidP="002975BD">
      <w:pPr>
        <w:pStyle w:val="Contentsheading1"/>
        <w:numPr>
          <w:ilvl w:val="0"/>
          <w:numId w:val="0"/>
        </w:numPr>
        <w:ind w:left="720" w:hanging="720"/>
      </w:pPr>
      <w:r w:rsidRPr="00C45769">
        <w:t xml:space="preserve">Chapter </w:t>
      </w:r>
      <w:r w:rsidR="00A1276A" w:rsidRPr="00C45769">
        <w:t>7</w:t>
      </w:r>
      <w:r w:rsidRPr="00C45769">
        <w:t xml:space="preserve">. </w:t>
      </w:r>
      <w:r w:rsidR="00D237F0" w:rsidRPr="00C45769">
        <w:t xml:space="preserve">Masterplan </w:t>
      </w:r>
      <w:r w:rsidRPr="00C45769">
        <w:t>Delivery</w:t>
      </w:r>
    </w:p>
    <w:p w14:paraId="726FB53C" w14:textId="77777777" w:rsidR="001041A6" w:rsidRPr="00C45769" w:rsidRDefault="001041A6" w:rsidP="00175039">
      <w:pPr>
        <w:spacing w:after="0"/>
        <w:rPr>
          <w:rFonts w:ascii="Poppins" w:hAnsi="Poppins"/>
          <w:sz w:val="28"/>
          <w:szCs w:val="28"/>
        </w:rPr>
      </w:pPr>
    </w:p>
    <w:p w14:paraId="4288B8EE" w14:textId="7B15B0B9" w:rsidR="00500F9F" w:rsidRDefault="00500F9F" w:rsidP="00175039">
      <w:pPr>
        <w:spacing w:after="0"/>
        <w:rPr>
          <w:rFonts w:ascii="Poppins" w:hAnsi="Poppins"/>
        </w:rPr>
      </w:pPr>
      <w:r>
        <w:rPr>
          <w:rFonts w:ascii="Poppins" w:hAnsi="Poppins"/>
        </w:rPr>
        <w:t>Priority</w:t>
      </w:r>
      <w:r w:rsidR="008C2AAC">
        <w:rPr>
          <w:rFonts w:ascii="Poppins" w:hAnsi="Poppins"/>
        </w:rPr>
        <w:t xml:space="preserve"> Projects</w:t>
      </w:r>
      <w:r>
        <w:rPr>
          <w:rFonts w:ascii="Poppins" w:hAnsi="Poppins"/>
        </w:rPr>
        <w:tab/>
      </w:r>
      <w:r>
        <w:rPr>
          <w:rFonts w:ascii="Poppins" w:hAnsi="Poppins"/>
        </w:rPr>
        <w:tab/>
      </w:r>
      <w:r w:rsidR="00700FC1">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r>
      <w:r w:rsidR="008C2AAC">
        <w:rPr>
          <w:rFonts w:ascii="Poppins" w:hAnsi="Poppins"/>
        </w:rPr>
        <w:t>42</w:t>
      </w:r>
    </w:p>
    <w:p w14:paraId="122B5F4D" w14:textId="724F0645" w:rsidR="006C119B" w:rsidRPr="00713CC2" w:rsidRDefault="009D12A8" w:rsidP="00175039">
      <w:pPr>
        <w:spacing w:after="0"/>
        <w:rPr>
          <w:rFonts w:ascii="Poppins" w:hAnsi="Poppins"/>
        </w:rPr>
      </w:pPr>
      <w:r w:rsidRPr="00713CC2">
        <w:rPr>
          <w:rFonts w:ascii="Poppins" w:hAnsi="Poppins"/>
        </w:rPr>
        <w:t>7.1</w:t>
      </w:r>
      <w:r w:rsidRPr="00713CC2">
        <w:rPr>
          <w:rFonts w:ascii="Poppins" w:hAnsi="Poppins"/>
        </w:rPr>
        <w:tab/>
      </w:r>
      <w:r w:rsidR="006C119B" w:rsidRPr="00713CC2">
        <w:rPr>
          <w:rFonts w:ascii="Poppins" w:hAnsi="Poppins"/>
        </w:rPr>
        <w:t>Delivery Partners</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4</w:t>
      </w:r>
      <w:r w:rsidR="008C2AAC">
        <w:rPr>
          <w:rFonts w:ascii="Poppins" w:hAnsi="Poppins"/>
        </w:rPr>
        <w:t>4</w:t>
      </w:r>
    </w:p>
    <w:p w14:paraId="24F3C279" w14:textId="06AADBA9" w:rsidR="00B46357" w:rsidRPr="00713CC2" w:rsidRDefault="009D12A8" w:rsidP="00B46357">
      <w:pPr>
        <w:spacing w:after="0"/>
        <w:rPr>
          <w:rFonts w:ascii="Poppins" w:hAnsi="Poppins"/>
        </w:rPr>
      </w:pPr>
      <w:r w:rsidRPr="00713CC2">
        <w:rPr>
          <w:rFonts w:ascii="Poppins" w:hAnsi="Poppins"/>
        </w:rPr>
        <w:t>7.2</w:t>
      </w:r>
      <w:r w:rsidRPr="00713CC2">
        <w:rPr>
          <w:rFonts w:ascii="Poppins" w:hAnsi="Poppins"/>
        </w:rPr>
        <w:tab/>
      </w:r>
      <w:r w:rsidR="00D600AC" w:rsidRPr="00713CC2">
        <w:rPr>
          <w:rFonts w:ascii="Poppins" w:hAnsi="Poppins"/>
        </w:rPr>
        <w:t>Funding</w:t>
      </w:r>
      <w:r w:rsidR="008C2AAC">
        <w:rPr>
          <w:rFonts w:ascii="Poppins" w:hAnsi="Poppins"/>
        </w:rPr>
        <w:t xml:space="preserve"> Masterplan</w:t>
      </w:r>
      <w:r w:rsidR="00D600AC" w:rsidRPr="00713CC2">
        <w:rPr>
          <w:rFonts w:ascii="Poppins" w:hAnsi="Poppins"/>
        </w:rPr>
        <w:t xml:space="preserve"> Delivery</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4</w:t>
      </w:r>
      <w:r w:rsidR="008C2AAC">
        <w:rPr>
          <w:rFonts w:ascii="Poppins" w:hAnsi="Poppins"/>
        </w:rPr>
        <w:t>5</w:t>
      </w:r>
    </w:p>
    <w:p w14:paraId="367869F5" w14:textId="182E73CC" w:rsidR="00D600AC" w:rsidRPr="00713CC2" w:rsidRDefault="009D12A8" w:rsidP="00B46357">
      <w:pPr>
        <w:spacing w:after="0"/>
        <w:rPr>
          <w:rFonts w:ascii="Poppins" w:hAnsi="Poppins"/>
        </w:rPr>
      </w:pPr>
      <w:r w:rsidRPr="00713CC2">
        <w:rPr>
          <w:rFonts w:ascii="Poppins" w:hAnsi="Poppins"/>
        </w:rPr>
        <w:t>7.3</w:t>
      </w:r>
      <w:r w:rsidRPr="00713CC2">
        <w:rPr>
          <w:rFonts w:ascii="Poppins" w:hAnsi="Poppins"/>
        </w:rPr>
        <w:tab/>
      </w:r>
      <w:r w:rsidR="00D600AC" w:rsidRPr="00713CC2">
        <w:rPr>
          <w:rFonts w:ascii="Poppins" w:hAnsi="Poppins"/>
        </w:rPr>
        <w:t>Delivery Mechanism</w:t>
      </w:r>
      <w:r w:rsidR="008C2AAC">
        <w:rPr>
          <w:rFonts w:ascii="Poppins" w:hAnsi="Poppins"/>
        </w:rPr>
        <w:t>s</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4</w:t>
      </w:r>
      <w:r w:rsidR="008C2AAC">
        <w:rPr>
          <w:rFonts w:ascii="Poppins" w:hAnsi="Poppins"/>
        </w:rPr>
        <w:t>5</w:t>
      </w:r>
    </w:p>
    <w:p w14:paraId="4485B937" w14:textId="432B7651" w:rsidR="00267FE1" w:rsidRPr="00713CC2" w:rsidRDefault="009D12A8" w:rsidP="00B46357">
      <w:pPr>
        <w:spacing w:after="0"/>
        <w:rPr>
          <w:rFonts w:ascii="Poppins" w:hAnsi="Poppins"/>
        </w:rPr>
      </w:pPr>
      <w:r w:rsidRPr="00713CC2">
        <w:rPr>
          <w:rFonts w:ascii="Poppins" w:hAnsi="Poppins"/>
        </w:rPr>
        <w:t>7.4</w:t>
      </w:r>
      <w:r w:rsidRPr="00713CC2">
        <w:rPr>
          <w:rFonts w:ascii="Poppins" w:hAnsi="Poppins"/>
        </w:rPr>
        <w:tab/>
        <w:t>Next Steps</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4</w:t>
      </w:r>
      <w:r w:rsidR="008C2AAC">
        <w:rPr>
          <w:rFonts w:ascii="Poppins" w:hAnsi="Poppins"/>
        </w:rPr>
        <w:t>6</w:t>
      </w:r>
    </w:p>
    <w:p w14:paraId="591F4B52" w14:textId="77777777" w:rsidR="00E46892" w:rsidRPr="00713CC2" w:rsidRDefault="00E46892" w:rsidP="00B46357">
      <w:pPr>
        <w:spacing w:after="0"/>
        <w:rPr>
          <w:rFonts w:ascii="Poppins" w:hAnsi="Poppins"/>
        </w:rPr>
      </w:pPr>
    </w:p>
    <w:p w14:paraId="2099688D" w14:textId="77777777" w:rsidR="00E46892" w:rsidRPr="00C45769" w:rsidRDefault="00E46892" w:rsidP="002975BD">
      <w:pPr>
        <w:pStyle w:val="Contentsheading1"/>
        <w:numPr>
          <w:ilvl w:val="0"/>
          <w:numId w:val="0"/>
        </w:numPr>
        <w:ind w:left="720" w:hanging="720"/>
      </w:pPr>
      <w:r w:rsidRPr="00C45769">
        <w:t>Appendix 1</w:t>
      </w:r>
    </w:p>
    <w:p w14:paraId="384CA1F2" w14:textId="77777777" w:rsidR="001041A6" w:rsidRDefault="001041A6" w:rsidP="00B46357">
      <w:pPr>
        <w:spacing w:after="0"/>
        <w:rPr>
          <w:rFonts w:ascii="Poppins" w:hAnsi="Poppins"/>
        </w:rPr>
      </w:pPr>
    </w:p>
    <w:p w14:paraId="6EED87A5" w14:textId="06BCE875" w:rsidR="00E46892" w:rsidRDefault="00E46892" w:rsidP="00B46357">
      <w:pPr>
        <w:spacing w:after="0"/>
        <w:rPr>
          <w:rFonts w:ascii="Poppins" w:hAnsi="Poppins"/>
        </w:rPr>
      </w:pPr>
      <w:r w:rsidRPr="00713CC2">
        <w:rPr>
          <w:rFonts w:ascii="Poppins" w:hAnsi="Poppins"/>
        </w:rPr>
        <w:t>SWOT Analysis</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3A1414">
        <w:rPr>
          <w:rFonts w:ascii="Poppins" w:hAnsi="Poppins"/>
        </w:rPr>
        <w:tab/>
      </w:r>
      <w:r w:rsidR="00500F9F">
        <w:rPr>
          <w:rFonts w:ascii="Poppins" w:hAnsi="Poppins"/>
        </w:rPr>
        <w:t>4</w:t>
      </w:r>
      <w:r w:rsidR="008C2AAC">
        <w:rPr>
          <w:rFonts w:ascii="Poppins" w:hAnsi="Poppins"/>
        </w:rPr>
        <w:t>7</w:t>
      </w:r>
    </w:p>
    <w:p w14:paraId="2979B0C4" w14:textId="77777777" w:rsidR="00593C17" w:rsidRPr="00713CC2" w:rsidRDefault="00593C17" w:rsidP="00B46357">
      <w:pPr>
        <w:spacing w:after="0"/>
        <w:rPr>
          <w:rFonts w:ascii="Poppins" w:hAnsi="Poppins"/>
        </w:rPr>
      </w:pPr>
    </w:p>
    <w:p w14:paraId="4C58BB27" w14:textId="77777777" w:rsidR="00511862" w:rsidRDefault="00511862">
      <w:pPr>
        <w:rPr>
          <w:rFonts w:ascii="Poppins" w:hAnsi="Poppins"/>
          <w:b/>
          <w:color w:val="C00000"/>
          <w:sz w:val="36"/>
          <w:szCs w:val="36"/>
        </w:rPr>
        <w:sectPr w:rsidR="00511862" w:rsidSect="00593C17">
          <w:footerReference w:type="default" r:id="rId10"/>
          <w:pgSz w:w="11906" w:h="16838"/>
          <w:pgMar w:top="1440" w:right="1440" w:bottom="1440" w:left="1440" w:header="708" w:footer="708" w:gutter="0"/>
          <w:pgNumType w:start="1"/>
          <w:cols w:space="708"/>
          <w:docGrid w:linePitch="360"/>
        </w:sectPr>
      </w:pPr>
    </w:p>
    <w:p w14:paraId="6E43300F" w14:textId="6F7734BE" w:rsidR="00DF160D" w:rsidRDefault="00DF160D" w:rsidP="00BE2012">
      <w:pPr>
        <w:pStyle w:val="MPHeading1"/>
      </w:pPr>
      <w:r w:rsidRPr="00182EA2">
        <w:lastRenderedPageBreak/>
        <w:t>PREFACE</w:t>
      </w:r>
    </w:p>
    <w:p w14:paraId="4B2F56EE" w14:textId="77777777" w:rsidR="00BE2012" w:rsidRDefault="00BE2012" w:rsidP="00BE2012"/>
    <w:p w14:paraId="2297A0D1" w14:textId="7B3E3A63" w:rsidR="00355D74" w:rsidRPr="00BE2012" w:rsidRDefault="006622AD" w:rsidP="00BE2012">
      <w:pPr>
        <w:rPr>
          <w:b/>
          <w:bCs/>
        </w:rPr>
      </w:pPr>
      <w:r w:rsidRPr="00BE2012">
        <w:rPr>
          <w:b/>
          <w:bCs/>
          <w:noProof/>
          <w:lang w:eastAsia="en-GB"/>
        </w:rPr>
        <w:drawing>
          <wp:anchor distT="0" distB="0" distL="114300" distR="114300" simplePos="0" relativeHeight="251760640" behindDoc="0" locked="0" layoutInCell="1" allowOverlap="1" wp14:anchorId="20BB67D3" wp14:editId="3284BFA0">
            <wp:simplePos x="0" y="0"/>
            <wp:positionH relativeFrom="column">
              <wp:posOffset>0</wp:posOffset>
            </wp:positionH>
            <wp:positionV relativeFrom="paragraph">
              <wp:posOffset>1905</wp:posOffset>
            </wp:positionV>
            <wp:extent cx="1123950" cy="1142993"/>
            <wp:effectExtent l="0" t="0" r="0" b="635"/>
            <wp:wrapSquare wrapText="bothSides"/>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1142993"/>
                    </a:xfrm>
                    <a:prstGeom prst="ellipse">
                      <a:avLst/>
                    </a:prstGeom>
                    <a:ln>
                      <a:noFill/>
                    </a:ln>
                    <a:effectLst/>
                  </pic:spPr>
                </pic:pic>
              </a:graphicData>
            </a:graphic>
          </wp:anchor>
        </w:drawing>
      </w:r>
      <w:r w:rsidR="00355D74" w:rsidRPr="00BE2012">
        <w:rPr>
          <w:b/>
          <w:bCs/>
        </w:rPr>
        <w:t xml:space="preserve">“Our priority is to build community pride and aspiration across Ashfield.  We want residents to be proud of where they live and see our town centres as a safe place to shop and visit. Increasing visitors and inward investment into the town centre is also important. The </w:t>
      </w:r>
      <w:r w:rsidR="006A1538" w:rsidRPr="00BE2012">
        <w:rPr>
          <w:b/>
          <w:bCs/>
        </w:rPr>
        <w:t>Kirkby</w:t>
      </w:r>
      <w:r w:rsidR="00355D74" w:rsidRPr="00BE2012">
        <w:rPr>
          <w:b/>
          <w:bCs/>
        </w:rPr>
        <w:t xml:space="preserve"> Town Centre Masterplan will be a key document in achieving this.”</w:t>
      </w:r>
    </w:p>
    <w:p w14:paraId="69E9281E" w14:textId="77777777" w:rsidR="00F947FC" w:rsidRDefault="00F947FC" w:rsidP="00BE2012">
      <w:pPr>
        <w:sectPr w:rsidR="00F947FC" w:rsidSect="00593C17">
          <w:footerReference w:type="default" r:id="rId12"/>
          <w:pgSz w:w="11906" w:h="16838"/>
          <w:pgMar w:top="1440" w:right="1440" w:bottom="1440" w:left="1440" w:header="708" w:footer="708" w:gutter="0"/>
          <w:pgNumType w:start="1"/>
          <w:cols w:space="708"/>
          <w:docGrid w:linePitch="360"/>
        </w:sectPr>
      </w:pPr>
    </w:p>
    <w:p w14:paraId="76E26324" w14:textId="77777777" w:rsidR="00F947FC" w:rsidRPr="00713CC2" w:rsidRDefault="00F947FC" w:rsidP="00F947FC">
      <w:r w:rsidRPr="00713CC2">
        <w:t>Councillor Jason Zadrozny</w:t>
      </w:r>
    </w:p>
    <w:p w14:paraId="72FA4027" w14:textId="77777777" w:rsidR="00F947FC" w:rsidRDefault="00F947FC" w:rsidP="00F947FC">
      <w:r w:rsidRPr="00713CC2">
        <w:t>Leader of the Council</w:t>
      </w:r>
    </w:p>
    <w:p w14:paraId="1AD36581" w14:textId="014C9B9B" w:rsidR="009B218E" w:rsidRDefault="00F947FC" w:rsidP="00F947FC">
      <w:pPr>
        <w:jc w:val="right"/>
      </w:pPr>
      <w:r>
        <w:br w:type="column"/>
      </w:r>
      <w:r>
        <w:rPr>
          <w:noProof/>
        </w:rPr>
        <w:drawing>
          <wp:inline distT="0" distB="0" distL="0" distR="0" wp14:anchorId="5BFCF249" wp14:editId="11E7B662">
            <wp:extent cx="1251229" cy="518400"/>
            <wp:effectExtent l="0" t="0" r="6350" b="0"/>
            <wp:docPr id="8" name="Picture 8" descr="Ashfield Distric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shfield District Counci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1229" cy="518400"/>
                    </a:xfrm>
                    <a:prstGeom prst="rect">
                      <a:avLst/>
                    </a:prstGeom>
                    <a:noFill/>
                    <a:ln>
                      <a:noFill/>
                    </a:ln>
                  </pic:spPr>
                </pic:pic>
              </a:graphicData>
            </a:graphic>
          </wp:inline>
        </w:drawing>
      </w:r>
    </w:p>
    <w:p w14:paraId="01EF7FDE" w14:textId="77777777" w:rsidR="00F947FC" w:rsidRDefault="00F947FC" w:rsidP="00BE2012"/>
    <w:p w14:paraId="30B4F100" w14:textId="77777777" w:rsidR="00F947FC" w:rsidRDefault="00F947FC" w:rsidP="00BE2012">
      <w:pPr>
        <w:sectPr w:rsidR="00F947FC" w:rsidSect="00F947FC">
          <w:type w:val="continuous"/>
          <w:pgSz w:w="11906" w:h="16838"/>
          <w:pgMar w:top="1440" w:right="1440" w:bottom="1440" w:left="1440" w:header="708" w:footer="708" w:gutter="0"/>
          <w:pgNumType w:start="1"/>
          <w:cols w:num="2" w:space="708"/>
          <w:docGrid w:linePitch="360"/>
        </w:sectPr>
      </w:pPr>
    </w:p>
    <w:p w14:paraId="3AE9C58E" w14:textId="77777777" w:rsidR="001E4E10" w:rsidRPr="00713CC2" w:rsidRDefault="00490168" w:rsidP="00BE2012">
      <w:pPr>
        <w:rPr>
          <w:b/>
        </w:rPr>
      </w:pPr>
      <w:r w:rsidRPr="00713CC2">
        <w:t xml:space="preserve">The </w:t>
      </w:r>
      <w:r w:rsidR="00D82526" w:rsidRPr="00713CC2">
        <w:t xml:space="preserve">Council has a Place Enhancement Programme, part of which </w:t>
      </w:r>
      <w:r w:rsidRPr="00713CC2">
        <w:t xml:space="preserve">is </w:t>
      </w:r>
      <w:r w:rsidR="00D82526" w:rsidRPr="00713CC2">
        <w:t>to create the ‘Ashfield Story’ identifying what makes the area distinctive</w:t>
      </w:r>
      <w:r w:rsidRPr="00713CC2">
        <w:t xml:space="preserve"> </w:t>
      </w:r>
      <w:r w:rsidR="00D82526" w:rsidRPr="00713CC2">
        <w:t xml:space="preserve">to build community pride and encourage inward investment. </w:t>
      </w:r>
    </w:p>
    <w:p w14:paraId="354C9B33" w14:textId="77777777" w:rsidR="00A463B0" w:rsidRPr="00713CC2" w:rsidRDefault="00EA25E2" w:rsidP="00BE2012">
      <w:r w:rsidRPr="00713CC2">
        <w:rPr>
          <w:rFonts w:cstheme="minorHAnsi"/>
          <w:lang w:val="en"/>
        </w:rPr>
        <w:t>T</w:t>
      </w:r>
      <w:r w:rsidR="008E0DEA" w:rsidRPr="00713CC2">
        <w:rPr>
          <w:rFonts w:cstheme="minorHAnsi"/>
          <w:lang w:val="en"/>
        </w:rPr>
        <w:t>he Discover Ashfield brand has been developed</w:t>
      </w:r>
      <w:r w:rsidR="00855BA0" w:rsidRPr="00713CC2">
        <w:rPr>
          <w:rFonts w:cstheme="minorHAnsi"/>
          <w:lang w:val="en"/>
        </w:rPr>
        <w:t xml:space="preserve"> </w:t>
      </w:r>
      <w:r w:rsidRPr="00713CC2">
        <w:rPr>
          <w:rFonts w:cstheme="minorHAnsi"/>
          <w:lang w:val="en"/>
        </w:rPr>
        <w:t>by private and public sector bodies</w:t>
      </w:r>
      <w:r w:rsidR="008E0DEA" w:rsidRPr="00713CC2">
        <w:rPr>
          <w:rFonts w:cstheme="minorHAnsi"/>
          <w:lang w:val="en"/>
        </w:rPr>
        <w:t xml:space="preserve"> to promote Ashfield, increase pride and aspirations in our communities, improve the vibrancy of our town centres, encourage and promote inward investment and support tourism and the visitor economy in the Ashfield area.  </w:t>
      </w:r>
      <w:r w:rsidR="00D82526" w:rsidRPr="00713CC2">
        <w:t xml:space="preserve"> </w:t>
      </w:r>
    </w:p>
    <w:p w14:paraId="56EAB95C" w14:textId="77777777" w:rsidR="00855BA0" w:rsidRPr="00713CC2" w:rsidRDefault="00855BA0" w:rsidP="00BE2012">
      <w:pPr>
        <w:rPr>
          <w:b/>
        </w:rPr>
      </w:pPr>
      <w:r w:rsidRPr="00713CC2">
        <w:t>Th</w:t>
      </w:r>
      <w:r w:rsidR="00EA4095" w:rsidRPr="00713CC2">
        <w:t>is</w:t>
      </w:r>
      <w:r w:rsidRPr="00713CC2">
        <w:t xml:space="preserve"> </w:t>
      </w:r>
      <w:r w:rsidR="00590027" w:rsidRPr="00713CC2">
        <w:t xml:space="preserve">Spatial </w:t>
      </w:r>
      <w:r w:rsidRPr="00713CC2">
        <w:t xml:space="preserve">Masterplan forms one strand of the Place Enhancement Programme. </w:t>
      </w:r>
    </w:p>
    <w:p w14:paraId="3517084C" w14:textId="77777777" w:rsidR="00590027" w:rsidRPr="00BE2012" w:rsidRDefault="008A2611" w:rsidP="00BE2012">
      <w:pPr>
        <w:rPr>
          <w:b/>
          <w:bCs/>
        </w:rPr>
      </w:pPr>
      <w:r w:rsidRPr="00BE2012">
        <w:rPr>
          <w:b/>
          <w:bCs/>
          <w:noProof/>
          <w:lang w:eastAsia="en-GB"/>
        </w:rPr>
        <w:drawing>
          <wp:anchor distT="0" distB="0" distL="114300" distR="114300" simplePos="0" relativeHeight="251759616" behindDoc="0" locked="0" layoutInCell="1" allowOverlap="1" wp14:anchorId="43C5FCB2" wp14:editId="49B76AC0">
            <wp:simplePos x="0" y="0"/>
            <wp:positionH relativeFrom="column">
              <wp:posOffset>0</wp:posOffset>
            </wp:positionH>
            <wp:positionV relativeFrom="paragraph">
              <wp:posOffset>0</wp:posOffset>
            </wp:positionV>
            <wp:extent cx="1159409" cy="1162050"/>
            <wp:effectExtent l="0" t="0" r="3175" b="0"/>
            <wp:wrapSquare wrapText="bothSides"/>
            <wp:docPr id="28" name="Picture 28" descr="Martin Rigley&#10;Board Chair for Discover Ashfie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rtin Rigley&#10;Board Chair for Discover Ashfield&#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9409" cy="1162050"/>
                    </a:xfrm>
                    <a:prstGeom prst="ellipse">
                      <a:avLst/>
                    </a:prstGeom>
                    <a:ln>
                      <a:noFill/>
                    </a:ln>
                    <a:effectLst/>
                  </pic:spPr>
                </pic:pic>
              </a:graphicData>
            </a:graphic>
          </wp:anchor>
        </w:drawing>
      </w:r>
      <w:r w:rsidR="00590027" w:rsidRPr="00BE2012">
        <w:rPr>
          <w:b/>
          <w:bCs/>
        </w:rPr>
        <w:t xml:space="preserve">“As someone who not only lives in Ashfield but chooses to run </w:t>
      </w:r>
      <w:r w:rsidR="00AD5466" w:rsidRPr="00BE2012">
        <w:rPr>
          <w:b/>
          <w:bCs/>
        </w:rPr>
        <w:t>their business</w:t>
      </w:r>
      <w:r w:rsidR="00590027" w:rsidRPr="00BE2012">
        <w:rPr>
          <w:b/>
          <w:bCs/>
        </w:rPr>
        <w:t xml:space="preserve"> from Ashfield, I am very excited to be involved with the Discover Ashfield initiative and the development of the </w:t>
      </w:r>
      <w:r w:rsidR="008B5889" w:rsidRPr="00BE2012">
        <w:rPr>
          <w:b/>
          <w:bCs/>
        </w:rPr>
        <w:t>Kirkby</w:t>
      </w:r>
      <w:r w:rsidR="00590027" w:rsidRPr="00BE2012">
        <w:rPr>
          <w:b/>
          <w:bCs/>
        </w:rPr>
        <w:t xml:space="preserve"> Town Centre Masterplan.</w:t>
      </w:r>
    </w:p>
    <w:p w14:paraId="23D666A1" w14:textId="7226D6AD" w:rsidR="003952FA" w:rsidRDefault="009A6533" w:rsidP="00BE2012">
      <w:pPr>
        <w:rPr>
          <w:b/>
          <w:bCs/>
        </w:rPr>
      </w:pPr>
      <w:r w:rsidRPr="00BE2012">
        <w:rPr>
          <w:b/>
          <w:bCs/>
        </w:rPr>
        <w:t>Whilst t</w:t>
      </w:r>
      <w:r w:rsidR="00590027" w:rsidRPr="00BE2012">
        <w:rPr>
          <w:b/>
          <w:bCs/>
        </w:rPr>
        <w:t xml:space="preserve">he demise </w:t>
      </w:r>
      <w:r w:rsidRPr="00BE2012">
        <w:rPr>
          <w:b/>
          <w:bCs/>
        </w:rPr>
        <w:t>of our</w:t>
      </w:r>
      <w:r w:rsidR="00590027" w:rsidRPr="00BE2012">
        <w:rPr>
          <w:b/>
          <w:bCs/>
        </w:rPr>
        <w:t xml:space="preserve"> traditional industries had a </w:t>
      </w:r>
      <w:r w:rsidRPr="00BE2012">
        <w:rPr>
          <w:b/>
          <w:bCs/>
        </w:rPr>
        <w:t>huge</w:t>
      </w:r>
      <w:r w:rsidR="00590027" w:rsidRPr="00BE2012">
        <w:rPr>
          <w:b/>
          <w:bCs/>
        </w:rPr>
        <w:t xml:space="preserve"> impact </w:t>
      </w:r>
      <w:r w:rsidRPr="00BE2012">
        <w:rPr>
          <w:rFonts w:cs="Arial"/>
          <w:b/>
          <w:bCs/>
          <w:color w:val="000000"/>
          <w:lang w:eastAsia="en-GB"/>
        </w:rPr>
        <w:t>on our community</w:t>
      </w:r>
      <w:r w:rsidR="004F3EC1" w:rsidRPr="00BE2012">
        <w:rPr>
          <w:rFonts w:cs="Arial"/>
          <w:b/>
          <w:bCs/>
          <w:color w:val="000000"/>
          <w:lang w:eastAsia="en-GB"/>
        </w:rPr>
        <w:t>,</w:t>
      </w:r>
      <w:r w:rsidR="00590027" w:rsidRPr="00BE2012">
        <w:rPr>
          <w:b/>
          <w:bCs/>
        </w:rPr>
        <w:t xml:space="preserve"> </w:t>
      </w:r>
      <w:r w:rsidR="004F3EC1" w:rsidRPr="00BE2012">
        <w:rPr>
          <w:b/>
          <w:bCs/>
        </w:rPr>
        <w:t>it is time to look to the diverse range of sectors our local businesses now serve and review how we equip ourselves to maximise the benefits now and into the future. To me Discover Ashfield and the Kirkby Town Centre Masterplan will provide the necessary framework for our community and businesses to look ahead and seize the opportunities we have, so we can really make this a fantastic place to grow your business, to live, and visit.”</w:t>
      </w:r>
    </w:p>
    <w:p w14:paraId="00195EE7" w14:textId="77777777" w:rsidR="007E4E24" w:rsidRDefault="007E4E24" w:rsidP="00BE2012">
      <w:pPr>
        <w:rPr>
          <w:b/>
          <w:bCs/>
        </w:rPr>
        <w:sectPr w:rsidR="007E4E24" w:rsidSect="00F947FC">
          <w:type w:val="continuous"/>
          <w:pgSz w:w="11906" w:h="16838"/>
          <w:pgMar w:top="1440" w:right="1440" w:bottom="1440" w:left="1440" w:header="708" w:footer="708" w:gutter="0"/>
          <w:pgNumType w:start="1"/>
          <w:cols w:space="708"/>
          <w:docGrid w:linePitch="360"/>
        </w:sectPr>
      </w:pPr>
    </w:p>
    <w:p w14:paraId="7BB3FAE3" w14:textId="77777777" w:rsidR="007E4E24" w:rsidRDefault="007E4E24" w:rsidP="007E4E24">
      <w:pPr>
        <w:pStyle w:val="Normalnospace"/>
      </w:pPr>
      <w:r w:rsidRPr="00713CC2">
        <w:t>Martin Rigley</w:t>
      </w:r>
    </w:p>
    <w:p w14:paraId="21C64604" w14:textId="42ACC150" w:rsidR="007E4E24" w:rsidRDefault="007E4E24" w:rsidP="007E4E24">
      <w:pPr>
        <w:pStyle w:val="Normalnospace"/>
      </w:pPr>
      <w:r w:rsidRPr="00713CC2">
        <w:t>Board Chair for Discover Ashfield</w:t>
      </w:r>
    </w:p>
    <w:p w14:paraId="4BFEC9C4" w14:textId="667BBB69" w:rsidR="007E4E24" w:rsidRDefault="007E4E24" w:rsidP="007E4E24">
      <w:pPr>
        <w:pStyle w:val="Normalnospace"/>
        <w:rPr>
          <w:b/>
          <w:bCs/>
        </w:rPr>
      </w:pPr>
      <w:r>
        <w:br w:type="column"/>
      </w:r>
      <w:r w:rsidRPr="00036572">
        <w:rPr>
          <w:rFonts w:ascii="Poppins" w:hAnsi="Poppins"/>
          <w:noProof/>
          <w:lang w:eastAsia="en-GB"/>
        </w:rPr>
        <w:drawing>
          <wp:inline distT="0" distB="0" distL="0" distR="0" wp14:anchorId="33D190AC" wp14:editId="09A7F50C">
            <wp:extent cx="1381125" cy="401389"/>
            <wp:effectExtent l="0" t="0" r="0" b="0"/>
            <wp:docPr id="6" name="Picture 6" descr="Discover Ashfie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cover Ashfield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1125" cy="401389"/>
                    </a:xfrm>
                    <a:prstGeom prst="rect">
                      <a:avLst/>
                    </a:prstGeom>
                    <a:noFill/>
                    <a:ln>
                      <a:noFill/>
                    </a:ln>
                  </pic:spPr>
                </pic:pic>
              </a:graphicData>
            </a:graphic>
          </wp:inline>
        </w:drawing>
      </w:r>
    </w:p>
    <w:p w14:paraId="0DE0B200" w14:textId="77777777" w:rsidR="007E4E24" w:rsidRPr="00BE2012" w:rsidRDefault="007E4E24" w:rsidP="00BE2012">
      <w:pPr>
        <w:rPr>
          <w:b/>
          <w:bCs/>
        </w:rPr>
      </w:pPr>
    </w:p>
    <w:p w14:paraId="685A8088" w14:textId="77777777" w:rsidR="007E4E24" w:rsidRDefault="007E4E24" w:rsidP="00BE2012">
      <w:pPr>
        <w:rPr>
          <w:lang w:val="en"/>
        </w:rPr>
        <w:sectPr w:rsidR="007E4E24" w:rsidSect="007E4E24">
          <w:type w:val="continuous"/>
          <w:pgSz w:w="11906" w:h="16838"/>
          <w:pgMar w:top="1440" w:right="1440" w:bottom="1440" w:left="1440" w:header="708" w:footer="708" w:gutter="0"/>
          <w:pgNumType w:start="1"/>
          <w:cols w:num="2" w:space="708"/>
          <w:docGrid w:linePitch="360"/>
        </w:sectPr>
      </w:pPr>
    </w:p>
    <w:p w14:paraId="25D0C565" w14:textId="77777777" w:rsidR="003B7FA6" w:rsidRDefault="003B7FA6" w:rsidP="00BE2012">
      <w:pPr>
        <w:rPr>
          <w:highlight w:val="yellow"/>
        </w:rPr>
        <w:sectPr w:rsidR="003B7FA6" w:rsidSect="00F947FC">
          <w:type w:val="continuous"/>
          <w:pgSz w:w="11906" w:h="16838"/>
          <w:pgMar w:top="1440" w:right="1440" w:bottom="1440" w:left="1440" w:header="708" w:footer="708" w:gutter="0"/>
          <w:pgNumType w:start="1"/>
          <w:cols w:space="708"/>
          <w:docGrid w:linePitch="360"/>
        </w:sectPr>
      </w:pPr>
    </w:p>
    <w:p w14:paraId="1A6867E5" w14:textId="77777777" w:rsidR="00D70A28" w:rsidRPr="003B7FA6" w:rsidRDefault="002E2623" w:rsidP="003B7FA6">
      <w:pPr>
        <w:pStyle w:val="Heading1"/>
      </w:pPr>
      <w:r w:rsidRPr="003B7FA6">
        <w:lastRenderedPageBreak/>
        <w:t xml:space="preserve">Chapter </w:t>
      </w:r>
      <w:r w:rsidR="00D70A28" w:rsidRPr="003B7FA6">
        <w:t>1</w:t>
      </w:r>
      <w:r w:rsidR="00713E25" w:rsidRPr="003B7FA6">
        <w:t>.</w:t>
      </w:r>
      <w:r w:rsidR="00D70A28" w:rsidRPr="003B7FA6">
        <w:t xml:space="preserve"> </w:t>
      </w:r>
      <w:r w:rsidR="00D24C0C" w:rsidRPr="003B7FA6">
        <w:t>Introduction</w:t>
      </w:r>
    </w:p>
    <w:p w14:paraId="32666B8C" w14:textId="1237B37D" w:rsidR="00DD30FF" w:rsidRPr="003B7FA6" w:rsidRDefault="00DD30FF" w:rsidP="003B7FA6">
      <w:pPr>
        <w:pStyle w:val="MPHeading2"/>
      </w:pPr>
      <w:r w:rsidRPr="003B7FA6">
        <w:t>Economic Overview</w:t>
      </w:r>
    </w:p>
    <w:p w14:paraId="1E38ABE9" w14:textId="77777777" w:rsidR="0083229F" w:rsidRDefault="0083229F" w:rsidP="00BE2012">
      <w:r>
        <w:t>This is an exciting</w:t>
      </w:r>
      <w:r w:rsidR="00306A8C">
        <w:t xml:space="preserve"> time for </w:t>
      </w:r>
      <w:r>
        <w:t>our towns</w:t>
      </w:r>
      <w:r w:rsidR="00306A8C">
        <w:t xml:space="preserve">, </w:t>
      </w:r>
      <w:r>
        <w:t>with 10</w:t>
      </w:r>
      <w:r w:rsidR="00071ED1">
        <w:t>1</w:t>
      </w:r>
      <w:r>
        <w:t xml:space="preserve"> places across the country being supported by the Government’s £3.6 billion Towns Fund, including Kirkby-in-Ashfield. </w:t>
      </w:r>
      <w:r w:rsidRPr="0083229F">
        <w:t xml:space="preserve">The objective of the </w:t>
      </w:r>
      <w:r>
        <w:t>f</w:t>
      </w:r>
      <w:r w:rsidRPr="0083229F">
        <w:t>und is to drive the economic regeneration of towns to deliver long term economic and productivity growth through Skills and Enterprise Infrastructure, Urban Regeneration and Connectivity.</w:t>
      </w:r>
    </w:p>
    <w:p w14:paraId="7F27B925" w14:textId="77777777" w:rsidR="00DD30FF" w:rsidRPr="00713CC2" w:rsidRDefault="0083229F" w:rsidP="00BE2012">
      <w:r>
        <w:t xml:space="preserve">This initiative will help to address the challenges </w:t>
      </w:r>
      <w:r w:rsidR="00DD30FF" w:rsidRPr="00713CC2">
        <w:t xml:space="preserve">of dramatic structural change in our town centres, brought about by </w:t>
      </w:r>
      <w:r w:rsidR="00306A8C">
        <w:t xml:space="preserve">external </w:t>
      </w:r>
      <w:r w:rsidR="00DD30FF" w:rsidRPr="00713CC2">
        <w:t>factors</w:t>
      </w:r>
      <w:r w:rsidR="00306A8C">
        <w:t xml:space="preserve"> such as</w:t>
      </w:r>
      <w:r w:rsidR="00DD30FF" w:rsidRPr="00713CC2">
        <w:t>:</w:t>
      </w:r>
    </w:p>
    <w:p w14:paraId="31F6C6CA" w14:textId="77777777" w:rsidR="00DD30FF" w:rsidRPr="00713CC2" w:rsidRDefault="00306A8C" w:rsidP="002E7358">
      <w:pPr>
        <w:pStyle w:val="ListParagraph"/>
        <w:numPr>
          <w:ilvl w:val="0"/>
          <w:numId w:val="3"/>
        </w:numPr>
        <w:spacing w:before="240" w:after="153" w:line="240" w:lineRule="auto"/>
        <w:ind w:left="850" w:hanging="425"/>
        <w:contextualSpacing w:val="0"/>
      </w:pPr>
      <w:r>
        <w:t>Out of town retail parks</w:t>
      </w:r>
      <w:r w:rsidR="00DD30FF" w:rsidRPr="00713CC2">
        <w:t xml:space="preserve"> with free parking</w:t>
      </w:r>
      <w:r>
        <w:t>,</w:t>
      </w:r>
      <w:r w:rsidR="00DD30FF" w:rsidRPr="00713CC2">
        <w:t xml:space="preserve"> and which offer a broad mix of retail and leisure, continue to create new destinations to the detriment of traditional centres;</w:t>
      </w:r>
    </w:p>
    <w:p w14:paraId="63350115" w14:textId="77777777" w:rsidR="00DD30FF" w:rsidRPr="00713CC2" w:rsidRDefault="00DD30FF" w:rsidP="002E7358">
      <w:pPr>
        <w:pStyle w:val="ListParagraph"/>
        <w:numPr>
          <w:ilvl w:val="0"/>
          <w:numId w:val="3"/>
        </w:numPr>
        <w:spacing w:before="240" w:after="153" w:line="240" w:lineRule="auto"/>
        <w:ind w:left="850" w:hanging="425"/>
        <w:contextualSpacing w:val="0"/>
      </w:pPr>
      <w:r w:rsidRPr="00713CC2">
        <w:t>Technological changes have over the past few years, seen a major shift to on-line shopping, in many cases, negating the need for bricks and mortar. This is likely to continue;</w:t>
      </w:r>
    </w:p>
    <w:p w14:paraId="03776A55" w14:textId="77777777" w:rsidR="00DD30FF" w:rsidRPr="00713CC2" w:rsidRDefault="00E43F6C" w:rsidP="002E7358">
      <w:pPr>
        <w:pStyle w:val="ListParagraph"/>
        <w:numPr>
          <w:ilvl w:val="0"/>
          <w:numId w:val="3"/>
        </w:numPr>
        <w:spacing w:before="240" w:after="153" w:line="240" w:lineRule="auto"/>
        <w:ind w:left="850" w:hanging="425"/>
        <w:contextualSpacing w:val="0"/>
      </w:pPr>
      <w:r>
        <w:t xml:space="preserve">The national business rates </w:t>
      </w:r>
      <w:r w:rsidR="00DD30FF" w:rsidRPr="00713CC2">
        <w:t>regime has hampered start-ups and has driven other retailers from the high street;</w:t>
      </w:r>
    </w:p>
    <w:p w14:paraId="17370158" w14:textId="77777777" w:rsidR="00DD30FF" w:rsidRPr="00713CC2" w:rsidRDefault="00DD30FF" w:rsidP="002E7358">
      <w:pPr>
        <w:pStyle w:val="ListParagraph"/>
        <w:numPr>
          <w:ilvl w:val="0"/>
          <w:numId w:val="3"/>
        </w:numPr>
        <w:spacing w:before="240" w:after="153" w:line="240" w:lineRule="auto"/>
        <w:ind w:left="850" w:hanging="425"/>
        <w:contextualSpacing w:val="0"/>
      </w:pPr>
      <w:r w:rsidRPr="00713CC2">
        <w:t xml:space="preserve">Prevailing economic conditions since 2008 have led to many </w:t>
      </w:r>
      <w:proofErr w:type="gramStart"/>
      <w:r w:rsidRPr="00713CC2">
        <w:t>high profile</w:t>
      </w:r>
      <w:proofErr w:type="gramEnd"/>
      <w:r w:rsidRPr="00713CC2">
        <w:t xml:space="preserve"> national retailers either going into administration or undertaking financial restructuring at a cost of thousands of jobs;</w:t>
      </w:r>
    </w:p>
    <w:p w14:paraId="343B44DE" w14:textId="77777777" w:rsidR="00DD30FF" w:rsidRPr="00713CC2" w:rsidRDefault="00DD30FF" w:rsidP="002E7358">
      <w:pPr>
        <w:pStyle w:val="ListParagraph"/>
        <w:numPr>
          <w:ilvl w:val="0"/>
          <w:numId w:val="3"/>
        </w:numPr>
        <w:spacing w:before="240" w:after="153" w:line="240" w:lineRule="auto"/>
        <w:ind w:left="850" w:hanging="425"/>
        <w:contextualSpacing w:val="0"/>
      </w:pPr>
      <w:r w:rsidRPr="00713CC2">
        <w:t xml:space="preserve">The number and type of shops being occupied in town centres has continued to decline and/or change at a faster rate than ever before. The structure of town centres </w:t>
      </w:r>
      <w:r w:rsidR="00E43F6C">
        <w:t>has changed from a simple goods</w:t>
      </w:r>
      <w:r w:rsidRPr="00713CC2">
        <w:t xml:space="preserve"> transaction to a more complex mix of retail, leisure, food and drink, events, commercial, residential, health and education.</w:t>
      </w:r>
    </w:p>
    <w:p w14:paraId="5036B7EE" w14:textId="53569D46" w:rsidR="0018544F" w:rsidRPr="006350F4" w:rsidRDefault="0018544F" w:rsidP="00A82FE6">
      <w:pPr>
        <w:pStyle w:val="MPHeading3"/>
      </w:pPr>
      <w:r w:rsidRPr="006350F4">
        <w:t xml:space="preserve">What does this mean for </w:t>
      </w:r>
      <w:r w:rsidR="00020300" w:rsidRPr="006350F4">
        <w:t>Kirkby</w:t>
      </w:r>
      <w:r w:rsidRPr="006350F4">
        <w:t>?</w:t>
      </w:r>
    </w:p>
    <w:p w14:paraId="11B2D7FC" w14:textId="53D3713E" w:rsidR="005B7E4F" w:rsidRDefault="00020300" w:rsidP="006B7C8E">
      <w:r w:rsidRPr="006350F4">
        <w:t>Kirkby</w:t>
      </w:r>
      <w:r w:rsidR="00713CC2" w:rsidRPr="006350F4">
        <w:t xml:space="preserve"> is a tra</w:t>
      </w:r>
      <w:r w:rsidR="00511DC8" w:rsidRPr="006350F4">
        <w:t xml:space="preserve">ditional small town centre dominated by </w:t>
      </w:r>
      <w:r w:rsidR="00713CC2" w:rsidRPr="006350F4">
        <w:t xml:space="preserve">independent retailers, </w:t>
      </w:r>
      <w:r w:rsidR="00511DC8" w:rsidRPr="006350F4">
        <w:t xml:space="preserve">with </w:t>
      </w:r>
      <w:r w:rsidR="00E43F6C">
        <w:t xml:space="preserve">a </w:t>
      </w:r>
      <w:r w:rsidR="006350F4">
        <w:t xml:space="preserve">small number of </w:t>
      </w:r>
      <w:r w:rsidR="00511DC8" w:rsidRPr="006350F4">
        <w:t>national operators and</w:t>
      </w:r>
      <w:r w:rsidR="00713CC2" w:rsidRPr="006350F4">
        <w:t xml:space="preserve"> a market</w:t>
      </w:r>
      <w:r w:rsidR="000E093C" w:rsidRPr="006350F4">
        <w:t xml:space="preserve"> operating Tuesday, Thursday, </w:t>
      </w:r>
      <w:r w:rsidR="005A6453" w:rsidRPr="006350F4">
        <w:t>Friday,</w:t>
      </w:r>
      <w:r w:rsidR="000E093C" w:rsidRPr="006350F4">
        <w:t xml:space="preserve"> and Saturday</w:t>
      </w:r>
      <w:r w:rsidR="00713CC2" w:rsidRPr="006350F4">
        <w:t xml:space="preserve">. It is the </w:t>
      </w:r>
      <w:r w:rsidR="000E093C" w:rsidRPr="006350F4">
        <w:t>smallest town</w:t>
      </w:r>
      <w:r w:rsidR="00713CC2" w:rsidRPr="006350F4">
        <w:t xml:space="preserve"> centre within the Ash</w:t>
      </w:r>
      <w:r w:rsidR="00BD4E29">
        <w:t xml:space="preserve">field District and is </w:t>
      </w:r>
      <w:r w:rsidR="00BD4E29" w:rsidRPr="00BD4E29">
        <w:t xml:space="preserve">generally </w:t>
      </w:r>
      <w:r w:rsidR="00713CC2" w:rsidRPr="00BD4E29">
        <w:t xml:space="preserve">used by the </w:t>
      </w:r>
      <w:r w:rsidR="009F450F" w:rsidRPr="00BD4E29">
        <w:t xml:space="preserve">local </w:t>
      </w:r>
      <w:r w:rsidR="00713CC2" w:rsidRPr="00BD4E29">
        <w:t>resident population</w:t>
      </w:r>
      <w:r w:rsidR="00BD4E29" w:rsidRPr="00BD4E29">
        <w:t xml:space="preserve"> and workers</w:t>
      </w:r>
      <w:r w:rsidR="00713CC2" w:rsidRPr="00BD4E29">
        <w:t xml:space="preserve">. It has convenient and </w:t>
      </w:r>
      <w:r w:rsidR="005B7E4F" w:rsidRPr="00BD4E29">
        <w:t>cost-effective</w:t>
      </w:r>
      <w:r w:rsidR="00713CC2" w:rsidRPr="00BD4E29">
        <w:t xml:space="preserve"> car parking</w:t>
      </w:r>
      <w:r w:rsidR="00713CC2" w:rsidRPr="006350F4">
        <w:t xml:space="preserve"> and is surrounded by residential areas. </w:t>
      </w:r>
    </w:p>
    <w:p w14:paraId="1AFB3C7E" w14:textId="00171CA7" w:rsidR="00713CC2" w:rsidRPr="006350F4" w:rsidRDefault="00713CC2" w:rsidP="006B7C8E">
      <w:r w:rsidRPr="006350F4">
        <w:t xml:space="preserve">Ashfield District Council has prioritised investment into </w:t>
      </w:r>
      <w:r w:rsidR="006E37A7" w:rsidRPr="006350F4">
        <w:t>Kirkby with</w:t>
      </w:r>
      <w:r w:rsidRPr="006350F4">
        <w:t>:</w:t>
      </w:r>
    </w:p>
    <w:p w14:paraId="18B97232" w14:textId="71AC4C6D" w:rsidR="00096AFC" w:rsidRPr="00096AFC" w:rsidRDefault="006E37A7" w:rsidP="003B7FA6">
      <w:pPr>
        <w:pStyle w:val="ListParagraph"/>
        <w:numPr>
          <w:ilvl w:val="0"/>
          <w:numId w:val="3"/>
        </w:numPr>
        <w:spacing w:before="200" w:line="240" w:lineRule="auto"/>
        <w:ind w:left="850" w:hanging="425"/>
      </w:pPr>
      <w:r w:rsidRPr="00096AFC">
        <w:t>£</w:t>
      </w:r>
      <w:r w:rsidR="009D68B2" w:rsidRPr="00096AFC">
        <w:t xml:space="preserve">1.1m </w:t>
      </w:r>
      <w:r w:rsidR="00096AFC" w:rsidRPr="00096AFC">
        <w:t>public realm improvements on Lowmoor Road and creating a new civic square</w:t>
      </w:r>
    </w:p>
    <w:p w14:paraId="1D5E9C64" w14:textId="77777777" w:rsidR="00096AFC" w:rsidRDefault="00713CC2" w:rsidP="003B7FA6">
      <w:pPr>
        <w:pStyle w:val="ListParagraph"/>
        <w:numPr>
          <w:ilvl w:val="0"/>
          <w:numId w:val="3"/>
        </w:numPr>
        <w:spacing w:before="200" w:line="240" w:lineRule="auto"/>
        <w:ind w:left="850" w:hanging="425"/>
      </w:pPr>
      <w:r w:rsidRPr="00096AFC">
        <w:t xml:space="preserve">Investment in a shop front improvement grant scheme. </w:t>
      </w:r>
    </w:p>
    <w:p w14:paraId="6020F78B" w14:textId="77777777" w:rsidR="00265872" w:rsidRPr="00096AFC" w:rsidRDefault="006350F4" w:rsidP="00C47890">
      <w:pPr>
        <w:rPr>
          <w:rFonts w:cs="Poppins"/>
          <w:color w:val="000000"/>
        </w:rPr>
      </w:pPr>
      <w:r w:rsidRPr="00096AFC">
        <w:lastRenderedPageBreak/>
        <w:t xml:space="preserve">The development </w:t>
      </w:r>
      <w:r w:rsidR="00C5097E" w:rsidRPr="00096AFC">
        <w:t>of a civic square and public realm improvements</w:t>
      </w:r>
      <w:r w:rsidR="00265872" w:rsidRPr="00096AFC">
        <w:t xml:space="preserve"> along Lowmoor Road in 2014 have significantly enhanced the quality of the shopping environment in Kirkby. These public realm improvements include new street furniture and public art.</w:t>
      </w:r>
      <w:r w:rsidRPr="00096AFC">
        <w:t xml:space="preserve"> </w:t>
      </w:r>
    </w:p>
    <w:p w14:paraId="6BC587D4" w14:textId="77777777" w:rsidR="00265872" w:rsidRDefault="00265872" w:rsidP="00C47890">
      <w:r w:rsidRPr="00265872">
        <w:t>The shop front grants scheme recognised the key function that shop fronts play in the town centre’s character and quality. The preservation and enhancement of traditional architectural details help to define the character of the town and provide an enhanced shopping experience and street</w:t>
      </w:r>
      <w:r w:rsidR="00C5097E">
        <w:t xml:space="preserve"> </w:t>
      </w:r>
      <w:r w:rsidRPr="00265872">
        <w:t>scene. While these recent schemes have significantly improved the townscape quality of Kirkby, the Council recognises that further public realm improvements are required on the other key roads and gateways within the town centre boundary.</w:t>
      </w:r>
    </w:p>
    <w:p w14:paraId="13F8C548" w14:textId="77777777" w:rsidR="006350F4" w:rsidRDefault="006350F4" w:rsidP="00C47890">
      <w:r w:rsidRPr="006350F4">
        <w:t xml:space="preserve">The variety of the goods and services available in the town support its role as an important destination for </w:t>
      </w:r>
      <w:proofErr w:type="gramStart"/>
      <w:r w:rsidRPr="006350F4">
        <w:t>local residents</w:t>
      </w:r>
      <w:proofErr w:type="gramEnd"/>
      <w:r w:rsidRPr="006350F4">
        <w:t xml:space="preserve"> to purchase basic goods and services. Most notably, the opening of the Morrison</w:t>
      </w:r>
      <w:r w:rsidR="000D2B77">
        <w:t>’</w:t>
      </w:r>
      <w:r w:rsidRPr="006350F4">
        <w:t>s</w:t>
      </w:r>
      <w:r w:rsidR="00AA5082">
        <w:t xml:space="preserve"> </w:t>
      </w:r>
      <w:proofErr w:type="gramStart"/>
      <w:r w:rsidR="00AA5082">
        <w:t xml:space="preserve">store </w:t>
      </w:r>
      <w:r>
        <w:t xml:space="preserve"> </w:t>
      </w:r>
      <w:r w:rsidR="00B4415A" w:rsidRPr="0019044F">
        <w:t>in</w:t>
      </w:r>
      <w:proofErr w:type="gramEnd"/>
      <w:r w:rsidR="00B4415A" w:rsidRPr="0019044F">
        <w:t xml:space="preserve"> 20</w:t>
      </w:r>
      <w:r w:rsidR="009D5301" w:rsidRPr="0019044F">
        <w:t>15</w:t>
      </w:r>
      <w:r w:rsidR="00B4415A">
        <w:t xml:space="preserve"> </w:t>
      </w:r>
      <w:r>
        <w:t xml:space="preserve">as part of the redevelopment of the old Co-op precinct has proved a successful catalyst for </w:t>
      </w:r>
      <w:r w:rsidR="009F450F">
        <w:t>attracting in other national operators such as</w:t>
      </w:r>
      <w:r w:rsidRPr="006350F4">
        <w:t xml:space="preserve"> </w:t>
      </w:r>
      <w:r>
        <w:t>Wetherspoons</w:t>
      </w:r>
      <w:r w:rsidR="00B4415A">
        <w:t xml:space="preserve"> (conversion of derelict cinema building)</w:t>
      </w:r>
      <w:r>
        <w:t>, Subway</w:t>
      </w:r>
      <w:r w:rsidR="009F450F">
        <w:t>, Domino’s</w:t>
      </w:r>
      <w:r w:rsidR="00B4415A">
        <w:t xml:space="preserve"> and </w:t>
      </w:r>
      <w:r w:rsidR="009F450F">
        <w:t>B&amp;M Bargains.</w:t>
      </w:r>
    </w:p>
    <w:p w14:paraId="49B518F9" w14:textId="77777777" w:rsidR="00911766" w:rsidRDefault="009F450F" w:rsidP="00C47890">
      <w:r w:rsidRPr="009F450F">
        <w:t>Despite the improvements that have resulted from the significant investment in Kirkby, the centre remains vulnerable to edge-of-centre and ou</w:t>
      </w:r>
      <w:r w:rsidR="000D2B77">
        <w:t>t-of-centre retail developments.</w:t>
      </w:r>
      <w:r w:rsidR="00957BF6">
        <w:t xml:space="preserve"> In October</w:t>
      </w:r>
      <w:r w:rsidR="00BD2945">
        <w:t xml:space="preserve"> 2019 the </w:t>
      </w:r>
      <w:r w:rsidR="00957BF6">
        <w:t xml:space="preserve">ground floor unit </w:t>
      </w:r>
      <w:r w:rsidR="00BD2945" w:rsidRPr="00BD2945">
        <w:t>vacancy rate</w:t>
      </w:r>
      <w:r w:rsidR="00BD2945">
        <w:t xml:space="preserve"> stood at</w:t>
      </w:r>
      <w:r w:rsidR="00BD2945" w:rsidRPr="00BD2945">
        <w:t xml:space="preserve"> 1</w:t>
      </w:r>
      <w:r w:rsidR="00957BF6">
        <w:t>3.7</w:t>
      </w:r>
      <w:r w:rsidR="00BD2945" w:rsidRPr="00BD2945">
        <w:t xml:space="preserve">%, which is above the </w:t>
      </w:r>
      <w:r w:rsidR="00BD2945">
        <w:t xml:space="preserve">regional average of </w:t>
      </w:r>
      <w:r w:rsidR="00957BF6">
        <w:t>9</w:t>
      </w:r>
      <w:r w:rsidR="00BD2945">
        <w:t xml:space="preserve">% and the </w:t>
      </w:r>
      <w:r w:rsidR="00BD2945" w:rsidRPr="00BD2945">
        <w:t xml:space="preserve">national average of </w:t>
      </w:r>
      <w:r w:rsidR="00BD2945">
        <w:t>10</w:t>
      </w:r>
      <w:r w:rsidR="00BD2945" w:rsidRPr="00BD2945">
        <w:t xml:space="preserve">%. </w:t>
      </w:r>
      <w:r w:rsidR="00BD2945" w:rsidRPr="00193943">
        <w:t>Its retail spreads out beyond the core centre on to Kingsway and Urban Road and this dilutes the offer.</w:t>
      </w:r>
    </w:p>
    <w:p w14:paraId="438BDCAD" w14:textId="77777777" w:rsidR="009F450F" w:rsidRPr="00045151" w:rsidRDefault="00911766" w:rsidP="00C47890">
      <w:r w:rsidRPr="00045151">
        <w:t xml:space="preserve">Many of the independent retailers in Kirkby still operate historic reduced hours of opening on </w:t>
      </w:r>
      <w:r w:rsidRPr="0048520E">
        <w:t>Wednesday afternoons</w:t>
      </w:r>
      <w:r w:rsidRPr="00045151">
        <w:t>.  Although the more recently opened national retailers open for the full day mid-week, footfall is significantly reduced at this time – the same applies to Saturday afternoon when businesses close early</w:t>
      </w:r>
      <w:r w:rsidR="00CD38D2" w:rsidRPr="00045151">
        <w:t xml:space="preserve">, possibly </w:t>
      </w:r>
      <w:proofErr w:type="gramStart"/>
      <w:r w:rsidRPr="00045151">
        <w:t>as a result of</w:t>
      </w:r>
      <w:proofErr w:type="gramEnd"/>
      <w:r w:rsidRPr="00045151">
        <w:t xml:space="preserve"> l</w:t>
      </w:r>
      <w:r w:rsidR="005C3D93" w:rsidRPr="00045151">
        <w:t>osing weekend visitors to nearby centres</w:t>
      </w:r>
      <w:r w:rsidRPr="00045151">
        <w:t xml:space="preserve">. </w:t>
      </w:r>
      <w:r w:rsidR="00BD2945" w:rsidRPr="00045151">
        <w:t xml:space="preserve">There is </w:t>
      </w:r>
      <w:r w:rsidRPr="00045151">
        <w:t xml:space="preserve">also </w:t>
      </w:r>
      <w:r w:rsidR="00BD2945" w:rsidRPr="00045151">
        <w:t xml:space="preserve">little night-time economy </w:t>
      </w:r>
      <w:r w:rsidR="003A46FC" w:rsidRPr="00045151">
        <w:t xml:space="preserve">with a limited number of activities </w:t>
      </w:r>
      <w:r w:rsidR="00BD2945" w:rsidRPr="00045151">
        <w:t>(</w:t>
      </w:r>
      <w:r w:rsidR="00AD5466" w:rsidRPr="00045151">
        <w:t>e.g.</w:t>
      </w:r>
      <w:r w:rsidR="00BD2945" w:rsidRPr="00045151">
        <w:t xml:space="preserve"> bars, restaurants, events or entertainment space)</w:t>
      </w:r>
      <w:r w:rsidR="003A46FC" w:rsidRPr="00045151">
        <w:t xml:space="preserve"> that attract visitors</w:t>
      </w:r>
      <w:r w:rsidR="00BD2945" w:rsidRPr="00045151">
        <w:t xml:space="preserve"> to </w:t>
      </w:r>
      <w:r w:rsidR="003A46FC" w:rsidRPr="00045151">
        <w:t>the centre</w:t>
      </w:r>
      <w:r w:rsidR="00BD2945" w:rsidRPr="00045151">
        <w:t xml:space="preserve"> </w:t>
      </w:r>
      <w:r w:rsidR="003A46FC" w:rsidRPr="00045151">
        <w:t>after 5pm</w:t>
      </w:r>
      <w:r w:rsidR="00BD2945" w:rsidRPr="00045151">
        <w:t xml:space="preserve">. This means that </w:t>
      </w:r>
      <w:r w:rsidR="00CD38D2" w:rsidRPr="00045151">
        <w:t xml:space="preserve">the town </w:t>
      </w:r>
      <w:r w:rsidR="00BD2945" w:rsidRPr="00045151">
        <w:t xml:space="preserve">is largely deserted after the shops have closed. </w:t>
      </w:r>
    </w:p>
    <w:p w14:paraId="679DB8FB" w14:textId="77777777" w:rsidR="00107DA4" w:rsidRDefault="00107DA4" w:rsidP="00C47890">
      <w:r w:rsidRPr="00045151">
        <w:t xml:space="preserve">The town centre needs to diversify and </w:t>
      </w:r>
      <w:r w:rsidR="00045151">
        <w:t>enhance it</w:t>
      </w:r>
      <w:r w:rsidRPr="00045151">
        <w:t xml:space="preserve">s vitality </w:t>
      </w:r>
      <w:proofErr w:type="gramStart"/>
      <w:r w:rsidRPr="00045151">
        <w:t>in order to</w:t>
      </w:r>
      <w:proofErr w:type="gramEnd"/>
      <w:r w:rsidRPr="00045151">
        <w:t xml:space="preserve"> ensure future viability and remain an important centre for the local population.</w:t>
      </w:r>
      <w:r>
        <w:t xml:space="preserve"> </w:t>
      </w:r>
    </w:p>
    <w:p w14:paraId="748A4868" w14:textId="6DE34163" w:rsidR="005E24CB" w:rsidRDefault="005E24CB">
      <w:pPr>
        <w:rPr>
          <w:rFonts w:cs="Poppins"/>
          <w:b/>
          <w:bCs/>
          <w:color w:val="000000"/>
          <w:sz w:val="28"/>
          <w:szCs w:val="28"/>
        </w:rPr>
      </w:pPr>
    </w:p>
    <w:p w14:paraId="0DFC87E1" w14:textId="6D9126CC" w:rsidR="00163695" w:rsidRPr="00A82FE6" w:rsidRDefault="00163695" w:rsidP="00A82FE6">
      <w:pPr>
        <w:pStyle w:val="MPHeading3"/>
      </w:pPr>
      <w:r w:rsidRPr="00A82FE6">
        <w:t xml:space="preserve">Place Shaping - Re-thinking </w:t>
      </w:r>
      <w:r w:rsidR="000E093C" w:rsidRPr="00A82FE6">
        <w:t>Kirkby</w:t>
      </w:r>
      <w:r w:rsidRPr="00A82FE6">
        <w:t xml:space="preserve"> Town Centre</w:t>
      </w:r>
    </w:p>
    <w:p w14:paraId="05BEAB63" w14:textId="77777777" w:rsidR="00163695" w:rsidRPr="009D5301" w:rsidRDefault="00163695" w:rsidP="00C47890">
      <w:r w:rsidRPr="009D5301">
        <w:t xml:space="preserve">We want </w:t>
      </w:r>
      <w:r w:rsidR="000E093C" w:rsidRPr="009D5301">
        <w:t>Kirkby town c</w:t>
      </w:r>
      <w:r w:rsidRPr="009D5301">
        <w:t xml:space="preserve">entre to have a bright and successful future. For this to happen, there is a need to proactively rethink its purpose, both physically and economically. The Spatial Masterplan sets out the framework for future investment and development by identifying a common understanding of </w:t>
      </w:r>
      <w:r w:rsidR="000A4C63" w:rsidRPr="009D5301">
        <w:t>Kirkby</w:t>
      </w:r>
      <w:r w:rsidRPr="009D5301">
        <w:t xml:space="preserve"> Town Centre as </w:t>
      </w:r>
      <w:r w:rsidRPr="009D5301">
        <w:lastRenderedPageBreak/>
        <w:t xml:space="preserve">a physical </w:t>
      </w:r>
      <w:r w:rsidR="000A4C63" w:rsidRPr="009D5301">
        <w:t>‘</w:t>
      </w:r>
      <w:r w:rsidRPr="009D5301">
        <w:t>Place</w:t>
      </w:r>
      <w:r w:rsidR="000A4C63" w:rsidRPr="009D5301">
        <w:t>’</w:t>
      </w:r>
      <w:r w:rsidRPr="009D5301">
        <w:t xml:space="preserve">. In addition to the Masterplan, a range of supplementary economic initiatives </w:t>
      </w:r>
      <w:proofErr w:type="gramStart"/>
      <w:r w:rsidRPr="009D5301">
        <w:t>are considered to be</w:t>
      </w:r>
      <w:proofErr w:type="gramEnd"/>
      <w:r w:rsidRPr="009D5301">
        <w:t xml:space="preserve"> essential in bringing a new purpose to </w:t>
      </w:r>
      <w:r w:rsidR="00A723EC" w:rsidRPr="009D5301">
        <w:t>Kirkby</w:t>
      </w:r>
      <w:r w:rsidRPr="009D5301">
        <w:t xml:space="preserve"> Town Centre.</w:t>
      </w:r>
    </w:p>
    <w:p w14:paraId="63A78868" w14:textId="77777777" w:rsidR="00163695" w:rsidRPr="009D5301" w:rsidRDefault="0030174A" w:rsidP="00C47890">
      <w:r>
        <w:t>Discover Ashfield is a</w:t>
      </w:r>
      <w:r w:rsidRPr="00AA1BE9">
        <w:t xml:space="preserve"> </w:t>
      </w:r>
      <w:r w:rsidR="00163695" w:rsidRPr="009D5301">
        <w:t>private sector led partnership</w:t>
      </w:r>
      <w:r>
        <w:t xml:space="preserve">, facilitated by Ashfield District Council </w:t>
      </w:r>
      <w:r w:rsidR="00516A8B">
        <w:t xml:space="preserve">which </w:t>
      </w:r>
      <w:r>
        <w:t>is</w:t>
      </w:r>
      <w:r w:rsidRPr="009D5301">
        <w:t xml:space="preserve"> </w:t>
      </w:r>
      <w:r w:rsidR="00163695" w:rsidRPr="009D5301">
        <w:t>lead</w:t>
      </w:r>
      <w:r>
        <w:t>ing</w:t>
      </w:r>
      <w:r w:rsidR="00163695" w:rsidRPr="009D5301">
        <w:t xml:space="preserve"> on the repurposing of the district and its town centres. This work provides a great opportunity to develop a true and sustainabl</w:t>
      </w:r>
      <w:r w:rsidR="008B5889" w:rsidRPr="009D5301">
        <w:t>e partnership approach to Kirkby</w:t>
      </w:r>
      <w:r w:rsidR="00163695" w:rsidRPr="009D5301">
        <w:t xml:space="preserve">’s future. </w:t>
      </w:r>
    </w:p>
    <w:p w14:paraId="14AAEC01" w14:textId="4CA62D02" w:rsidR="00163695" w:rsidRPr="009D5301" w:rsidRDefault="00163695" w:rsidP="00C47890">
      <w:r w:rsidRPr="009D5301">
        <w:t xml:space="preserve">The following list sets out some </w:t>
      </w:r>
      <w:r w:rsidR="005B7E4F" w:rsidRPr="009D5301">
        <w:t>high-level</w:t>
      </w:r>
      <w:r w:rsidRPr="009D5301">
        <w:t xml:space="preserve"> ideas to make </w:t>
      </w:r>
      <w:r w:rsidR="003A0847" w:rsidRPr="009D5301">
        <w:t>Kirkby</w:t>
      </w:r>
      <w:r w:rsidRPr="009D5301">
        <w:t xml:space="preserve"> Town Centre fit for the future. Most of these ideas cannot be delivered by the Council working alone. They (and any others subsequently proposed) will need a broad mix of other public, private, voluntary and community sector partners to shape and lead on delivery including landowners, proprietors, </w:t>
      </w:r>
      <w:r w:rsidR="005A6453" w:rsidRPr="009D5301">
        <w:t>funders,</w:t>
      </w:r>
      <w:r w:rsidRPr="009D5301">
        <w:t xml:space="preserve"> and statutory agencies.</w:t>
      </w:r>
    </w:p>
    <w:p w14:paraId="559429BE" w14:textId="2295755C" w:rsidR="00163695" w:rsidRPr="009D5301" w:rsidRDefault="00163695" w:rsidP="00BF086E">
      <w:pPr>
        <w:pStyle w:val="ListParagraph"/>
        <w:numPr>
          <w:ilvl w:val="0"/>
          <w:numId w:val="6"/>
        </w:numPr>
        <w:spacing w:before="240" w:after="153" w:line="240" w:lineRule="auto"/>
        <w:ind w:left="850" w:hanging="425"/>
        <w:contextualSpacing w:val="0"/>
      </w:pPr>
      <w:r w:rsidRPr="009D5301">
        <w:t>Consideration of the appropriate mix of retail: nationals, local boutique style independents, markets, incentives for start-ups</w:t>
      </w:r>
    </w:p>
    <w:p w14:paraId="30123CF5" w14:textId="73B5CA17" w:rsidR="00163695" w:rsidRPr="00ED0BAC" w:rsidRDefault="00163695" w:rsidP="00BF086E">
      <w:pPr>
        <w:pStyle w:val="ListParagraph"/>
        <w:numPr>
          <w:ilvl w:val="0"/>
          <w:numId w:val="6"/>
        </w:numPr>
        <w:spacing w:before="240" w:after="153" w:line="240" w:lineRule="auto"/>
        <w:ind w:left="850" w:hanging="425"/>
        <w:contextualSpacing w:val="0"/>
      </w:pPr>
      <w:r w:rsidRPr="009D5301">
        <w:t>Other leisure uses to encourage more footfall and a greater length of stay: choice of food and beverage (</w:t>
      </w:r>
      <w:r w:rsidR="00DC687B">
        <w:t>for a variety of budgets</w:t>
      </w:r>
      <w:r w:rsidRPr="00ED0BAC">
        <w:t>), health and beauty, leisure and community facilities</w:t>
      </w:r>
    </w:p>
    <w:p w14:paraId="46B9622A" w14:textId="2016B7CA" w:rsidR="00163695" w:rsidRPr="0048520E" w:rsidRDefault="00163695" w:rsidP="00BF086E">
      <w:pPr>
        <w:pStyle w:val="ListParagraph"/>
        <w:numPr>
          <w:ilvl w:val="0"/>
          <w:numId w:val="6"/>
        </w:numPr>
        <w:spacing w:before="240" w:after="153" w:line="240" w:lineRule="auto"/>
        <w:ind w:left="850" w:hanging="425"/>
        <w:contextualSpacing w:val="0"/>
      </w:pPr>
      <w:r w:rsidRPr="0048520E">
        <w:t>More events to draw people in</w:t>
      </w:r>
    </w:p>
    <w:p w14:paraId="50F7B2F5" w14:textId="5AC40E02" w:rsidR="00163695" w:rsidRPr="00ED0BAC" w:rsidRDefault="00163695" w:rsidP="00BF086E">
      <w:pPr>
        <w:pStyle w:val="ListParagraph"/>
        <w:numPr>
          <w:ilvl w:val="0"/>
          <w:numId w:val="6"/>
        </w:numPr>
        <w:spacing w:before="240" w:after="153" w:line="240" w:lineRule="auto"/>
        <w:ind w:left="850" w:hanging="425"/>
        <w:contextualSpacing w:val="0"/>
      </w:pPr>
      <w:r w:rsidRPr="00ED0BAC">
        <w:t xml:space="preserve">Digital connectivity and investment into Smart town/city concepts - Free </w:t>
      </w:r>
      <w:r w:rsidR="00FD3F1E" w:rsidRPr="00ED0BAC">
        <w:t>Wi-Fi</w:t>
      </w:r>
      <w:r w:rsidRPr="00ED0BAC">
        <w:t xml:space="preserve"> </w:t>
      </w:r>
    </w:p>
    <w:p w14:paraId="499948B4" w14:textId="2E5A366C" w:rsidR="00163695" w:rsidRPr="00ED0BAC" w:rsidRDefault="00163695" w:rsidP="00BF086E">
      <w:pPr>
        <w:pStyle w:val="ListParagraph"/>
        <w:numPr>
          <w:ilvl w:val="0"/>
          <w:numId w:val="6"/>
        </w:numPr>
        <w:spacing w:before="240" w:after="153" w:line="240" w:lineRule="auto"/>
        <w:ind w:left="850" w:hanging="425"/>
        <w:contextualSpacing w:val="0"/>
      </w:pPr>
      <w:r w:rsidRPr="00ED0BAC">
        <w:t xml:space="preserve">A vibrant and safe night-time economy, which links to a greater choice of food and beverage, events and leisure activities. This will need to be linked to measures to </w:t>
      </w:r>
      <w:r w:rsidR="00E42736">
        <w:t xml:space="preserve">reduce perceived fear of crime and </w:t>
      </w:r>
      <w:r w:rsidRPr="00ED0BAC">
        <w:t>combat any threat of anti-social behaviour</w:t>
      </w:r>
    </w:p>
    <w:p w14:paraId="18870A38" w14:textId="55E6A2F4" w:rsidR="007D6FB2" w:rsidRPr="00ED0BAC" w:rsidRDefault="0076059D" w:rsidP="00BF086E">
      <w:pPr>
        <w:pStyle w:val="ListParagraph"/>
        <w:numPr>
          <w:ilvl w:val="0"/>
          <w:numId w:val="6"/>
        </w:numPr>
        <w:spacing w:before="240" w:after="153" w:line="240" w:lineRule="auto"/>
        <w:ind w:left="850" w:hanging="425"/>
        <w:contextualSpacing w:val="0"/>
      </w:pPr>
      <w:r>
        <w:t>T</w:t>
      </w:r>
      <w:r w:rsidR="007D6FB2" w:rsidRPr="00ED0BAC">
        <w:t xml:space="preserve">he Council will </w:t>
      </w:r>
      <w:r w:rsidR="00E42736">
        <w:t xml:space="preserve">follow its </w:t>
      </w:r>
      <w:r w:rsidR="007D6FB2" w:rsidRPr="00ED0BAC">
        <w:t xml:space="preserve">enforcement </w:t>
      </w:r>
      <w:r w:rsidR="00E42736">
        <w:t>policies</w:t>
      </w:r>
      <w:r w:rsidR="007D6FB2" w:rsidRPr="00ED0BAC">
        <w:t xml:space="preserve"> to deal with dereliction and blight in retail, commercial and industrial premises</w:t>
      </w:r>
    </w:p>
    <w:p w14:paraId="0F9FBE3E" w14:textId="0C063CB1" w:rsidR="007D6FB2" w:rsidRPr="00ED0BAC" w:rsidRDefault="007D6FB2" w:rsidP="00BF086E">
      <w:pPr>
        <w:pStyle w:val="ListParagraph"/>
        <w:numPr>
          <w:ilvl w:val="0"/>
          <w:numId w:val="6"/>
        </w:numPr>
        <w:spacing w:before="240" w:after="153" w:line="240" w:lineRule="auto"/>
        <w:ind w:left="850" w:hanging="425"/>
        <w:contextualSpacing w:val="0"/>
      </w:pPr>
      <w:r w:rsidRPr="00ED0BAC">
        <w:t xml:space="preserve">The Council will utilise Supplementary Planning Guidance on conversions of vacant retail units into residential properties (where appropriate) and work with owners of other vacant premises to bring them back into productive use </w:t>
      </w:r>
    </w:p>
    <w:p w14:paraId="7E521754" w14:textId="665301CE" w:rsidR="007D6FB2" w:rsidRPr="00ED0BAC" w:rsidRDefault="007D6FB2" w:rsidP="00BF086E">
      <w:pPr>
        <w:pStyle w:val="ListParagraph"/>
        <w:numPr>
          <w:ilvl w:val="0"/>
          <w:numId w:val="6"/>
        </w:numPr>
        <w:spacing w:before="240" w:after="153" w:line="240" w:lineRule="auto"/>
        <w:ind w:left="850" w:hanging="425"/>
        <w:contextualSpacing w:val="0"/>
      </w:pPr>
      <w:r w:rsidRPr="00ED0BAC">
        <w:t xml:space="preserve">The Council will encourage repurposing </w:t>
      </w:r>
      <w:r w:rsidR="005A6453" w:rsidRPr="00ED0BAC">
        <w:t>long-term</w:t>
      </w:r>
      <w:r w:rsidRPr="00ED0BAC">
        <w:t xml:space="preserve"> vacant retail premises in secondary or tertiary locations </w:t>
      </w:r>
      <w:proofErr w:type="gramStart"/>
      <w:r w:rsidRPr="00ED0BAC">
        <w:t>in order to</w:t>
      </w:r>
      <w:proofErr w:type="gramEnd"/>
      <w:r w:rsidRPr="00ED0BAC">
        <w:t xml:space="preserve"> protect the integrity of the Town Centre</w:t>
      </w:r>
    </w:p>
    <w:p w14:paraId="2E55E44F" w14:textId="37B78092" w:rsidR="007D6FB2" w:rsidRPr="004D3216" w:rsidRDefault="007D6FB2" w:rsidP="00BF086E">
      <w:pPr>
        <w:pStyle w:val="ListParagraph"/>
        <w:numPr>
          <w:ilvl w:val="0"/>
          <w:numId w:val="6"/>
        </w:numPr>
        <w:spacing w:before="240" w:after="153" w:line="240" w:lineRule="auto"/>
        <w:ind w:left="850" w:hanging="425"/>
        <w:contextualSpacing w:val="0"/>
      </w:pPr>
      <w:r w:rsidRPr="00ED0BAC">
        <w:t xml:space="preserve">The Council will develop (through the LEP or </w:t>
      </w:r>
      <w:r w:rsidR="00DC687B" w:rsidRPr="00ED0BAC">
        <w:t>Towns</w:t>
      </w:r>
      <w:r w:rsidRPr="00ED0BAC">
        <w:t xml:space="preserve"> Fund) opportunities for future grants for: shop front improvements; conversions to other purposes, </w:t>
      </w:r>
      <w:r w:rsidR="00FD3F1E" w:rsidRPr="00ED0BAC">
        <w:t>and</w:t>
      </w:r>
      <w:r w:rsidRPr="00ED0BAC">
        <w:t xml:space="preserve"> to bring derelict properties back into productive use. This will require an element of match funding by proprietors</w:t>
      </w:r>
      <w:r w:rsidR="00663515" w:rsidRPr="004D3216">
        <w:t xml:space="preserve"> </w:t>
      </w:r>
    </w:p>
    <w:p w14:paraId="7FD023E9" w14:textId="299D15B8" w:rsidR="007D6FB2" w:rsidRPr="00FD3F1E" w:rsidRDefault="007D6FB2" w:rsidP="00BF086E">
      <w:pPr>
        <w:pStyle w:val="ListParagraph"/>
        <w:numPr>
          <w:ilvl w:val="0"/>
          <w:numId w:val="6"/>
        </w:numPr>
        <w:spacing w:before="240" w:after="153" w:line="240" w:lineRule="auto"/>
        <w:ind w:left="850" w:hanging="425"/>
        <w:contextualSpacing w:val="0"/>
      </w:pPr>
      <w:r w:rsidRPr="004D3216">
        <w:t xml:space="preserve">The Council will pursue more opportunities for residential developments </w:t>
      </w:r>
      <w:r w:rsidR="00FD3F1E" w:rsidRPr="004D3216">
        <w:t>to</w:t>
      </w:r>
      <w:r w:rsidR="00CF211D">
        <w:t xml:space="preserve"> boost town centre living.</w:t>
      </w:r>
    </w:p>
    <w:p w14:paraId="6EFE9FE5" w14:textId="77777777" w:rsidR="007D6FB2" w:rsidRPr="00096AFC" w:rsidRDefault="007D6FB2" w:rsidP="00C07F49">
      <w:r w:rsidRPr="00096AFC">
        <w:lastRenderedPageBreak/>
        <w:t>Through the Council’s ‘Place’ agenda:</w:t>
      </w:r>
    </w:p>
    <w:p w14:paraId="394916F1" w14:textId="15CC22AE" w:rsidR="007D6FB2" w:rsidRDefault="007D6FB2" w:rsidP="00BF086E">
      <w:pPr>
        <w:pStyle w:val="ListParagraph"/>
        <w:numPr>
          <w:ilvl w:val="0"/>
          <w:numId w:val="7"/>
        </w:numPr>
        <w:spacing w:before="240" w:after="153" w:line="240" w:lineRule="auto"/>
        <w:ind w:left="850" w:hanging="425"/>
        <w:contextualSpacing w:val="0"/>
      </w:pPr>
      <w:r w:rsidRPr="004D3216">
        <w:t xml:space="preserve">Work with all proprietors to facilitate a great customer experience, which will give </w:t>
      </w:r>
      <w:r w:rsidR="00F3364F" w:rsidRPr="004D3216">
        <w:t>Kirkby</w:t>
      </w:r>
      <w:r w:rsidRPr="004D3216">
        <w:t xml:space="preserve"> Town Centre a positive reputation</w:t>
      </w:r>
    </w:p>
    <w:p w14:paraId="4401F40B" w14:textId="535B252E" w:rsidR="00CF211D" w:rsidRPr="004D3216" w:rsidRDefault="00CF211D" w:rsidP="00BF086E">
      <w:pPr>
        <w:pStyle w:val="ListParagraph"/>
        <w:numPr>
          <w:ilvl w:val="0"/>
          <w:numId w:val="7"/>
        </w:numPr>
        <w:spacing w:before="240" w:after="153" w:line="240" w:lineRule="auto"/>
        <w:ind w:left="850" w:hanging="425"/>
        <w:contextualSpacing w:val="0"/>
      </w:pPr>
      <w:r>
        <w:t>Capitalise on the benefits of the potential Maid Marion line link to HS2</w:t>
      </w:r>
    </w:p>
    <w:p w14:paraId="19FC1155" w14:textId="6AAE49D9" w:rsidR="007D6FB2" w:rsidRPr="004D3216" w:rsidRDefault="003600F7" w:rsidP="00BF086E">
      <w:pPr>
        <w:pStyle w:val="ListParagraph"/>
        <w:numPr>
          <w:ilvl w:val="0"/>
          <w:numId w:val="7"/>
        </w:numPr>
        <w:spacing w:before="240" w:after="153" w:line="240" w:lineRule="auto"/>
        <w:ind w:left="850" w:hanging="425"/>
        <w:contextualSpacing w:val="0"/>
      </w:pPr>
      <w:r>
        <w:t>Support the</w:t>
      </w:r>
      <w:r w:rsidR="007D6FB2" w:rsidRPr="004D3216">
        <w:t xml:space="preserve"> </w:t>
      </w:r>
      <w:r>
        <w:t xml:space="preserve">Kirkby </w:t>
      </w:r>
      <w:r w:rsidR="007D6FB2" w:rsidRPr="004D3216">
        <w:t>Town Team to develop and deliver a high standard of customer care, attractive shop fronts and windows, use of IT and social media. They will build on existing initiatives in Ashfield in terms of Dementia Friendly and the Have a Seat campaigns</w:t>
      </w:r>
    </w:p>
    <w:p w14:paraId="76319A5B" w14:textId="3B53F880" w:rsidR="007D6FB2" w:rsidRPr="004D3216" w:rsidRDefault="003600F7" w:rsidP="00BF086E">
      <w:pPr>
        <w:pStyle w:val="ListParagraph"/>
        <w:numPr>
          <w:ilvl w:val="0"/>
          <w:numId w:val="7"/>
        </w:numPr>
        <w:spacing w:before="240" w:after="153" w:line="240" w:lineRule="auto"/>
        <w:ind w:left="850" w:hanging="425"/>
        <w:contextualSpacing w:val="0"/>
      </w:pPr>
      <w:r>
        <w:t>Consider the development of</w:t>
      </w:r>
      <w:r w:rsidRPr="004D3216">
        <w:t xml:space="preserve"> </w:t>
      </w:r>
      <w:r w:rsidR="007D6FB2" w:rsidRPr="004D3216">
        <w:t>a Business Improvement District (BID)</w:t>
      </w:r>
      <w:r>
        <w:t xml:space="preserve"> -</w:t>
      </w:r>
      <w:r w:rsidR="007D6FB2" w:rsidRPr="004D3216">
        <w:t xml:space="preserve"> if this is required by businesses</w:t>
      </w:r>
    </w:p>
    <w:p w14:paraId="67FB82E7" w14:textId="1F712B35" w:rsidR="007D6FB2" w:rsidRPr="004D3216" w:rsidRDefault="007D6FB2" w:rsidP="00BF086E">
      <w:pPr>
        <w:pStyle w:val="ListParagraph"/>
        <w:numPr>
          <w:ilvl w:val="0"/>
          <w:numId w:val="7"/>
        </w:numPr>
        <w:spacing w:before="240" w:after="153" w:line="240" w:lineRule="auto"/>
        <w:ind w:left="850" w:hanging="425"/>
        <w:contextualSpacing w:val="0"/>
      </w:pPr>
      <w:r w:rsidRPr="004D3216">
        <w:t xml:space="preserve">Consider what community aspirations exist </w:t>
      </w:r>
      <w:proofErr w:type="gramStart"/>
      <w:r w:rsidRPr="004D3216">
        <w:t>with regard to</w:t>
      </w:r>
      <w:proofErr w:type="gramEnd"/>
      <w:r w:rsidRPr="004D3216">
        <w:t xml:space="preserve"> town centre facilities, in particular making use of vacant sites or buildings</w:t>
      </w:r>
    </w:p>
    <w:p w14:paraId="36D9BCD9" w14:textId="0A56F602" w:rsidR="007D6FB2" w:rsidRPr="004D3216" w:rsidRDefault="007D6FB2" w:rsidP="00BF086E">
      <w:pPr>
        <w:pStyle w:val="ListParagraph"/>
        <w:numPr>
          <w:ilvl w:val="0"/>
          <w:numId w:val="7"/>
        </w:numPr>
        <w:spacing w:before="240" w:after="153" w:line="240" w:lineRule="auto"/>
        <w:ind w:left="850" w:hanging="425"/>
        <w:contextualSpacing w:val="0"/>
      </w:pPr>
      <w:r w:rsidRPr="004D3216">
        <w:t>Ensure high levels of public safety and usage of Public Space Protection Orders (PSPOs) where required to deter anti-social behaviour</w:t>
      </w:r>
    </w:p>
    <w:p w14:paraId="018748A5" w14:textId="77777777" w:rsidR="005E24CB" w:rsidRDefault="005E24CB">
      <w:pPr>
        <w:rPr>
          <w:b/>
          <w:sz w:val="28"/>
          <w:szCs w:val="28"/>
        </w:rPr>
      </w:pPr>
      <w:r>
        <w:br w:type="page"/>
      </w:r>
    </w:p>
    <w:p w14:paraId="7E51A265" w14:textId="7808B7FC" w:rsidR="00B54E04" w:rsidRPr="00182EA2" w:rsidRDefault="00B54E04" w:rsidP="005B7E4F">
      <w:pPr>
        <w:pStyle w:val="MPHeading2"/>
      </w:pPr>
      <w:r w:rsidRPr="00182EA2">
        <w:lastRenderedPageBreak/>
        <w:t>Purpose of the</w:t>
      </w:r>
      <w:r w:rsidR="001041A6" w:rsidRPr="00182EA2">
        <w:t xml:space="preserve"> Spatial</w:t>
      </w:r>
      <w:r w:rsidRPr="00182EA2">
        <w:t xml:space="preserve"> Masterplan</w:t>
      </w:r>
    </w:p>
    <w:p w14:paraId="1CCFFEB2" w14:textId="0D827026" w:rsidR="00F15A58" w:rsidRPr="001634D0" w:rsidRDefault="00B54E04" w:rsidP="00C07F49">
      <w:pPr>
        <w:rPr>
          <w:rFonts w:cs="Arial"/>
          <w:iCs/>
          <w:szCs w:val="24"/>
        </w:rPr>
      </w:pPr>
      <w:r w:rsidRPr="00FD5EEE">
        <w:t xml:space="preserve">The </w:t>
      </w:r>
      <w:r w:rsidR="00FD5EEE">
        <w:t xml:space="preserve">Spatial </w:t>
      </w:r>
      <w:r w:rsidRPr="00FD5EEE">
        <w:t xml:space="preserve">Masterplan </w:t>
      </w:r>
      <w:r w:rsidR="00DA32F4">
        <w:t>replace</w:t>
      </w:r>
      <w:r w:rsidR="00945044">
        <w:t>s</w:t>
      </w:r>
      <w:r w:rsidR="00DA32F4">
        <w:t xml:space="preserve"> part of</w:t>
      </w:r>
      <w:r w:rsidRPr="00FD5EEE">
        <w:t xml:space="preserve"> the 2007 Masterplan for Sutton in Ashfield</w:t>
      </w:r>
      <w:r w:rsidR="00DA32F4">
        <w:t xml:space="preserve"> &amp;</w:t>
      </w:r>
      <w:r w:rsidRPr="00FD5EEE">
        <w:t xml:space="preserve"> Kirkby in Ashfield</w:t>
      </w:r>
      <w:r w:rsidR="00FD5EEE" w:rsidRPr="00FD5EEE">
        <w:t>,</w:t>
      </w:r>
      <w:r w:rsidRPr="00FD5EEE">
        <w:t xml:space="preserve"> undertaken by ARUP</w:t>
      </w:r>
      <w:r w:rsidRPr="00540C45">
        <w:t>.</w:t>
      </w:r>
      <w:r w:rsidR="00540C45" w:rsidRPr="00540C45">
        <w:rPr>
          <w:rFonts w:cs="Arial"/>
          <w:i/>
          <w:iCs/>
        </w:rPr>
        <w:t xml:space="preserve"> </w:t>
      </w:r>
      <w:r w:rsidR="00540C45" w:rsidRPr="00540C45">
        <w:rPr>
          <w:rFonts w:cs="Arial"/>
          <w:iCs/>
        </w:rPr>
        <w:t xml:space="preserve">A new masterplan for the Sutton Town </w:t>
      </w:r>
      <w:r w:rsidR="00540C45" w:rsidRPr="001634D0">
        <w:rPr>
          <w:rFonts w:cs="Arial"/>
          <w:iCs/>
          <w:szCs w:val="24"/>
        </w:rPr>
        <w:t xml:space="preserve">Centre element of this document </w:t>
      </w:r>
      <w:r w:rsidR="00124F0E" w:rsidRPr="001634D0">
        <w:rPr>
          <w:rFonts w:cs="Arial"/>
          <w:iCs/>
          <w:szCs w:val="24"/>
        </w:rPr>
        <w:t>was adopted</w:t>
      </w:r>
      <w:r w:rsidR="00540C45" w:rsidRPr="001634D0">
        <w:rPr>
          <w:rFonts w:cs="Arial"/>
          <w:iCs/>
          <w:szCs w:val="24"/>
        </w:rPr>
        <w:t xml:space="preserve"> by the District Council </w:t>
      </w:r>
      <w:r w:rsidR="00124F0E" w:rsidRPr="001634D0">
        <w:rPr>
          <w:rFonts w:cs="Arial"/>
          <w:iCs/>
          <w:szCs w:val="24"/>
        </w:rPr>
        <w:t xml:space="preserve">in </w:t>
      </w:r>
      <w:r w:rsidR="00540C45" w:rsidRPr="001634D0">
        <w:rPr>
          <w:rFonts w:cs="Arial"/>
          <w:iCs/>
          <w:szCs w:val="24"/>
        </w:rPr>
        <w:t>March 2019</w:t>
      </w:r>
      <w:r w:rsidR="00124F0E" w:rsidRPr="001634D0">
        <w:rPr>
          <w:rFonts w:cs="Arial"/>
          <w:iCs/>
          <w:szCs w:val="24"/>
        </w:rPr>
        <w:t>.</w:t>
      </w:r>
    </w:p>
    <w:p w14:paraId="726AABD5" w14:textId="77777777" w:rsidR="0012447D" w:rsidRPr="001634D0" w:rsidRDefault="00FD5EEE" w:rsidP="00C07F49">
      <w:pPr>
        <w:rPr>
          <w:szCs w:val="24"/>
        </w:rPr>
      </w:pPr>
      <w:r w:rsidRPr="001634D0">
        <w:rPr>
          <w:szCs w:val="24"/>
        </w:rPr>
        <w:t>This</w:t>
      </w:r>
      <w:r w:rsidR="0012447D" w:rsidRPr="001634D0">
        <w:rPr>
          <w:szCs w:val="24"/>
        </w:rPr>
        <w:t xml:space="preserve"> new </w:t>
      </w:r>
      <w:r w:rsidRPr="001634D0">
        <w:rPr>
          <w:szCs w:val="24"/>
        </w:rPr>
        <w:t>Spatial M</w:t>
      </w:r>
      <w:r w:rsidR="0012447D" w:rsidRPr="001634D0">
        <w:rPr>
          <w:szCs w:val="24"/>
        </w:rPr>
        <w:t xml:space="preserve">asterplan for </w:t>
      </w:r>
      <w:r w:rsidRPr="001634D0">
        <w:rPr>
          <w:szCs w:val="24"/>
        </w:rPr>
        <w:t>Kirkby</w:t>
      </w:r>
      <w:r w:rsidR="0012447D" w:rsidRPr="001634D0">
        <w:rPr>
          <w:szCs w:val="24"/>
        </w:rPr>
        <w:t xml:space="preserve"> will help to realise the Council’s key priorities:</w:t>
      </w:r>
    </w:p>
    <w:p w14:paraId="4DFD02FB" w14:textId="2884841B" w:rsidR="0012447D" w:rsidRPr="00C07F49" w:rsidRDefault="0012447D" w:rsidP="00C07F49">
      <w:pPr>
        <w:rPr>
          <w:b/>
          <w:bCs/>
        </w:rPr>
      </w:pPr>
      <w:r w:rsidRPr="00C07F49">
        <w:rPr>
          <w:b/>
          <w:bCs/>
        </w:rPr>
        <w:t>“</w:t>
      </w:r>
      <w:proofErr w:type="gramStart"/>
      <w:r w:rsidRPr="00C07F49">
        <w:rPr>
          <w:b/>
          <w:bCs/>
        </w:rPr>
        <w:t>to</w:t>
      </w:r>
      <w:proofErr w:type="gramEnd"/>
      <w:r w:rsidRPr="00C07F49">
        <w:rPr>
          <w:b/>
          <w:bCs/>
        </w:rPr>
        <w:t xml:space="preserve"> ensure the economy, and community pride and aspiration are key areas for development for the </w:t>
      </w:r>
      <w:proofErr w:type="gramStart"/>
      <w:r w:rsidRPr="00C07F49">
        <w:rPr>
          <w:b/>
          <w:bCs/>
        </w:rPr>
        <w:t>District</w:t>
      </w:r>
      <w:proofErr w:type="gramEnd"/>
      <w:r w:rsidRPr="00C07F49">
        <w:rPr>
          <w:b/>
          <w:bCs/>
        </w:rPr>
        <w:t>”</w:t>
      </w:r>
      <w:r w:rsidR="001634D0">
        <w:rPr>
          <w:b/>
          <w:bCs/>
        </w:rPr>
        <w:t xml:space="preserve"> and </w:t>
      </w:r>
      <w:r w:rsidRPr="00C07F49">
        <w:rPr>
          <w:b/>
          <w:bCs/>
        </w:rPr>
        <w:t>“to enhance the identity of Ashfield and raise its profile as a place to live, visit and work”</w:t>
      </w:r>
    </w:p>
    <w:p w14:paraId="7E682974" w14:textId="77777777" w:rsidR="00DA32F4" w:rsidRPr="00DA32F4" w:rsidRDefault="00DA32F4" w:rsidP="00C07F49">
      <w:r w:rsidRPr="00DA32F4">
        <w:t>The 2019</w:t>
      </w:r>
      <w:r w:rsidR="00124F0E">
        <w:t>-23</w:t>
      </w:r>
      <w:r w:rsidRPr="00DA32F4">
        <w:t xml:space="preserve"> Council Corporate Plan specifically sets out the ambition to:</w:t>
      </w:r>
    </w:p>
    <w:p w14:paraId="7D0B3D60" w14:textId="763DBEED" w:rsidR="00DA32F4" w:rsidRDefault="00DA32F4" w:rsidP="001634D0">
      <w:pPr>
        <w:pStyle w:val="ListParagraph"/>
        <w:numPr>
          <w:ilvl w:val="0"/>
          <w:numId w:val="8"/>
        </w:numPr>
        <w:spacing w:before="240" w:after="153" w:line="240" w:lineRule="auto"/>
        <w:ind w:left="426" w:hanging="426"/>
        <w:contextualSpacing w:val="0"/>
      </w:pPr>
      <w:r w:rsidRPr="00DA32F4">
        <w:t>Re-invigorate and re-purpose town centres by bringing empty buildings back into use, enhancing our town teams and diversifying the town centre economy</w:t>
      </w:r>
      <w:r w:rsidR="001634D0">
        <w:t>.</w:t>
      </w:r>
    </w:p>
    <w:p w14:paraId="333E7DFE" w14:textId="77777777" w:rsidR="00DA32F4" w:rsidRDefault="00DA32F4" w:rsidP="001634D0">
      <w:pPr>
        <w:pStyle w:val="ListParagraph"/>
        <w:numPr>
          <w:ilvl w:val="0"/>
          <w:numId w:val="8"/>
        </w:numPr>
        <w:spacing w:before="240" w:after="153" w:line="240" w:lineRule="auto"/>
        <w:ind w:left="426" w:hanging="426"/>
        <w:contextualSpacing w:val="0"/>
      </w:pPr>
      <w:r w:rsidRPr="00DA32F4">
        <w:t>Make the most of external funding to improve our town centres</w:t>
      </w:r>
    </w:p>
    <w:p w14:paraId="7F744552" w14:textId="77777777" w:rsidR="00DA32F4" w:rsidRDefault="00DA32F4" w:rsidP="001634D0">
      <w:pPr>
        <w:pStyle w:val="ListParagraph"/>
        <w:numPr>
          <w:ilvl w:val="0"/>
          <w:numId w:val="8"/>
        </w:numPr>
        <w:spacing w:before="240" w:after="153" w:line="240" w:lineRule="auto"/>
        <w:ind w:left="426" w:hanging="426"/>
        <w:contextualSpacing w:val="0"/>
      </w:pPr>
      <w:r w:rsidRPr="00DA32F4">
        <w:t>Use our town centre events, including specialist markets to attract visitors to our town centres</w:t>
      </w:r>
    </w:p>
    <w:p w14:paraId="2A946901" w14:textId="0B9EEF90" w:rsidR="00B54E04" w:rsidRPr="00DA32F4" w:rsidRDefault="00B54E04" w:rsidP="00C07F49">
      <w:r w:rsidRPr="00DA32F4">
        <w:t xml:space="preserve">The </w:t>
      </w:r>
      <w:r w:rsidR="00F53F25">
        <w:t>Spatial</w:t>
      </w:r>
      <w:r w:rsidRPr="00DA32F4">
        <w:t xml:space="preserve"> Masterplan aims to provide a framework for future investment and development which m</w:t>
      </w:r>
      <w:r w:rsidR="00FD5EEE" w:rsidRPr="00DA32F4">
        <w:t>aximises the opportunities for Kirkby</w:t>
      </w:r>
      <w:r w:rsidRPr="00DA32F4">
        <w:t xml:space="preserve"> and capitalises on its existing assets. </w:t>
      </w:r>
      <w:proofErr w:type="gramStart"/>
      <w:r w:rsidRPr="00DA32F4">
        <w:t>In particular it</w:t>
      </w:r>
      <w:proofErr w:type="gramEnd"/>
      <w:r w:rsidRPr="00DA32F4">
        <w:t>:</w:t>
      </w:r>
    </w:p>
    <w:p w14:paraId="1A8D1BEA" w14:textId="77777777" w:rsidR="00C8407F" w:rsidRPr="00FD5EEE" w:rsidRDefault="00C8407F" w:rsidP="001634D0">
      <w:pPr>
        <w:pStyle w:val="ListParagraph"/>
        <w:numPr>
          <w:ilvl w:val="0"/>
          <w:numId w:val="9"/>
        </w:numPr>
        <w:spacing w:before="240" w:after="153" w:line="240" w:lineRule="auto"/>
        <w:ind w:left="426" w:hanging="426"/>
        <w:contextualSpacing w:val="0"/>
      </w:pPr>
      <w:r w:rsidRPr="00FD5EEE">
        <w:t xml:space="preserve">Provides a consensus and common understanding of </w:t>
      </w:r>
      <w:r w:rsidR="00FD5EEE" w:rsidRPr="00FD5EEE">
        <w:t>Kirkby</w:t>
      </w:r>
      <w:r w:rsidRPr="00FD5EEE">
        <w:t xml:space="preserve"> Town Centre as a place</w:t>
      </w:r>
      <w:r w:rsidR="000C28FD" w:rsidRPr="00FD5EEE">
        <w:t xml:space="preserve"> - </w:t>
      </w:r>
      <w:r w:rsidR="000C28FD" w:rsidRPr="00C07F49">
        <w:rPr>
          <w:rFonts w:cstheme="minorHAnsi"/>
        </w:rPr>
        <w:t>its character and identity</w:t>
      </w:r>
      <w:r w:rsidRPr="00C07F49">
        <w:rPr>
          <w:rFonts w:cstheme="minorHAnsi"/>
        </w:rPr>
        <w:t>.</w:t>
      </w:r>
    </w:p>
    <w:p w14:paraId="3ECEDC43" w14:textId="77777777" w:rsidR="00B54E04" w:rsidRPr="00FD5EEE" w:rsidRDefault="00FD5EEE" w:rsidP="001634D0">
      <w:pPr>
        <w:pStyle w:val="ListParagraph"/>
        <w:numPr>
          <w:ilvl w:val="0"/>
          <w:numId w:val="9"/>
        </w:numPr>
        <w:spacing w:before="240" w:after="153" w:line="240" w:lineRule="auto"/>
        <w:ind w:left="426" w:hanging="426"/>
        <w:contextualSpacing w:val="0"/>
      </w:pPr>
      <w:r w:rsidRPr="00FD5EEE">
        <w:t>Establishes a clear Vision for Kirkby</w:t>
      </w:r>
      <w:r w:rsidR="00B54E04" w:rsidRPr="00FD5EEE">
        <w:t xml:space="preserve"> Town Centre to guide its development and improvement to 2029.</w:t>
      </w:r>
    </w:p>
    <w:p w14:paraId="021F4866" w14:textId="77777777" w:rsidR="00B54E04" w:rsidRPr="006A14BE" w:rsidRDefault="00B54E04" w:rsidP="001634D0">
      <w:pPr>
        <w:pStyle w:val="ListParagraph"/>
        <w:numPr>
          <w:ilvl w:val="0"/>
          <w:numId w:val="9"/>
        </w:numPr>
        <w:spacing w:before="240" w:after="153" w:line="240" w:lineRule="auto"/>
        <w:ind w:left="426" w:hanging="426"/>
        <w:contextualSpacing w:val="0"/>
      </w:pPr>
      <w:r w:rsidRPr="006A14BE">
        <w:t xml:space="preserve">Provides clear design </w:t>
      </w:r>
      <w:r w:rsidR="002B1B2A" w:rsidRPr="006A14BE">
        <w:t>principles</w:t>
      </w:r>
      <w:r w:rsidRPr="006A14BE">
        <w:t xml:space="preserve"> for </w:t>
      </w:r>
      <w:r w:rsidR="00C8407F" w:rsidRPr="006A14BE">
        <w:t xml:space="preserve">subsequent </w:t>
      </w:r>
      <w:r w:rsidRPr="006A14BE">
        <w:t>new development</w:t>
      </w:r>
      <w:r w:rsidR="00C8407F" w:rsidRPr="006A14BE">
        <w:t>/projects</w:t>
      </w:r>
      <w:r w:rsidRPr="006A14BE">
        <w:t xml:space="preserve"> with an emphasis on sustainab</w:t>
      </w:r>
      <w:r w:rsidR="00ED2A97" w:rsidRPr="006A14BE">
        <w:t>ility</w:t>
      </w:r>
      <w:r w:rsidRPr="006A14BE">
        <w:t xml:space="preserve">. </w:t>
      </w:r>
    </w:p>
    <w:p w14:paraId="17CCD72D" w14:textId="77777777" w:rsidR="00ED2A97" w:rsidRPr="006A14BE" w:rsidRDefault="00B54E04" w:rsidP="001634D0">
      <w:pPr>
        <w:pStyle w:val="ListParagraph"/>
        <w:numPr>
          <w:ilvl w:val="0"/>
          <w:numId w:val="9"/>
        </w:numPr>
        <w:spacing w:before="240" w:after="153" w:line="240" w:lineRule="auto"/>
        <w:ind w:left="426" w:hanging="426"/>
        <w:contextualSpacing w:val="0"/>
      </w:pPr>
      <w:r w:rsidRPr="006A14BE">
        <w:t>Identifies sites and building</w:t>
      </w:r>
      <w:r w:rsidR="006A14BE">
        <w:t>s</w:t>
      </w:r>
      <w:r w:rsidRPr="006A14BE">
        <w:t xml:space="preserve"> where redevelopment and improvements will be encouraged. </w:t>
      </w:r>
    </w:p>
    <w:p w14:paraId="29B9D785" w14:textId="77777777" w:rsidR="00ED2A97" w:rsidRPr="006A14BE" w:rsidRDefault="00DA1313" w:rsidP="001634D0">
      <w:pPr>
        <w:pStyle w:val="ListParagraph"/>
        <w:numPr>
          <w:ilvl w:val="0"/>
          <w:numId w:val="9"/>
        </w:numPr>
        <w:spacing w:before="240" w:after="153" w:line="240" w:lineRule="auto"/>
        <w:ind w:left="426" w:hanging="426"/>
        <w:contextualSpacing w:val="0"/>
      </w:pPr>
      <w:r w:rsidRPr="006A14BE">
        <w:t>Aims to i</w:t>
      </w:r>
      <w:r w:rsidR="00B54E04" w:rsidRPr="006A14BE">
        <w:t>mprove links to and within the Town Centre for pedestrians, cyclists and public transport users.</w:t>
      </w:r>
    </w:p>
    <w:p w14:paraId="32BC3DDD" w14:textId="6BB9940A" w:rsidR="009C0269" w:rsidRPr="006A14BE" w:rsidRDefault="00B54E04" w:rsidP="001634D0">
      <w:pPr>
        <w:pStyle w:val="ListParagraph"/>
        <w:numPr>
          <w:ilvl w:val="0"/>
          <w:numId w:val="9"/>
        </w:numPr>
        <w:spacing w:before="240" w:after="153" w:line="240" w:lineRule="auto"/>
        <w:ind w:left="426" w:hanging="426"/>
        <w:contextualSpacing w:val="0"/>
      </w:pPr>
      <w:r w:rsidRPr="006A14BE">
        <w:t xml:space="preserve">Sets out </w:t>
      </w:r>
      <w:r w:rsidR="009C0269" w:rsidRPr="00C07F49">
        <w:rPr>
          <w:rFonts w:cstheme="minorHAnsi"/>
          <w:color w:val="000000"/>
        </w:rPr>
        <w:t xml:space="preserve">how projects and initiatives could be delivered, who would be involved in delivery, how they might be funded and by what mechanism. </w:t>
      </w:r>
    </w:p>
    <w:p w14:paraId="1F8938E0" w14:textId="77777777" w:rsidR="00806FE6" w:rsidRPr="00C07F49" w:rsidRDefault="00806FE6" w:rsidP="001634D0">
      <w:pPr>
        <w:pStyle w:val="ListParagraph"/>
        <w:numPr>
          <w:ilvl w:val="0"/>
          <w:numId w:val="9"/>
        </w:numPr>
        <w:spacing w:before="240" w:after="153" w:line="240" w:lineRule="auto"/>
        <w:ind w:left="426" w:hanging="426"/>
        <w:contextualSpacing w:val="0"/>
        <w:rPr>
          <w:rFonts w:cstheme="minorHAnsi"/>
        </w:rPr>
      </w:pPr>
      <w:r w:rsidRPr="00C07F49">
        <w:rPr>
          <w:rFonts w:cstheme="minorHAnsi"/>
        </w:rPr>
        <w:t>Provides an evidence base for the emerging Local Plan.</w:t>
      </w:r>
    </w:p>
    <w:p w14:paraId="0760DB14" w14:textId="150FDEAC" w:rsidR="001634D0" w:rsidRDefault="00B54E04">
      <w:r w:rsidRPr="006A14BE">
        <w:t xml:space="preserve">The Masterplan is not inflexible or </w:t>
      </w:r>
      <w:r w:rsidRPr="0064557F">
        <w:t>prescriptive,</w:t>
      </w:r>
      <w:r w:rsidR="00F53F25" w:rsidRPr="0064557F">
        <w:rPr>
          <w:rFonts w:cs="Arial"/>
        </w:rPr>
        <w:t xml:space="preserve"> and it is not intended to provide detailed projects or design solutions.</w:t>
      </w:r>
      <w:r w:rsidRPr="0064557F">
        <w:t xml:space="preserve"> </w:t>
      </w:r>
      <w:r w:rsidR="00F53F25" w:rsidRPr="0064557F">
        <w:t>N</w:t>
      </w:r>
      <w:r w:rsidRPr="0064557F">
        <w:t>or does</w:t>
      </w:r>
      <w:r w:rsidRPr="006A14BE">
        <w:t xml:space="preserve"> it represent a commitment to funding by the District Council. </w:t>
      </w:r>
      <w:r w:rsidR="001634D0">
        <w:br w:type="page"/>
      </w:r>
    </w:p>
    <w:p w14:paraId="45F0E4C6" w14:textId="559DA0F8" w:rsidR="00D43A8E" w:rsidRPr="003F302F" w:rsidRDefault="007E5DFB" w:rsidP="005B7E4F">
      <w:pPr>
        <w:pStyle w:val="MPHeading2"/>
      </w:pPr>
      <w:r w:rsidRPr="003F302F">
        <w:lastRenderedPageBreak/>
        <w:t>Kirkby</w:t>
      </w:r>
      <w:r w:rsidR="00D43A8E" w:rsidRPr="003F302F">
        <w:t xml:space="preserve"> and its Geographical Context </w:t>
      </w:r>
    </w:p>
    <w:p w14:paraId="45854FCE" w14:textId="77777777" w:rsidR="001B35C3" w:rsidRDefault="001B35C3" w:rsidP="00C07F49">
      <w:r w:rsidRPr="001B35C3">
        <w:t>Kirkby</w:t>
      </w:r>
      <w:r w:rsidR="00D43A8E" w:rsidRPr="001B35C3">
        <w:t xml:space="preserve">-in-Ashfield (or </w:t>
      </w:r>
      <w:r w:rsidRPr="001B35C3">
        <w:t>Kirkby</w:t>
      </w:r>
      <w:r w:rsidR="00D43A8E" w:rsidRPr="001B35C3">
        <w:t xml:space="preserve">) is the </w:t>
      </w:r>
      <w:r w:rsidRPr="001B35C3">
        <w:t>smalle</w:t>
      </w:r>
      <w:r w:rsidR="00D43A8E" w:rsidRPr="001B35C3">
        <w:t xml:space="preserve">st of Ashfield’s three town centres </w:t>
      </w:r>
      <w:r w:rsidRPr="001B35C3">
        <w:t xml:space="preserve">in Ashfield </w:t>
      </w:r>
      <w:r w:rsidR="00464CCC" w:rsidRPr="001B35C3">
        <w:t xml:space="preserve">and is identified </w:t>
      </w:r>
      <w:r w:rsidR="00D43A8E" w:rsidRPr="001B35C3">
        <w:t xml:space="preserve">as a </w:t>
      </w:r>
      <w:r w:rsidRPr="001B35C3">
        <w:t>‘District Centre’ in the adopted Local Plan (2002)</w:t>
      </w:r>
      <w:r w:rsidR="00D43A8E" w:rsidRPr="001B35C3">
        <w:t>.</w:t>
      </w:r>
    </w:p>
    <w:p w14:paraId="67347617" w14:textId="77777777" w:rsidR="003A7681" w:rsidRDefault="00193943" w:rsidP="00C07F49">
      <w:r>
        <w:t>The town</w:t>
      </w:r>
      <w:r w:rsidR="003A7681" w:rsidRPr="003A7681">
        <w:t xml:space="preserve"> is located approximately 5 km to the south of Sutton, 11 km to the</w:t>
      </w:r>
      <w:r w:rsidR="003A7681">
        <w:t xml:space="preserve"> north-</w:t>
      </w:r>
      <w:r w:rsidR="00C548D4">
        <w:t>we</w:t>
      </w:r>
      <w:r w:rsidR="003A7681">
        <w:t xml:space="preserve">st of Hucknall, </w:t>
      </w:r>
      <w:r w:rsidR="003A7681" w:rsidRPr="003A7681">
        <w:t xml:space="preserve">9 km to the south-west of Mansfield, and 22 km to the north-west of Nottingham. The town is easily accessed from the A38 which connects Derby to Mansfield, and from Junction 28 of the M1 motorway.  Figure 1 shows the geographical context of the town.  </w:t>
      </w:r>
    </w:p>
    <w:p w14:paraId="2AE0F774" w14:textId="77777777" w:rsidR="00934B8A" w:rsidRPr="00934B8A" w:rsidRDefault="00934B8A" w:rsidP="00C07F49">
      <w:r w:rsidRPr="00934B8A">
        <w:t xml:space="preserve">Kirkby can be described as a linear town centre with </w:t>
      </w:r>
      <w:r>
        <w:t>one</w:t>
      </w:r>
      <w:r w:rsidRPr="00934B8A">
        <w:t xml:space="preserve"> pedestrianised street. Recent improvements to </w:t>
      </w:r>
      <w:r w:rsidR="00124F0E">
        <w:t xml:space="preserve">create a </w:t>
      </w:r>
      <w:r w:rsidRPr="00934B8A">
        <w:t>civic square have created an attractive public realm environment</w:t>
      </w:r>
      <w:r w:rsidR="00193943">
        <w:t>.</w:t>
      </w:r>
      <w:r w:rsidRPr="00934B8A">
        <w:t xml:space="preserve"> </w:t>
      </w:r>
      <w:r w:rsidR="00193943">
        <w:t>T</w:t>
      </w:r>
      <w:r w:rsidRPr="00934B8A">
        <w:t>he Kirkby Outdoor Market runs four days a week in the fully pedestrianised part of Lowmoor Road. There is a single large anchor – the new large Morrison</w:t>
      </w:r>
      <w:r w:rsidR="00A91B60">
        <w:t>’</w:t>
      </w:r>
      <w:r w:rsidRPr="00934B8A">
        <w:t xml:space="preserve">s situated on the former Ashfield Precinct site in the </w:t>
      </w:r>
      <w:proofErr w:type="gramStart"/>
      <w:r w:rsidRPr="00934B8A">
        <w:t>north eastern</w:t>
      </w:r>
      <w:proofErr w:type="gramEnd"/>
      <w:r w:rsidRPr="00934B8A">
        <w:t xml:space="preserve"> corner of the centre.</w:t>
      </w:r>
      <w:r w:rsidR="00193943">
        <w:t xml:space="preserve"> A smaller Aldi store provides a draw to the edge of centre in the west, close to Kirkby </w:t>
      </w:r>
      <w:r w:rsidR="00124F0E">
        <w:t>R</w:t>
      </w:r>
      <w:r w:rsidR="00193943">
        <w:t>ailway Station.</w:t>
      </w:r>
    </w:p>
    <w:p w14:paraId="7C5A07F0" w14:textId="77777777" w:rsidR="00D43A8E" w:rsidRDefault="00D43A8E" w:rsidP="00C07F49">
      <w:r w:rsidRPr="00A91B60">
        <w:t xml:space="preserve">The town performs an important role as a retail and service destination for the local area. </w:t>
      </w:r>
      <w:r w:rsidR="00DF1389">
        <w:t xml:space="preserve">Office for National Statistics </w:t>
      </w:r>
      <w:r w:rsidR="00C87F9B" w:rsidRPr="00A91B60">
        <w:t>Mid</w:t>
      </w:r>
      <w:r w:rsidR="00DF1389">
        <w:t>-</w:t>
      </w:r>
      <w:r w:rsidR="00C87F9B" w:rsidRPr="00A91B60">
        <w:t xml:space="preserve">year populations estimates 2018 </w:t>
      </w:r>
      <w:r w:rsidR="000A53EA" w:rsidRPr="00A91B60">
        <w:t>set out that</w:t>
      </w:r>
      <w:r w:rsidRPr="00A91B60">
        <w:t xml:space="preserve"> </w:t>
      </w:r>
      <w:r w:rsidR="00546FEB" w:rsidRPr="00A91B60">
        <w:t>Kirkby</w:t>
      </w:r>
      <w:r w:rsidRPr="00A91B60">
        <w:t xml:space="preserve"> </w:t>
      </w:r>
      <w:r w:rsidR="00DF1389">
        <w:t>(</w:t>
      </w:r>
      <w:r w:rsidR="00C87F9B" w:rsidRPr="00A91B60">
        <w:t>inclu</w:t>
      </w:r>
      <w:r w:rsidR="00124F0E">
        <w:t>d</w:t>
      </w:r>
      <w:r w:rsidR="00C87F9B" w:rsidRPr="00A91B60">
        <w:t xml:space="preserve">ing Annesley) </w:t>
      </w:r>
      <w:r w:rsidRPr="00A91B60">
        <w:t xml:space="preserve">has a population of circa </w:t>
      </w:r>
      <w:r w:rsidR="00A91B60" w:rsidRPr="00A91B60">
        <w:t>29,500</w:t>
      </w:r>
      <w:r w:rsidRPr="00A91B60">
        <w:t xml:space="preserve"> people, </w:t>
      </w:r>
      <w:r w:rsidR="00A91B60" w:rsidRPr="00A91B60">
        <w:t>an increase on the census 2011 identified population of 27, 811.</w:t>
      </w:r>
    </w:p>
    <w:p w14:paraId="12E00E49" w14:textId="77777777" w:rsidR="00DF1389" w:rsidRDefault="00F96027" w:rsidP="00C07F49">
      <w:pPr>
        <w:rPr>
          <w:rFonts w:cs="Calibri"/>
        </w:rPr>
      </w:pPr>
      <w:r w:rsidRPr="00DF1389">
        <w:rPr>
          <w:rFonts w:cs="Calibri"/>
        </w:rPr>
        <w:t xml:space="preserve">Whilst </w:t>
      </w:r>
      <w:r w:rsidR="00DF1389" w:rsidRPr="00DF1389">
        <w:rPr>
          <w:rFonts w:cs="Calibri"/>
        </w:rPr>
        <w:t>Kirkby</w:t>
      </w:r>
      <w:r w:rsidRPr="00DF1389">
        <w:rPr>
          <w:rFonts w:cs="Calibri"/>
        </w:rPr>
        <w:t xml:space="preserve"> cannot directly compete with its adjacent competitors; </w:t>
      </w:r>
      <w:r w:rsidR="00DF1389" w:rsidRPr="00DF1389">
        <w:rPr>
          <w:rFonts w:cs="Calibri"/>
        </w:rPr>
        <w:t xml:space="preserve">Sutton, </w:t>
      </w:r>
      <w:r w:rsidRPr="00DF1389">
        <w:rPr>
          <w:rFonts w:cs="Calibri"/>
        </w:rPr>
        <w:t>Mansfield and Nottingham, it is important that the town centre continues to provide an attractive environment and retail/leisure offer that appeals to a more local catchment.</w:t>
      </w:r>
    </w:p>
    <w:p w14:paraId="4FEA0B10" w14:textId="77777777" w:rsidR="005E24CB" w:rsidRDefault="005E24CB">
      <w:pPr>
        <w:rPr>
          <w:rFonts w:cs="Poppins"/>
          <w:b/>
          <w:bCs/>
          <w:color w:val="000000"/>
          <w:sz w:val="28"/>
          <w:szCs w:val="28"/>
        </w:rPr>
      </w:pPr>
      <w:r>
        <w:br w:type="page"/>
      </w:r>
    </w:p>
    <w:p w14:paraId="039E3F82" w14:textId="3DFA8C6D" w:rsidR="00F96027" w:rsidRDefault="00D43A8E" w:rsidP="005B7E4F">
      <w:pPr>
        <w:pStyle w:val="MPHeading3"/>
      </w:pPr>
      <w:r w:rsidRPr="00EF555F">
        <w:lastRenderedPageBreak/>
        <w:t>Figure 1: Context Map</w:t>
      </w:r>
      <w:r w:rsidR="00EF555F">
        <w:t xml:space="preserve"> – Ashfield District</w:t>
      </w:r>
    </w:p>
    <w:p w14:paraId="51C7B3CD" w14:textId="77777777" w:rsidR="003F302F" w:rsidRPr="003F302F" w:rsidRDefault="003F302F" w:rsidP="00737550">
      <w:pPr>
        <w:pStyle w:val="MPHeading4"/>
        <w:numPr>
          <w:ilvl w:val="0"/>
          <w:numId w:val="0"/>
        </w:numPr>
      </w:pPr>
    </w:p>
    <w:p w14:paraId="68F70F74" w14:textId="77777777" w:rsidR="00047196" w:rsidRPr="00713CC2" w:rsidRDefault="00EF555F" w:rsidP="00F96027">
      <w:pPr>
        <w:jc w:val="center"/>
        <w:rPr>
          <w:rFonts w:ascii="Poppins" w:hAnsi="Poppins"/>
          <w:b/>
          <w:highlight w:val="yellow"/>
        </w:rPr>
      </w:pPr>
      <w:r w:rsidRPr="00F96027">
        <w:rPr>
          <w:rFonts w:ascii="Poppins" w:hAnsi="Poppins"/>
          <w:noProof/>
          <w:lang w:eastAsia="en-GB"/>
        </w:rPr>
        <w:drawing>
          <wp:inline distT="0" distB="0" distL="0" distR="0" wp14:anchorId="5B5D7C6A" wp14:editId="0A2EB619">
            <wp:extent cx="5824013" cy="7324725"/>
            <wp:effectExtent l="19050" t="19050" r="24765" b="9525"/>
            <wp:docPr id="2" name="Picture 2" descr="Figure 1: Context Map – Ashfield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Context Map – Ashfield District"/>
                    <pic:cNvPicPr/>
                  </pic:nvPicPr>
                  <pic:blipFill rotWithShape="1">
                    <a:blip r:embed="rId16" cstate="print">
                      <a:extLst>
                        <a:ext uri="{28A0092B-C50C-407E-A947-70E740481C1C}">
                          <a14:useLocalDpi xmlns:a14="http://schemas.microsoft.com/office/drawing/2010/main" val="0"/>
                        </a:ext>
                      </a:extLst>
                    </a:blip>
                    <a:srcRect t="7072" b="2076"/>
                    <a:stretch/>
                  </pic:blipFill>
                  <pic:spPr bwMode="auto">
                    <a:xfrm>
                      <a:off x="0" y="0"/>
                      <a:ext cx="5850254" cy="7357728"/>
                    </a:xfrm>
                    <a:prstGeom prst="rect">
                      <a:avLst/>
                    </a:prstGeom>
                    <a:ln w="15875" cap="flat" cmpd="sng" algn="ctr">
                      <a:solidFill>
                        <a:schemeClr val="bg1">
                          <a:lumMod val="75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155412F" w14:textId="77777777" w:rsidR="005B7E4F" w:rsidRDefault="005B7E4F">
      <w:pPr>
        <w:rPr>
          <w:rFonts w:ascii="Poppins" w:hAnsi="Poppins"/>
          <w:b/>
          <w:color w:val="C00000"/>
          <w:sz w:val="28"/>
          <w:szCs w:val="28"/>
        </w:rPr>
        <w:sectPr w:rsidR="005B7E4F" w:rsidSect="001634D0">
          <w:pgSz w:w="11906" w:h="16838"/>
          <w:pgMar w:top="1440" w:right="1440" w:bottom="1440" w:left="1440" w:header="708" w:footer="708" w:gutter="0"/>
          <w:cols w:space="708"/>
          <w:docGrid w:linePitch="360"/>
        </w:sectPr>
      </w:pPr>
    </w:p>
    <w:p w14:paraId="503613F8" w14:textId="77777777" w:rsidR="00466459" w:rsidRDefault="00466459">
      <w:pPr>
        <w:rPr>
          <w:b/>
          <w:sz w:val="28"/>
          <w:szCs w:val="28"/>
        </w:rPr>
      </w:pPr>
      <w:r>
        <w:br w:type="page"/>
      </w:r>
    </w:p>
    <w:p w14:paraId="74EEEE7B" w14:textId="6BDB1EB6" w:rsidR="00D14837" w:rsidRPr="008E5A31" w:rsidRDefault="00D43A8E" w:rsidP="005B7E4F">
      <w:pPr>
        <w:pStyle w:val="MPHeading2"/>
      </w:pPr>
      <w:r w:rsidRPr="008E5A31">
        <w:lastRenderedPageBreak/>
        <w:t>St</w:t>
      </w:r>
      <w:r w:rsidR="00D14837" w:rsidRPr="008E5A31">
        <w:t>udy Area</w:t>
      </w:r>
    </w:p>
    <w:p w14:paraId="0D3FCE09" w14:textId="31A0A474" w:rsidR="00D14837" w:rsidRPr="00D66A85" w:rsidRDefault="00D14837" w:rsidP="00C07F49">
      <w:r w:rsidRPr="007037FB">
        <w:t>The boundary of the stu</w:t>
      </w:r>
      <w:r w:rsidR="003E5F11" w:rsidRPr="007037FB">
        <w:t xml:space="preserve">dy area is shown in figure </w:t>
      </w:r>
      <w:r w:rsidR="00DA1313" w:rsidRPr="007037FB">
        <w:t>2</w:t>
      </w:r>
      <w:r w:rsidR="003E5F11" w:rsidRPr="007037FB">
        <w:t xml:space="preserve"> </w:t>
      </w:r>
      <w:r w:rsidR="005A6453" w:rsidRPr="007037FB">
        <w:t>below and</w:t>
      </w:r>
      <w:r w:rsidR="003E5F11" w:rsidRPr="007037FB">
        <w:t xml:space="preserve"> reflects </w:t>
      </w:r>
      <w:r w:rsidR="00F43829" w:rsidRPr="007037FB">
        <w:t xml:space="preserve">the </w:t>
      </w:r>
      <w:r w:rsidR="003E5F11" w:rsidRPr="007037FB">
        <w:t xml:space="preserve">Town Centre </w:t>
      </w:r>
      <w:r w:rsidR="00EC5B73" w:rsidRPr="007037FB">
        <w:t xml:space="preserve">boundary </w:t>
      </w:r>
      <w:r w:rsidR="00EE0E79" w:rsidRPr="007037FB">
        <w:t xml:space="preserve">as identified </w:t>
      </w:r>
      <w:r w:rsidR="00EE0E79" w:rsidRPr="00D66A85">
        <w:t xml:space="preserve">in the </w:t>
      </w:r>
      <w:r w:rsidR="00D66A85" w:rsidRPr="00D66A85">
        <w:t>2016 Ashfield Retail and Leisure Study (Nexus)</w:t>
      </w:r>
      <w:r w:rsidR="00DC6F18" w:rsidRPr="00D66A85">
        <w:t>.</w:t>
      </w:r>
    </w:p>
    <w:p w14:paraId="074D6F03" w14:textId="023DC68A" w:rsidR="003F302F" w:rsidRPr="007037FB" w:rsidRDefault="00D14837" w:rsidP="00737550">
      <w:pPr>
        <w:pStyle w:val="MPHeading4"/>
      </w:pPr>
      <w:r w:rsidRPr="007037FB">
        <w:t xml:space="preserve">Figure </w:t>
      </w:r>
      <w:r w:rsidR="00DA1313" w:rsidRPr="007037FB">
        <w:t>2</w:t>
      </w:r>
      <w:r w:rsidR="008137A9" w:rsidRPr="007037FB">
        <w:t>: Kirkby</w:t>
      </w:r>
      <w:r w:rsidRPr="007037FB">
        <w:t xml:space="preserve"> in Ashfield – Boundary of Study Area</w:t>
      </w:r>
      <w:r w:rsidR="00EE0E79" w:rsidRPr="007037FB">
        <w:t xml:space="preserve"> </w:t>
      </w:r>
    </w:p>
    <w:p w14:paraId="3B797132" w14:textId="77777777" w:rsidR="0034790F" w:rsidRPr="00297A65" w:rsidRDefault="00D66A85" w:rsidP="00827248">
      <w:pPr>
        <w:autoSpaceDE w:val="0"/>
        <w:autoSpaceDN w:val="0"/>
        <w:adjustRightInd w:val="0"/>
        <w:jc w:val="right"/>
        <w:rPr>
          <w:rFonts w:cs="Arial"/>
          <w:color w:val="000000"/>
          <w:sz w:val="16"/>
          <w:szCs w:val="16"/>
        </w:rPr>
      </w:pPr>
      <w:r>
        <w:rPr>
          <w:rFonts w:ascii="Poppins" w:hAnsi="Poppins" w:cs="Arial"/>
          <w:noProof/>
          <w:color w:val="000000"/>
          <w:lang w:eastAsia="en-GB"/>
        </w:rPr>
        <w:drawing>
          <wp:inline distT="0" distB="0" distL="0" distR="0" wp14:anchorId="7DA12D49" wp14:editId="70A44949">
            <wp:extent cx="5731510" cy="3657600"/>
            <wp:effectExtent l="0" t="0" r="2540" b="0"/>
            <wp:docPr id="17" name="Picture 17" descr="Figure 2: Kirkby in Ashfield – Boundary of Study Area &#10; Ordnance Survey Copyright 1000248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2: Kirkby in Ashfield – Boundary of Study Area &#10; Ordnance Survey Copyright 100024849&#10;"/>
                    <pic:cNvPicPr/>
                  </pic:nvPicPr>
                  <pic:blipFill rotWithShape="1">
                    <a:blip r:embed="rId17">
                      <a:extLst>
                        <a:ext uri="{28A0092B-C50C-407E-A947-70E740481C1C}">
                          <a14:useLocalDpi xmlns:a14="http://schemas.microsoft.com/office/drawing/2010/main" val="0"/>
                        </a:ext>
                      </a:extLst>
                    </a:blip>
                    <a:srcRect t="1999" b="2017"/>
                    <a:stretch/>
                  </pic:blipFill>
                  <pic:spPr bwMode="auto">
                    <a:xfrm>
                      <a:off x="0" y="0"/>
                      <a:ext cx="5731510" cy="3657600"/>
                    </a:xfrm>
                    <a:prstGeom prst="rect">
                      <a:avLst/>
                    </a:prstGeom>
                    <a:ln>
                      <a:noFill/>
                    </a:ln>
                    <a:extLst>
                      <a:ext uri="{53640926-AAD7-44D8-BBD7-CCE9431645EC}">
                        <a14:shadowObscured xmlns:a14="http://schemas.microsoft.com/office/drawing/2010/main"/>
                      </a:ext>
                    </a:extLst>
                  </pic:spPr>
                </pic:pic>
              </a:graphicData>
            </a:graphic>
          </wp:inline>
        </w:drawing>
      </w:r>
      <w:r w:rsidR="00827248" w:rsidRPr="00297A65">
        <w:rPr>
          <w:rFonts w:cs="Arial"/>
          <w:color w:val="000000"/>
          <w:sz w:val="16"/>
          <w:szCs w:val="16"/>
        </w:rPr>
        <w:t>Ordnance Survey Copyright 100024849</w:t>
      </w:r>
    </w:p>
    <w:p w14:paraId="3CF851F9" w14:textId="40A88DB9" w:rsidR="0080007D" w:rsidRPr="0080007D" w:rsidRDefault="0080007D" w:rsidP="00C07F49">
      <w:r w:rsidRPr="0080007D">
        <w:t xml:space="preserve">The retail focus of Kirkby is concentrated along Station Street and </w:t>
      </w:r>
      <w:r w:rsidR="0048520E">
        <w:t xml:space="preserve">the pedestrianised section of Lowmoor Road and </w:t>
      </w:r>
      <w:r w:rsidRPr="0080007D">
        <w:t>Kingsway, however, the District Shopping Centre boundary extends to include several outlying streets; the southern part of Ellis Street, the western part of Diamond Avenue; the northern section of Hodgkinson Road; the large Morrison’s store; and the Aldi store to the west.</w:t>
      </w:r>
    </w:p>
    <w:p w14:paraId="1D6D89E3" w14:textId="77777777" w:rsidR="002E2623" w:rsidRPr="00713CC2" w:rsidRDefault="002E2623">
      <w:pPr>
        <w:rPr>
          <w:rFonts w:ascii="Poppins" w:hAnsi="Poppins"/>
          <w:b/>
          <w:highlight w:val="yellow"/>
        </w:rPr>
      </w:pPr>
      <w:r w:rsidRPr="00713CC2">
        <w:rPr>
          <w:rFonts w:ascii="Poppins" w:hAnsi="Poppins"/>
          <w:b/>
          <w:highlight w:val="yellow"/>
        </w:rPr>
        <w:br w:type="page"/>
      </w:r>
    </w:p>
    <w:p w14:paraId="0E4F876F" w14:textId="32369CBD" w:rsidR="004513CC" w:rsidRPr="008E5A31" w:rsidRDefault="004513CC" w:rsidP="005B7E4F">
      <w:pPr>
        <w:pStyle w:val="MPHeading2"/>
      </w:pPr>
      <w:r w:rsidRPr="008E5A31">
        <w:lastRenderedPageBreak/>
        <w:t>Vision Statement</w:t>
      </w:r>
    </w:p>
    <w:p w14:paraId="7CCC7BC9" w14:textId="7427D833" w:rsidR="004513CC" w:rsidRPr="005B7E4F" w:rsidRDefault="004513CC" w:rsidP="004513CC">
      <w:r w:rsidRPr="007037FB">
        <w:t>The vision statement below has developed from a combination of relevant matters taken from recent work undertaken by consultants,</w:t>
      </w:r>
      <w:r w:rsidR="002D00F9" w:rsidRPr="007037FB">
        <w:t xml:space="preserve"> workshops,</w:t>
      </w:r>
      <w:r w:rsidRPr="007037FB">
        <w:t xml:space="preserve"> officer walkabouts and SWOT analysis (Appendix 1).  This vision has guided the development of the Masterplan.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959" w:themeFill="text1" w:themeFillTint="A6"/>
        <w:tblLook w:val="04A0" w:firstRow="1" w:lastRow="0" w:firstColumn="1" w:lastColumn="0" w:noHBand="0" w:noVBand="1"/>
      </w:tblPr>
      <w:tblGrid>
        <w:gridCol w:w="7797"/>
      </w:tblGrid>
      <w:tr w:rsidR="004513CC" w:rsidRPr="00713CC2" w14:paraId="18DFC4D0" w14:textId="77777777" w:rsidTr="00F947FC">
        <w:trPr>
          <w:cantSplit/>
          <w:trHeight w:val="1941"/>
          <w:jc w:val="center"/>
        </w:trPr>
        <w:tc>
          <w:tcPr>
            <w:tcW w:w="7797" w:type="dxa"/>
            <w:shd w:val="clear" w:color="auto" w:fill="595959" w:themeFill="text1" w:themeFillTint="A6"/>
            <w:vAlign w:val="center"/>
          </w:tcPr>
          <w:p w14:paraId="4BB5D0B2" w14:textId="77777777" w:rsidR="004513CC" w:rsidRPr="007037FB" w:rsidRDefault="004513CC" w:rsidP="005B7E4F">
            <w:pPr>
              <w:jc w:val="center"/>
              <w:rPr>
                <w:rFonts w:ascii="Poppins" w:hAnsi="Poppins"/>
                <w:b/>
                <w:color w:val="0070C0"/>
              </w:rPr>
            </w:pPr>
          </w:p>
          <w:p w14:paraId="19140E1D" w14:textId="77777777" w:rsidR="004513CC" w:rsidRPr="00001588" w:rsidRDefault="004513CC" w:rsidP="005B7E4F">
            <w:pPr>
              <w:spacing w:before="240"/>
              <w:jc w:val="center"/>
              <w:rPr>
                <w:rFonts w:cs="Arial"/>
                <w:b/>
                <w:color w:val="FFFFFF" w:themeColor="background1"/>
                <w:sz w:val="32"/>
                <w:szCs w:val="32"/>
                <w14:textOutline w14:w="9525" w14:cap="rnd" w14:cmpd="sng" w14:algn="ctr">
                  <w14:noFill/>
                  <w14:prstDash w14:val="solid"/>
                  <w14:bevel/>
                </w14:textOutline>
              </w:rPr>
            </w:pPr>
            <w:r w:rsidRPr="00001588">
              <w:rPr>
                <w:rFonts w:cs="Arial"/>
                <w:b/>
                <w:color w:val="FFFFFF" w:themeColor="background1"/>
                <w:sz w:val="32"/>
                <w:szCs w:val="32"/>
                <w14:textOutline w14:w="9525" w14:cap="rnd" w14:cmpd="sng" w14:algn="ctr">
                  <w14:noFill/>
                  <w14:prstDash w14:val="solid"/>
                  <w14:bevel/>
                </w14:textOutline>
              </w:rPr>
              <w:t xml:space="preserve">A Vision for </w:t>
            </w:r>
            <w:r w:rsidR="00813213" w:rsidRPr="00001588">
              <w:rPr>
                <w:rFonts w:cs="Arial"/>
                <w:b/>
                <w:color w:val="FFFFFF" w:themeColor="background1"/>
                <w:sz w:val="32"/>
                <w:szCs w:val="32"/>
                <w14:textOutline w14:w="9525" w14:cap="rnd" w14:cmpd="sng" w14:algn="ctr">
                  <w14:noFill/>
                  <w14:prstDash w14:val="solid"/>
                  <w14:bevel/>
                </w14:textOutline>
              </w:rPr>
              <w:t>Kirkby</w:t>
            </w:r>
            <w:r w:rsidR="007037FB" w:rsidRPr="00001588">
              <w:rPr>
                <w:rFonts w:cs="Arial"/>
                <w:b/>
                <w:color w:val="FFFFFF" w:themeColor="background1"/>
                <w:sz w:val="32"/>
                <w:szCs w:val="32"/>
                <w14:textOutline w14:w="9525" w14:cap="rnd" w14:cmpd="sng" w14:algn="ctr">
                  <w14:noFill/>
                  <w14:prstDash w14:val="solid"/>
                  <w14:bevel/>
                </w14:textOutline>
              </w:rPr>
              <w:t xml:space="preserve"> Town Centre</w:t>
            </w:r>
          </w:p>
          <w:p w14:paraId="316E3305" w14:textId="77777777" w:rsidR="00631DA7" w:rsidRPr="00001588" w:rsidRDefault="00631DA7" w:rsidP="005B7E4F">
            <w:pPr>
              <w:jc w:val="center"/>
              <w:rPr>
                <w:rFonts w:ascii="Poppins" w:hAnsi="Poppins"/>
                <w:b/>
                <w:color w:val="FFFFFF" w:themeColor="background1"/>
                <w:sz w:val="28"/>
                <w:szCs w:val="28"/>
              </w:rPr>
            </w:pPr>
          </w:p>
          <w:p w14:paraId="6BA82167" w14:textId="77777777" w:rsidR="004513CC" w:rsidRPr="007037FB" w:rsidRDefault="004513CC" w:rsidP="005B7E4F">
            <w:pPr>
              <w:ind w:left="709" w:right="662"/>
              <w:jc w:val="center"/>
              <w:rPr>
                <w:rFonts w:ascii="Poppins" w:hAnsi="Poppins"/>
                <w:b/>
                <w:color w:val="0070C0"/>
              </w:rPr>
            </w:pPr>
          </w:p>
          <w:p w14:paraId="2C165D69" w14:textId="77777777" w:rsidR="004513CC" w:rsidRPr="00297A65" w:rsidRDefault="004513CC" w:rsidP="005B7E4F">
            <w:pPr>
              <w:spacing w:line="276" w:lineRule="auto"/>
              <w:ind w:left="709" w:right="662"/>
              <w:jc w:val="center"/>
              <w:rPr>
                <w:rFonts w:cs="Arial"/>
                <w:b/>
                <w:color w:val="FFFFFF" w:themeColor="background1"/>
                <w:szCs w:val="24"/>
              </w:rPr>
            </w:pPr>
            <w:r w:rsidRPr="00297A65">
              <w:rPr>
                <w:rFonts w:cs="Arial"/>
                <w:b/>
                <w:color w:val="FFFFFF" w:themeColor="background1"/>
                <w:szCs w:val="24"/>
              </w:rPr>
              <w:t xml:space="preserve">“To create an active and vibrant town centre </w:t>
            </w:r>
            <w:r w:rsidR="001F1F8D" w:rsidRPr="00297A65">
              <w:rPr>
                <w:rFonts w:cs="Arial"/>
                <w:b/>
                <w:color w:val="FFFFFF" w:themeColor="background1"/>
                <w:szCs w:val="24"/>
              </w:rPr>
              <w:t>that will make Kirkby in Ashfield a vibrant local centre of choice for its catchment population</w:t>
            </w:r>
            <w:r w:rsidRPr="00297A65">
              <w:rPr>
                <w:rFonts w:cs="Arial"/>
                <w:b/>
                <w:color w:val="FFFFFF" w:themeColor="background1"/>
                <w:szCs w:val="24"/>
              </w:rPr>
              <w:t>.”</w:t>
            </w:r>
          </w:p>
          <w:p w14:paraId="710A5BAF" w14:textId="77777777" w:rsidR="004513CC" w:rsidRPr="00297A65" w:rsidRDefault="004513CC" w:rsidP="005B7E4F">
            <w:pPr>
              <w:autoSpaceDE w:val="0"/>
              <w:autoSpaceDN w:val="0"/>
              <w:adjustRightInd w:val="0"/>
              <w:spacing w:line="276" w:lineRule="auto"/>
              <w:jc w:val="center"/>
              <w:rPr>
                <w:rFonts w:cs="Arial"/>
                <w:color w:val="FFFFFF" w:themeColor="background1"/>
                <w:szCs w:val="24"/>
              </w:rPr>
            </w:pPr>
          </w:p>
          <w:p w14:paraId="356C40E9" w14:textId="77777777" w:rsidR="001F1F8D" w:rsidRPr="00297A65" w:rsidRDefault="004513CC" w:rsidP="005B7E4F">
            <w:pPr>
              <w:autoSpaceDE w:val="0"/>
              <w:autoSpaceDN w:val="0"/>
              <w:adjustRightInd w:val="0"/>
              <w:spacing w:line="276" w:lineRule="auto"/>
              <w:jc w:val="center"/>
              <w:rPr>
                <w:rFonts w:cs="Arial"/>
                <w:b/>
                <w:iCs/>
                <w:color w:val="FFFFFF" w:themeColor="background1"/>
                <w:szCs w:val="24"/>
              </w:rPr>
            </w:pPr>
            <w:r w:rsidRPr="00297A65">
              <w:rPr>
                <w:rFonts w:cs="Arial"/>
                <w:b/>
                <w:iCs/>
                <w:color w:val="FFFFFF" w:themeColor="background1"/>
                <w:szCs w:val="24"/>
              </w:rPr>
              <w:t>To strengthen connections</w:t>
            </w:r>
            <w:r w:rsidR="001F1F8D" w:rsidRPr="00297A65">
              <w:rPr>
                <w:rFonts w:cs="Arial"/>
                <w:b/>
                <w:iCs/>
                <w:color w:val="FFFFFF" w:themeColor="background1"/>
                <w:szCs w:val="24"/>
              </w:rPr>
              <w:t xml:space="preserve"> across the town centre linking</w:t>
            </w:r>
          </w:p>
          <w:p w14:paraId="1502F9B2" w14:textId="77777777" w:rsidR="004513CC" w:rsidRPr="00297A65" w:rsidRDefault="004513CC" w:rsidP="005B7E4F">
            <w:pPr>
              <w:autoSpaceDE w:val="0"/>
              <w:autoSpaceDN w:val="0"/>
              <w:adjustRightInd w:val="0"/>
              <w:spacing w:line="276" w:lineRule="auto"/>
              <w:jc w:val="center"/>
              <w:rPr>
                <w:rFonts w:cs="Arial"/>
                <w:b/>
                <w:iCs/>
                <w:color w:val="FFFFFF" w:themeColor="background1"/>
                <w:szCs w:val="24"/>
              </w:rPr>
            </w:pPr>
            <w:r w:rsidRPr="00297A65">
              <w:rPr>
                <w:rFonts w:cs="Arial"/>
                <w:b/>
                <w:iCs/>
                <w:color w:val="FFFFFF" w:themeColor="background1"/>
                <w:szCs w:val="24"/>
              </w:rPr>
              <w:t>key destinations and promoting activity.</w:t>
            </w:r>
          </w:p>
          <w:p w14:paraId="2E31ED58" w14:textId="77777777" w:rsidR="004513CC" w:rsidRPr="00297A65" w:rsidRDefault="004513CC" w:rsidP="005B7E4F">
            <w:pPr>
              <w:spacing w:line="276" w:lineRule="auto"/>
              <w:jc w:val="center"/>
              <w:rPr>
                <w:rFonts w:cs="Arial"/>
                <w:b/>
                <w:iCs/>
                <w:color w:val="FFFFFF" w:themeColor="background1"/>
                <w:szCs w:val="24"/>
              </w:rPr>
            </w:pPr>
          </w:p>
          <w:p w14:paraId="4C6B0DFA" w14:textId="4961BC0D" w:rsidR="004513CC" w:rsidRPr="00297A65" w:rsidRDefault="004513CC" w:rsidP="005B7E4F">
            <w:pPr>
              <w:autoSpaceDE w:val="0"/>
              <w:autoSpaceDN w:val="0"/>
              <w:adjustRightInd w:val="0"/>
              <w:spacing w:line="276" w:lineRule="auto"/>
              <w:jc w:val="center"/>
              <w:rPr>
                <w:rFonts w:cs="Arial"/>
                <w:b/>
                <w:iCs/>
                <w:color w:val="FFFFFF" w:themeColor="background1"/>
                <w:szCs w:val="24"/>
              </w:rPr>
            </w:pPr>
            <w:r w:rsidRPr="00297A65">
              <w:rPr>
                <w:rFonts w:cs="Arial"/>
                <w:b/>
                <w:iCs/>
                <w:color w:val="FFFFFF" w:themeColor="background1"/>
                <w:szCs w:val="24"/>
              </w:rPr>
              <w:t>To enhance the townscape by ensuring that new development</w:t>
            </w:r>
          </w:p>
          <w:p w14:paraId="420414D3" w14:textId="77777777" w:rsidR="004513CC" w:rsidRPr="00297A65" w:rsidRDefault="004513CC" w:rsidP="005B7E4F">
            <w:pPr>
              <w:autoSpaceDE w:val="0"/>
              <w:autoSpaceDN w:val="0"/>
              <w:adjustRightInd w:val="0"/>
              <w:spacing w:line="276" w:lineRule="auto"/>
              <w:jc w:val="center"/>
              <w:rPr>
                <w:rFonts w:cs="Arial"/>
                <w:b/>
                <w:iCs/>
                <w:color w:val="FFFFFF" w:themeColor="background1"/>
                <w:szCs w:val="24"/>
              </w:rPr>
            </w:pPr>
            <w:r w:rsidRPr="00297A65">
              <w:rPr>
                <w:rFonts w:cs="Arial"/>
                <w:b/>
                <w:iCs/>
                <w:color w:val="FFFFFF" w:themeColor="background1"/>
                <w:szCs w:val="24"/>
              </w:rPr>
              <w:t>offers high quality design</w:t>
            </w:r>
            <w:r w:rsidR="0095479D" w:rsidRPr="00297A65">
              <w:rPr>
                <w:rFonts w:cs="Arial"/>
                <w:b/>
                <w:iCs/>
                <w:color w:val="FFFFFF" w:themeColor="background1"/>
                <w:szCs w:val="24"/>
              </w:rPr>
              <w:t>, focuses appropriate uses in the town centre core, and maximises opport</w:t>
            </w:r>
            <w:r w:rsidR="00631DA7" w:rsidRPr="00297A65">
              <w:rPr>
                <w:rFonts w:cs="Arial"/>
                <w:b/>
                <w:iCs/>
                <w:color w:val="FFFFFF" w:themeColor="background1"/>
                <w:szCs w:val="24"/>
              </w:rPr>
              <w:t>u</w:t>
            </w:r>
            <w:r w:rsidR="0095479D" w:rsidRPr="00297A65">
              <w:rPr>
                <w:rFonts w:cs="Arial"/>
                <w:b/>
                <w:iCs/>
                <w:color w:val="FFFFFF" w:themeColor="background1"/>
                <w:szCs w:val="24"/>
              </w:rPr>
              <w:t xml:space="preserve">nities </w:t>
            </w:r>
            <w:r w:rsidR="00631DA7" w:rsidRPr="00297A65">
              <w:rPr>
                <w:rFonts w:cs="Arial"/>
                <w:b/>
                <w:iCs/>
                <w:color w:val="FFFFFF" w:themeColor="background1"/>
                <w:szCs w:val="24"/>
              </w:rPr>
              <w:t>for</w:t>
            </w:r>
            <w:r w:rsidR="0095479D" w:rsidRPr="00297A65">
              <w:rPr>
                <w:rFonts w:cs="Arial"/>
                <w:b/>
                <w:iCs/>
                <w:color w:val="FFFFFF" w:themeColor="background1"/>
                <w:szCs w:val="24"/>
              </w:rPr>
              <w:t xml:space="preserve"> the </w:t>
            </w:r>
            <w:r w:rsidR="00631DA7" w:rsidRPr="00297A65">
              <w:rPr>
                <w:rFonts w:cs="Arial"/>
                <w:b/>
                <w:iCs/>
                <w:color w:val="FFFFFF" w:themeColor="background1"/>
                <w:szCs w:val="24"/>
              </w:rPr>
              <w:t>civic square</w:t>
            </w:r>
            <w:r w:rsidRPr="00297A65">
              <w:rPr>
                <w:rFonts w:cs="Arial"/>
                <w:b/>
                <w:iCs/>
                <w:color w:val="FFFFFF" w:themeColor="background1"/>
                <w:szCs w:val="24"/>
              </w:rPr>
              <w:t>.</w:t>
            </w:r>
          </w:p>
          <w:p w14:paraId="319FB6CC" w14:textId="77777777" w:rsidR="004513CC" w:rsidRPr="00297A65" w:rsidRDefault="004513CC" w:rsidP="005B7E4F">
            <w:pPr>
              <w:spacing w:line="276" w:lineRule="auto"/>
              <w:jc w:val="center"/>
              <w:rPr>
                <w:rFonts w:cs="Arial"/>
                <w:b/>
                <w:iCs/>
                <w:color w:val="FFFFFF" w:themeColor="background1"/>
                <w:szCs w:val="24"/>
                <w:highlight w:val="green"/>
              </w:rPr>
            </w:pPr>
          </w:p>
          <w:p w14:paraId="57348946" w14:textId="457828BF" w:rsidR="004513CC" w:rsidRPr="00297A65" w:rsidRDefault="004513CC" w:rsidP="005B7E4F">
            <w:pPr>
              <w:autoSpaceDE w:val="0"/>
              <w:autoSpaceDN w:val="0"/>
              <w:adjustRightInd w:val="0"/>
              <w:spacing w:line="276" w:lineRule="auto"/>
              <w:jc w:val="center"/>
              <w:rPr>
                <w:rFonts w:cs="Arial"/>
                <w:b/>
                <w:iCs/>
                <w:color w:val="FFFFFF" w:themeColor="background1"/>
                <w:szCs w:val="24"/>
              </w:rPr>
            </w:pPr>
            <w:r w:rsidRPr="00297A65">
              <w:rPr>
                <w:rFonts w:cs="Arial"/>
                <w:b/>
                <w:iCs/>
                <w:color w:val="FFFFFF" w:themeColor="background1"/>
                <w:szCs w:val="24"/>
              </w:rPr>
              <w:t>To promote the town</w:t>
            </w:r>
            <w:r w:rsidR="00E0118B" w:rsidRPr="00297A65">
              <w:rPr>
                <w:rFonts w:cs="Arial"/>
                <w:b/>
                <w:iCs/>
                <w:color w:val="FFFFFF" w:themeColor="background1"/>
                <w:szCs w:val="24"/>
              </w:rPr>
              <w:t>’</w:t>
            </w:r>
            <w:r w:rsidRPr="00297A65">
              <w:rPr>
                <w:rFonts w:cs="Arial"/>
                <w:b/>
                <w:iCs/>
                <w:color w:val="FFFFFF" w:themeColor="background1"/>
                <w:szCs w:val="24"/>
              </w:rPr>
              <w:t>s brand, attract visitors and</w:t>
            </w:r>
          </w:p>
          <w:p w14:paraId="1583221E" w14:textId="77777777" w:rsidR="004513CC" w:rsidRPr="00297A65" w:rsidRDefault="004513CC" w:rsidP="005B7E4F">
            <w:pPr>
              <w:autoSpaceDE w:val="0"/>
              <w:autoSpaceDN w:val="0"/>
              <w:adjustRightInd w:val="0"/>
              <w:spacing w:line="276" w:lineRule="auto"/>
              <w:jc w:val="center"/>
              <w:rPr>
                <w:rFonts w:cs="Arial"/>
                <w:b/>
                <w:iCs/>
                <w:color w:val="FFFFFF" w:themeColor="background1"/>
                <w:szCs w:val="24"/>
              </w:rPr>
            </w:pPr>
            <w:r w:rsidRPr="00297A65">
              <w:rPr>
                <w:rFonts w:cs="Arial"/>
                <w:b/>
                <w:iCs/>
                <w:color w:val="FFFFFF" w:themeColor="background1"/>
                <w:szCs w:val="24"/>
              </w:rPr>
              <w:t>enliven the town centre through events and activities.”</w:t>
            </w:r>
          </w:p>
          <w:p w14:paraId="39F220C4" w14:textId="77777777" w:rsidR="004513CC" w:rsidRPr="007037FB" w:rsidRDefault="004513CC" w:rsidP="005B7E4F">
            <w:pPr>
              <w:tabs>
                <w:tab w:val="left" w:pos="2460"/>
              </w:tabs>
              <w:autoSpaceDE w:val="0"/>
              <w:autoSpaceDN w:val="0"/>
              <w:adjustRightInd w:val="0"/>
              <w:jc w:val="center"/>
              <w:rPr>
                <w:rFonts w:ascii="Poppins" w:hAnsi="Poppins"/>
                <w:b/>
                <w:color w:val="0070C0"/>
                <w:u w:val="single"/>
              </w:rPr>
            </w:pPr>
          </w:p>
        </w:tc>
      </w:tr>
    </w:tbl>
    <w:p w14:paraId="04FF8103" w14:textId="77777777" w:rsidR="005E24CB" w:rsidRPr="00713CC2" w:rsidRDefault="005E24CB" w:rsidP="005B7E4F">
      <w:pPr>
        <w:rPr>
          <w:highlight w:val="yellow"/>
        </w:rPr>
      </w:pPr>
    </w:p>
    <w:p w14:paraId="21B17A12" w14:textId="37BCE61C" w:rsidR="002D00F9" w:rsidRPr="00040533" w:rsidRDefault="002D00F9" w:rsidP="005B7E4F">
      <w:pPr>
        <w:pStyle w:val="MPHeading2"/>
      </w:pPr>
      <w:r w:rsidRPr="00040533">
        <w:t>Concept Plan</w:t>
      </w:r>
    </w:p>
    <w:p w14:paraId="30A4C833" w14:textId="77777777" w:rsidR="00145A4A" w:rsidRPr="000E1432" w:rsidRDefault="002D00F9" w:rsidP="00297A65">
      <w:pPr>
        <w:sectPr w:rsidR="00145A4A" w:rsidRPr="000E1432" w:rsidSect="005E24CB">
          <w:type w:val="continuous"/>
          <w:pgSz w:w="11906" w:h="16838"/>
          <w:pgMar w:top="1440" w:right="1440" w:bottom="1440" w:left="1440" w:header="708" w:footer="708" w:gutter="0"/>
          <w:cols w:space="708"/>
          <w:docGrid w:linePitch="360"/>
        </w:sectPr>
      </w:pPr>
      <w:r w:rsidRPr="000E1432">
        <w:t xml:space="preserve">The Concept Plan shown on the next page has evolved through the </w:t>
      </w:r>
      <w:r w:rsidR="00124F0E">
        <w:t>m</w:t>
      </w:r>
      <w:r w:rsidRPr="000E1432">
        <w:t>aster planning process</w:t>
      </w:r>
      <w:r w:rsidR="00145A4A" w:rsidRPr="000E1432">
        <w:t xml:space="preserve"> and </w:t>
      </w:r>
      <w:r w:rsidRPr="000E1432">
        <w:t xml:space="preserve">shows </w:t>
      </w:r>
      <w:r w:rsidR="00145A4A" w:rsidRPr="000E1432">
        <w:t>key o</w:t>
      </w:r>
      <w:r w:rsidRPr="000E1432">
        <w:t xml:space="preserve">pportunity </w:t>
      </w:r>
      <w:r w:rsidR="00145A4A" w:rsidRPr="000E1432">
        <w:t>for improvements</w:t>
      </w:r>
      <w:r w:rsidRPr="000E1432">
        <w:t xml:space="preserve">, pedestrian linkages, key intersections and barriers to the town centre.  It is from this Concept Plan that the Illustrative Masterplan in Chapter </w:t>
      </w:r>
      <w:r w:rsidR="00A22E53">
        <w:t>6</w:t>
      </w:r>
      <w:r w:rsidRPr="000E1432">
        <w:t xml:space="preserve"> has been developed. </w:t>
      </w:r>
    </w:p>
    <w:p w14:paraId="3CA12731" w14:textId="77777777" w:rsidR="004513CC" w:rsidRPr="00713CC2" w:rsidRDefault="007506B1" w:rsidP="009408C9">
      <w:pPr>
        <w:ind w:left="-284"/>
        <w:jc w:val="center"/>
        <w:rPr>
          <w:rFonts w:ascii="Poppins" w:hAnsi="Poppins"/>
          <w:b/>
          <w:color w:val="0070C0"/>
          <w:highlight w:val="yellow"/>
        </w:rPr>
        <w:sectPr w:rsidR="004513CC" w:rsidRPr="00713CC2" w:rsidSect="00A75DB3">
          <w:footerReference w:type="default" r:id="rId18"/>
          <w:pgSz w:w="16838" w:h="11906" w:orient="landscape"/>
          <w:pgMar w:top="1440" w:right="1440" w:bottom="1440" w:left="1440" w:header="708" w:footer="708" w:gutter="0"/>
          <w:cols w:space="708"/>
          <w:docGrid w:linePitch="360"/>
        </w:sectPr>
      </w:pPr>
      <w:r>
        <w:rPr>
          <w:noProof/>
          <w:lang w:eastAsia="en-GB"/>
        </w:rPr>
        <w:lastRenderedPageBreak/>
        <w:drawing>
          <wp:inline distT="0" distB="0" distL="0" distR="0" wp14:anchorId="33B641BF" wp14:editId="482509B2">
            <wp:extent cx="9563250" cy="5640202"/>
            <wp:effectExtent l="0" t="0" r="0" b="0"/>
            <wp:docPr id="53" name="Picture 53" descr="Kirkby in Ashfield Town Centre Master Plan - Concept Plan 11 0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Kirkby in Ashfield Town Centre Master Plan - Concept Plan 11 03 2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298" t="12131" r="1233" b="10730"/>
                    <a:stretch/>
                  </pic:blipFill>
                  <pic:spPr bwMode="auto">
                    <a:xfrm>
                      <a:off x="0" y="0"/>
                      <a:ext cx="9574171" cy="5646643"/>
                    </a:xfrm>
                    <a:prstGeom prst="rect">
                      <a:avLst/>
                    </a:prstGeom>
                    <a:noFill/>
                    <a:ln>
                      <a:noFill/>
                    </a:ln>
                    <a:extLst>
                      <a:ext uri="{53640926-AAD7-44D8-BBD7-CCE9431645EC}">
                        <a14:shadowObscured xmlns:a14="http://schemas.microsoft.com/office/drawing/2010/main"/>
                      </a:ext>
                    </a:extLst>
                  </pic:spPr>
                </pic:pic>
              </a:graphicData>
            </a:graphic>
          </wp:inline>
        </w:drawing>
      </w:r>
    </w:p>
    <w:p w14:paraId="0D695467" w14:textId="77777777" w:rsidR="00196CD7" w:rsidRPr="005B7E4F" w:rsidRDefault="0094403D" w:rsidP="005B7E4F">
      <w:pPr>
        <w:pStyle w:val="MPHeading1"/>
      </w:pPr>
      <w:r w:rsidRPr="005B7E4F">
        <w:lastRenderedPageBreak/>
        <w:t xml:space="preserve">Chapter </w:t>
      </w:r>
      <w:r w:rsidR="0078178D" w:rsidRPr="005B7E4F">
        <w:t xml:space="preserve">2. </w:t>
      </w:r>
      <w:r w:rsidR="00872B92" w:rsidRPr="005B7E4F">
        <w:t>Planning Policy</w:t>
      </w:r>
    </w:p>
    <w:p w14:paraId="0C397DA0" w14:textId="77777777" w:rsidR="003952FA" w:rsidRPr="003952FA" w:rsidRDefault="003952FA" w:rsidP="002E7358">
      <w:pPr>
        <w:pStyle w:val="ListParagraph"/>
        <w:numPr>
          <w:ilvl w:val="0"/>
          <w:numId w:val="2"/>
        </w:numPr>
        <w:rPr>
          <w:rFonts w:ascii="Poppins" w:hAnsi="Poppins"/>
          <w:b/>
          <w:vanish/>
          <w:color w:val="FFFFFF" w:themeColor="background1"/>
          <w:sz w:val="28"/>
          <w:szCs w:val="28"/>
        </w:rPr>
      </w:pPr>
    </w:p>
    <w:p w14:paraId="170DDDAB" w14:textId="41386C6F" w:rsidR="00A505F5" w:rsidRDefault="00901A0F" w:rsidP="005B7E4F">
      <w:pPr>
        <w:pStyle w:val="MPHeading2"/>
      </w:pPr>
      <w:r w:rsidRPr="00040533">
        <w:t>N</w:t>
      </w:r>
      <w:r w:rsidR="00DD0F6A" w:rsidRPr="00040533">
        <w:t>ationa</w:t>
      </w:r>
      <w:r w:rsidR="00040533">
        <w:t>l Planning Policy Framework</w:t>
      </w:r>
    </w:p>
    <w:p w14:paraId="721BD3EE" w14:textId="77777777" w:rsidR="00E367CE" w:rsidRDefault="00E367CE" w:rsidP="00297A65">
      <w:pPr>
        <w:sectPr w:rsidR="00E367CE" w:rsidSect="00A75DB3">
          <w:footerReference w:type="default" r:id="rId20"/>
          <w:pgSz w:w="11906" w:h="16838"/>
          <w:pgMar w:top="1440" w:right="1440" w:bottom="1440" w:left="1440" w:header="708" w:footer="708" w:gutter="0"/>
          <w:cols w:space="708"/>
          <w:docGrid w:linePitch="360"/>
        </w:sectPr>
      </w:pPr>
    </w:p>
    <w:p w14:paraId="09FDB481" w14:textId="35CC6ECC" w:rsidR="009471C7" w:rsidRPr="005B7E4F" w:rsidRDefault="009471C7" w:rsidP="00297A65">
      <w:r w:rsidRPr="007B3931">
        <w:t xml:space="preserve">The </w:t>
      </w:r>
      <w:r w:rsidR="00604A4E" w:rsidRPr="007B3931">
        <w:t xml:space="preserve">National Planning Policy Framework </w:t>
      </w:r>
      <w:r w:rsidR="00604A4E" w:rsidRPr="007B3931">
        <w:rPr>
          <w:rFonts w:cs="Arial"/>
        </w:rPr>
        <w:t>(NPPF)</w:t>
      </w:r>
      <w:r w:rsidR="00604A4E" w:rsidRPr="007B3931">
        <w:rPr>
          <w:rFonts w:cs="Arial"/>
          <w:b/>
        </w:rPr>
        <w:t xml:space="preserve"> </w:t>
      </w:r>
      <w:r w:rsidRPr="007B3931">
        <w:t xml:space="preserve">sets out the Government’s </w:t>
      </w:r>
      <w:r w:rsidRPr="005B7E4F">
        <w:t>planning policies for England and how these should be applied.</w:t>
      </w:r>
    </w:p>
    <w:p w14:paraId="267DB0E0" w14:textId="77777777" w:rsidR="00E367CE" w:rsidRDefault="00A505F5" w:rsidP="005B7E4F">
      <w:r w:rsidRPr="007B3931">
        <w:t xml:space="preserve">The </w:t>
      </w:r>
      <w:r w:rsidR="009002F3" w:rsidRPr="007B3931">
        <w:t xml:space="preserve">Framework </w:t>
      </w:r>
      <w:r w:rsidR="00901A0F" w:rsidRPr="007B3931">
        <w:t>recognises and stresses the importance of promoting the vitality and viability of town</w:t>
      </w:r>
      <w:r w:rsidR="009471C7" w:rsidRPr="007B3931">
        <w:t xml:space="preserve"> centres.  It identifies that planning policies and decisions should support the role that town centres play at the heart of local communities, by taking a positive approach to their growth, </w:t>
      </w:r>
      <w:r w:rsidR="005B7E4F" w:rsidRPr="007B3931">
        <w:t>management,</w:t>
      </w:r>
      <w:r w:rsidR="009471C7" w:rsidRPr="007B3931">
        <w:t xml:space="preserve"> and adaptation.</w:t>
      </w:r>
      <w:r w:rsidR="00E367CE">
        <w:br w:type="column"/>
      </w:r>
    </w:p>
    <w:p w14:paraId="309E4E71" w14:textId="3EF755F8" w:rsidR="00E367CE" w:rsidRDefault="00E367CE" w:rsidP="005B7E4F">
      <w:pPr>
        <w:sectPr w:rsidR="00E367CE" w:rsidSect="00E367CE">
          <w:type w:val="continuous"/>
          <w:pgSz w:w="11906" w:h="16838"/>
          <w:pgMar w:top="1440" w:right="1440" w:bottom="1440" w:left="1440" w:header="708" w:footer="708" w:gutter="0"/>
          <w:cols w:num="2" w:space="708"/>
          <w:docGrid w:linePitch="360"/>
        </w:sectPr>
      </w:pPr>
      <w:r w:rsidRPr="00040533">
        <w:rPr>
          <w:rFonts w:ascii="Poppins" w:hAnsi="Poppins" w:cs="Arial"/>
          <w:noProof/>
          <w:color w:val="000000"/>
          <w:lang w:eastAsia="en-GB"/>
        </w:rPr>
        <w:drawing>
          <wp:inline distT="0" distB="0" distL="0" distR="0" wp14:anchorId="31A9E7B5" wp14:editId="13026BAA">
            <wp:extent cx="2640965" cy="2285894"/>
            <wp:effectExtent l="19050" t="19050" r="26035" b="19685"/>
            <wp:docPr id="9" name="Picture 9" descr="Image of Community and Local Government National Planning Policy Framework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Community and Local Government National Planning Policy Framework docume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0965" cy="2285894"/>
                    </a:xfrm>
                    <a:prstGeom prst="rect">
                      <a:avLst/>
                    </a:prstGeom>
                    <a:noFill/>
                    <a:ln w="12700">
                      <a:solidFill>
                        <a:schemeClr val="bg1">
                          <a:lumMod val="75000"/>
                        </a:schemeClr>
                      </a:solidFill>
                    </a:ln>
                  </pic:spPr>
                </pic:pic>
              </a:graphicData>
            </a:graphic>
          </wp:inline>
        </w:drawing>
      </w:r>
    </w:p>
    <w:p w14:paraId="11256F0B" w14:textId="1921397D" w:rsidR="00872B92" w:rsidRPr="00F947FC" w:rsidRDefault="00EA218C" w:rsidP="00F947FC">
      <w:pPr>
        <w:pStyle w:val="MPHeading2"/>
      </w:pPr>
      <w:r w:rsidRPr="00F947FC">
        <w:t xml:space="preserve">National </w:t>
      </w:r>
      <w:r w:rsidR="00872B92" w:rsidRPr="00F947FC">
        <w:t>Planning Policy Guidance</w:t>
      </w:r>
      <w:r w:rsidR="00BD4FFC" w:rsidRPr="00F947FC">
        <w:t xml:space="preserve"> </w:t>
      </w:r>
    </w:p>
    <w:p w14:paraId="7A7254AB" w14:textId="77777777" w:rsidR="00872B92" w:rsidRPr="008B53D6" w:rsidRDefault="00604A4E" w:rsidP="005B7E4F">
      <w:r w:rsidRPr="008B53D6">
        <w:t xml:space="preserve">National Planning Policy Guidance </w:t>
      </w:r>
      <w:r w:rsidRPr="008B53D6">
        <w:rPr>
          <w:rFonts w:cs="Arial"/>
        </w:rPr>
        <w:t>(NPPG)</w:t>
      </w:r>
      <w:r w:rsidR="006A7041" w:rsidRPr="008B53D6">
        <w:t xml:space="preserve"> </w:t>
      </w:r>
      <w:r w:rsidR="00EA218C" w:rsidRPr="008B53D6">
        <w:t>adds further context to the NPPF and</w:t>
      </w:r>
      <w:r w:rsidR="005E69B0" w:rsidRPr="008B53D6">
        <w:t>,</w:t>
      </w:r>
      <w:r w:rsidR="00EA218C" w:rsidRPr="008B53D6">
        <w:t xml:space="preserve"> </w:t>
      </w:r>
      <w:r w:rsidR="005E69B0" w:rsidRPr="008B53D6">
        <w:t>as such,</w:t>
      </w:r>
      <w:r w:rsidR="00EA218C" w:rsidRPr="008B53D6">
        <w:t xml:space="preserve"> the two documents should be read together.</w:t>
      </w:r>
    </w:p>
    <w:p w14:paraId="0F272B25" w14:textId="77777777" w:rsidR="00220C1D" w:rsidRPr="004E3942" w:rsidRDefault="00B0208E" w:rsidP="005B7E4F">
      <w:pPr>
        <w:rPr>
          <w:sz w:val="22"/>
          <w:lang w:val="en"/>
        </w:rPr>
      </w:pPr>
      <w:r w:rsidRPr="00992F4E">
        <w:rPr>
          <w:sz w:val="22"/>
        </w:rPr>
        <w:t xml:space="preserve">The </w:t>
      </w:r>
      <w:r w:rsidR="00604A4E" w:rsidRPr="00992F4E">
        <w:rPr>
          <w:sz w:val="22"/>
        </w:rPr>
        <w:t>NPPG entitled</w:t>
      </w:r>
      <w:r w:rsidR="00604A4E" w:rsidRPr="00992F4E">
        <w:rPr>
          <w:i/>
          <w:sz w:val="22"/>
        </w:rPr>
        <w:t xml:space="preserve"> ‘</w:t>
      </w:r>
      <w:r w:rsidR="00992F4E" w:rsidRPr="00992F4E">
        <w:rPr>
          <w:i/>
          <w:sz w:val="22"/>
        </w:rPr>
        <w:t>Town Centres and Retail</w:t>
      </w:r>
      <w:r w:rsidR="00604A4E" w:rsidRPr="00992F4E">
        <w:rPr>
          <w:i/>
          <w:sz w:val="22"/>
        </w:rPr>
        <w:t xml:space="preserve">’ </w:t>
      </w:r>
      <w:r w:rsidR="00604A4E" w:rsidRPr="00992F4E">
        <w:rPr>
          <w:sz w:val="22"/>
        </w:rPr>
        <w:t xml:space="preserve">was published in </w:t>
      </w:r>
      <w:r w:rsidR="00992F4E" w:rsidRPr="00992F4E">
        <w:rPr>
          <w:sz w:val="22"/>
        </w:rPr>
        <w:t>July 2019</w:t>
      </w:r>
      <w:r w:rsidR="00317F34" w:rsidRPr="004E3942">
        <w:rPr>
          <w:sz w:val="22"/>
        </w:rPr>
        <w:t xml:space="preserve">. </w:t>
      </w:r>
      <w:r w:rsidR="00604A4E" w:rsidRPr="004E3942">
        <w:rPr>
          <w:sz w:val="22"/>
        </w:rPr>
        <w:t>The N</w:t>
      </w:r>
      <w:r w:rsidR="006A7041" w:rsidRPr="004E3942">
        <w:rPr>
          <w:sz w:val="22"/>
        </w:rPr>
        <w:t xml:space="preserve">PPG </w:t>
      </w:r>
      <w:r w:rsidR="006A7041" w:rsidRPr="004E3942">
        <w:rPr>
          <w:bCs/>
          <w:kern w:val="36"/>
          <w:sz w:val="22"/>
          <w:lang w:val="en"/>
        </w:rPr>
        <w:t>s</w:t>
      </w:r>
      <w:r w:rsidR="00BD4FFC" w:rsidRPr="004E3942">
        <w:rPr>
          <w:sz w:val="22"/>
          <w:lang w:val="en"/>
        </w:rPr>
        <w:t xml:space="preserve">upports councils in planning effectively for new development </w:t>
      </w:r>
      <w:r w:rsidR="00220C1D" w:rsidRPr="004E3942">
        <w:rPr>
          <w:sz w:val="22"/>
          <w:lang w:val="en"/>
        </w:rPr>
        <w:t xml:space="preserve">supporting </w:t>
      </w:r>
      <w:r w:rsidR="00BD4FFC" w:rsidRPr="004E3942">
        <w:rPr>
          <w:sz w:val="22"/>
          <w:lang w:val="en"/>
        </w:rPr>
        <w:t>town centres</w:t>
      </w:r>
      <w:r w:rsidR="006A7041" w:rsidRPr="004E3942">
        <w:rPr>
          <w:sz w:val="22"/>
          <w:lang w:val="en"/>
        </w:rPr>
        <w:t xml:space="preserve"> and states that</w:t>
      </w:r>
      <w:r w:rsidR="00220C1D" w:rsidRPr="004E3942">
        <w:rPr>
          <w:sz w:val="22"/>
          <w:lang w:val="en"/>
        </w:rPr>
        <w:t>:</w:t>
      </w:r>
    </w:p>
    <w:p w14:paraId="6CAEEA34" w14:textId="77777777" w:rsidR="00220C1D" w:rsidRPr="005B7E4F" w:rsidRDefault="00604A4E" w:rsidP="005B7E4F">
      <w:pPr>
        <w:rPr>
          <w:i/>
          <w:iCs/>
          <w:lang w:val="en"/>
        </w:rPr>
      </w:pPr>
      <w:r w:rsidRPr="005B7E4F">
        <w:rPr>
          <w:i/>
          <w:iCs/>
          <w:lang w:val="en"/>
        </w:rPr>
        <w:t>“</w:t>
      </w:r>
      <w:r w:rsidR="004E3942" w:rsidRPr="005B7E4F">
        <w:rPr>
          <w:i/>
          <w:iCs/>
          <w:lang w:val="en"/>
        </w:rPr>
        <w:t xml:space="preserve">Local planning authorities can take a leading role in promoting a positive vision for these areas, bringing together stakeholders and supporting sustainable economic and employment growth…… </w:t>
      </w:r>
    </w:p>
    <w:p w14:paraId="4BD628AD" w14:textId="4A8AADA8" w:rsidR="008F0D02" w:rsidRDefault="004E3942" w:rsidP="005B7E4F">
      <w:pPr>
        <w:rPr>
          <w:i/>
          <w:iCs/>
          <w:lang w:val="en"/>
        </w:rPr>
      </w:pPr>
      <w:r w:rsidRPr="005B7E4F">
        <w:rPr>
          <w:i/>
          <w:iCs/>
          <w:lang w:val="en"/>
        </w:rPr>
        <w:t>A wide range of complementary uses can, if suitably located, help to support the vitality of town centres, including residential, employment, office, commercial, leisure/entertainment, healthcare and educational development.”</w:t>
      </w:r>
    </w:p>
    <w:p w14:paraId="55DB4CFA" w14:textId="77777777" w:rsidR="00B842C5" w:rsidRDefault="00B842C5">
      <w:pPr>
        <w:rPr>
          <w:b/>
          <w:sz w:val="28"/>
          <w:szCs w:val="28"/>
        </w:rPr>
      </w:pPr>
      <w:r>
        <w:br w:type="page"/>
      </w:r>
    </w:p>
    <w:p w14:paraId="13681F9B" w14:textId="04AF584E" w:rsidR="00872B92" w:rsidRPr="008B53D6" w:rsidRDefault="00872B92" w:rsidP="008F0D02">
      <w:pPr>
        <w:pStyle w:val="MPHeading2"/>
      </w:pPr>
      <w:r w:rsidRPr="008B53D6">
        <w:lastRenderedPageBreak/>
        <w:t>Local Development Documents</w:t>
      </w:r>
    </w:p>
    <w:p w14:paraId="767802E6" w14:textId="53046925" w:rsidR="00BC532E" w:rsidRPr="00BC532E" w:rsidRDefault="00BC532E" w:rsidP="00BC532E">
      <w:pPr>
        <w:rPr>
          <w:b/>
          <w:bCs/>
        </w:rPr>
      </w:pPr>
      <w:r w:rsidRPr="00BC532E">
        <w:rPr>
          <w:b/>
          <w:bCs/>
        </w:rPr>
        <w:t>Ashfield Local Plan Review, 2002 (ALPR)</w:t>
      </w:r>
    </w:p>
    <w:p w14:paraId="52D96C43" w14:textId="77777777" w:rsidR="0019384C" w:rsidRPr="00EF3DE3" w:rsidRDefault="00901A0F" w:rsidP="00297A65">
      <w:r w:rsidRPr="00EF3DE3">
        <w:t>The Council’</w:t>
      </w:r>
      <w:r w:rsidR="008823BB" w:rsidRPr="00EF3DE3">
        <w:t>s</w:t>
      </w:r>
      <w:r w:rsidRPr="00EF3DE3">
        <w:t xml:space="preserve"> current Local Plan was adopted </w:t>
      </w:r>
      <w:r w:rsidR="00DD0F6A" w:rsidRPr="00EF3DE3">
        <w:t>in 2002</w:t>
      </w:r>
      <w:r w:rsidRPr="00EF3DE3">
        <w:t xml:space="preserve">, </w:t>
      </w:r>
      <w:r w:rsidR="00B0208E" w:rsidRPr="00EF3DE3">
        <w:t>prior to</w:t>
      </w:r>
      <w:r w:rsidRPr="00EF3DE3">
        <w:t xml:space="preserve"> the enactment of the NPPF. </w:t>
      </w:r>
      <w:r w:rsidR="00B0208E" w:rsidRPr="00EF3DE3">
        <w:t>Despite its age</w:t>
      </w:r>
      <w:r w:rsidRPr="00EF3DE3">
        <w:t xml:space="preserve">, </w:t>
      </w:r>
      <w:r w:rsidR="00B0208E" w:rsidRPr="00EF3DE3">
        <w:t>the Local Plan</w:t>
      </w:r>
      <w:r w:rsidRPr="00EF3DE3">
        <w:t xml:space="preserve"> still </w:t>
      </w:r>
      <w:r w:rsidR="00B0208E" w:rsidRPr="00EF3DE3">
        <w:t>includes</w:t>
      </w:r>
      <w:r w:rsidRPr="00EF3DE3">
        <w:t xml:space="preserve"> </w:t>
      </w:r>
      <w:proofErr w:type="gramStart"/>
      <w:r w:rsidRPr="00EF3DE3">
        <w:t>a number of</w:t>
      </w:r>
      <w:proofErr w:type="gramEnd"/>
      <w:r w:rsidRPr="00EF3DE3">
        <w:t xml:space="preserve"> planning policies that </w:t>
      </w:r>
      <w:r w:rsidR="00B0208E" w:rsidRPr="00EF3DE3">
        <w:t xml:space="preserve">are </w:t>
      </w:r>
      <w:r w:rsidRPr="00EF3DE3">
        <w:t>large</w:t>
      </w:r>
      <w:r w:rsidR="00B0208E" w:rsidRPr="00EF3DE3">
        <w:t>ly</w:t>
      </w:r>
      <w:r w:rsidRPr="00EF3DE3">
        <w:t xml:space="preserve"> compl</w:t>
      </w:r>
      <w:r w:rsidR="00B0208E" w:rsidRPr="00EF3DE3">
        <w:t>iant</w:t>
      </w:r>
      <w:r w:rsidRPr="00EF3DE3">
        <w:t xml:space="preserve"> with guidance set out NPPF </w:t>
      </w:r>
      <w:r w:rsidR="00B0208E" w:rsidRPr="00EF3DE3">
        <w:t>and NPPG in that</w:t>
      </w:r>
      <w:r w:rsidRPr="00EF3DE3">
        <w:t xml:space="preserve"> they </w:t>
      </w:r>
      <w:r w:rsidR="00B0208E" w:rsidRPr="00EF3DE3">
        <w:t>encourage</w:t>
      </w:r>
      <w:r w:rsidRPr="00EF3DE3">
        <w:t xml:space="preserve"> the promotion of town centres. Notably, the adopted Local Plan identifies and sets out a hierarchy of the </w:t>
      </w:r>
      <w:proofErr w:type="gramStart"/>
      <w:r w:rsidRPr="00EF3DE3">
        <w:t>District’s</w:t>
      </w:r>
      <w:proofErr w:type="gramEnd"/>
      <w:r w:rsidRPr="00EF3DE3">
        <w:t xml:space="preserve"> centres, </w:t>
      </w:r>
      <w:r w:rsidRPr="0059462F">
        <w:t>identifies the boundaries of primary shopping areas, and includes policies that seek to promote its town centres competitive performance.</w:t>
      </w:r>
      <w:r w:rsidRPr="00EF3DE3">
        <w:t xml:space="preserve"> </w:t>
      </w:r>
    </w:p>
    <w:p w14:paraId="77DD6849" w14:textId="77777777" w:rsidR="00BC532E" w:rsidRPr="00BC532E" w:rsidRDefault="00BC532E" w:rsidP="00BC532E">
      <w:pPr>
        <w:rPr>
          <w:b/>
          <w:bCs/>
        </w:rPr>
      </w:pPr>
      <w:r w:rsidRPr="00BC532E">
        <w:rPr>
          <w:b/>
          <w:bCs/>
        </w:rPr>
        <w:t>Emerging Ashfield Local Plan</w:t>
      </w:r>
    </w:p>
    <w:p w14:paraId="7B2C11B2" w14:textId="77777777" w:rsidR="00B30619" w:rsidRPr="00EF3DE3" w:rsidRDefault="00B30619" w:rsidP="00297A65">
      <w:r w:rsidRPr="00EF3DE3">
        <w:t xml:space="preserve">At the time of writing, the Council </w:t>
      </w:r>
      <w:r w:rsidR="004E4D93" w:rsidRPr="00EF3DE3">
        <w:t xml:space="preserve">is taking the preliminary steps necessary to prepare a new Local Plan </w:t>
      </w:r>
      <w:r w:rsidR="00A459BC" w:rsidRPr="00EF3DE3">
        <w:t>consistent with</w:t>
      </w:r>
      <w:r w:rsidR="004E4D93" w:rsidRPr="00EF3DE3">
        <w:t xml:space="preserve"> the requirements of the NPPF.  Housing growth, the local economy and the health of town centres, are amongst the issues to be addressed through the new Local Plan.</w:t>
      </w:r>
    </w:p>
    <w:p w14:paraId="6F126606" w14:textId="77777777" w:rsidR="00BC532E" w:rsidRDefault="00BC532E">
      <w:pPr>
        <w:rPr>
          <w:rFonts w:eastAsia="Times New Roman" w:cs="Times New Roman"/>
          <w:b/>
          <w:bCs/>
          <w:sz w:val="40"/>
          <w:szCs w:val="36"/>
        </w:rPr>
      </w:pPr>
      <w:r>
        <w:br w:type="page"/>
      </w:r>
    </w:p>
    <w:p w14:paraId="47744059" w14:textId="2DDC14B0" w:rsidR="00872B92" w:rsidRPr="001A641A" w:rsidRDefault="00872B92" w:rsidP="008F0D02">
      <w:pPr>
        <w:pStyle w:val="MPHeading1"/>
      </w:pPr>
      <w:r w:rsidRPr="001A641A">
        <w:lastRenderedPageBreak/>
        <w:t>Chapter 3. Baseline Summary</w:t>
      </w:r>
    </w:p>
    <w:p w14:paraId="6A751CA0" w14:textId="77777777" w:rsidR="003952FA" w:rsidRPr="003952FA" w:rsidRDefault="003952FA" w:rsidP="002E7358">
      <w:pPr>
        <w:pStyle w:val="ListParagraph"/>
        <w:numPr>
          <w:ilvl w:val="0"/>
          <w:numId w:val="2"/>
        </w:numPr>
        <w:rPr>
          <w:rFonts w:ascii="Poppins" w:hAnsi="Poppins"/>
          <w:b/>
          <w:vanish/>
          <w:color w:val="FFFFFF" w:themeColor="background1"/>
          <w:sz w:val="28"/>
          <w:szCs w:val="28"/>
        </w:rPr>
      </w:pPr>
    </w:p>
    <w:p w14:paraId="51D55FC3" w14:textId="4A358EAB" w:rsidR="00AB4D8E" w:rsidRPr="001A641A" w:rsidRDefault="00642A8E" w:rsidP="008F0D02">
      <w:pPr>
        <w:pStyle w:val="MPHeading2"/>
      </w:pPr>
      <w:r w:rsidRPr="001A641A">
        <w:t>Histor</w:t>
      </w:r>
      <w:r w:rsidR="00650DB0" w:rsidRPr="001A641A">
        <w:t>ical Evolution</w:t>
      </w:r>
    </w:p>
    <w:p w14:paraId="01C795FC" w14:textId="77777777" w:rsidR="0019044F" w:rsidRDefault="0019044F" w:rsidP="008F0D02">
      <w:r>
        <w:t xml:space="preserve">The settlement of </w:t>
      </w:r>
      <w:r w:rsidRPr="008166A5">
        <w:t xml:space="preserve">Kirkby-in-Ashfield </w:t>
      </w:r>
      <w:r>
        <w:t>developed in the area which has come to be known as ‘Kirkby Cross’ at the west end of the town and</w:t>
      </w:r>
      <w:r w:rsidRPr="008166A5">
        <w:t xml:space="preserve"> </w:t>
      </w:r>
      <w:r>
        <w:t>took its name from the Danes</w:t>
      </w:r>
      <w:r w:rsidRPr="008166A5">
        <w:t>. Kirkby means 'village with a church', while the Ashfield suffix comes from open land, or "feld", with ash trees.</w:t>
      </w:r>
      <w:r>
        <w:t xml:space="preserve"> Mentioned as ‘Chirchebi’ in the Domesday Book (1086), Kirkby was recorded as having a church, a priest and two mills.  </w:t>
      </w:r>
    </w:p>
    <w:p w14:paraId="60F6300E" w14:textId="69FD399B" w:rsidR="0019044F" w:rsidRDefault="0019044F" w:rsidP="008F0D02">
      <w:r>
        <w:t xml:space="preserve">In 1261 the village of Kirkby was granted a </w:t>
      </w:r>
      <w:proofErr w:type="gramStart"/>
      <w:r>
        <w:t>market</w:t>
      </w:r>
      <w:proofErr w:type="gramEnd"/>
      <w:r>
        <w:t xml:space="preserve"> and the market cross was constructed. The monument came to symbolise the early settlement, becoming the focal point for local people as well as the centre of early commercial and social activity. The steps and shaft of the market cross still stand</w:t>
      </w:r>
      <w:r w:rsidRPr="008A2AA0">
        <w:t xml:space="preserve"> </w:t>
      </w:r>
      <w:r w:rsidR="00C91111">
        <w:t>on Sutton Road</w:t>
      </w:r>
      <w:r>
        <w:t>.</w:t>
      </w:r>
    </w:p>
    <w:p w14:paraId="5C345986" w14:textId="77777777" w:rsidR="0019044F" w:rsidRDefault="0019044F" w:rsidP="008F0D02">
      <w:r>
        <w:t>By the start of the 18</w:t>
      </w:r>
      <w:r w:rsidRPr="009A41B5">
        <w:rPr>
          <w:vertAlign w:val="superscript"/>
        </w:rPr>
        <w:t>th</w:t>
      </w:r>
      <w:r>
        <w:t xml:space="preserve"> Century, Framework knitting had been introduced to Kirkby. In 1743 the population as counted by one of the rectors sent by the Archbishop of York was ‘around’ 600 people. The population had risen by the end of the 18</w:t>
      </w:r>
      <w:r w:rsidRPr="009A41B5">
        <w:rPr>
          <w:vertAlign w:val="superscript"/>
        </w:rPr>
        <w:t>th</w:t>
      </w:r>
      <w:r>
        <w:t xml:space="preserve"> century to 891 people. The framework knitting industry continued to grow in </w:t>
      </w:r>
      <w:r w:rsidRPr="00495451">
        <w:t>status alongside the diverse range of tradesmen</w:t>
      </w:r>
      <w:r>
        <w:t xml:space="preserve"> that traded in Kirkby</w:t>
      </w:r>
      <w:r w:rsidRPr="00495451">
        <w:t>.</w:t>
      </w:r>
    </w:p>
    <w:p w14:paraId="4E2B351B" w14:textId="77777777" w:rsidR="0019044F" w:rsidRDefault="0019044F" w:rsidP="008F0D02">
      <w:r w:rsidRPr="0018787E">
        <w:t xml:space="preserve">During the 19th century, Kirkby changed from a </w:t>
      </w:r>
      <w:proofErr w:type="gramStart"/>
      <w:r w:rsidRPr="0018787E">
        <w:t>fairly small</w:t>
      </w:r>
      <w:proofErr w:type="gramEnd"/>
      <w:r w:rsidRPr="0018787E">
        <w:t xml:space="preserve"> </w:t>
      </w:r>
      <w:proofErr w:type="gramStart"/>
      <w:r w:rsidRPr="0018787E">
        <w:t>agricultural</w:t>
      </w:r>
      <w:proofErr w:type="gramEnd"/>
      <w:r w:rsidRPr="0018787E">
        <w:t xml:space="preserve"> based community to an industrial township. The area called East Kirkby - sometimes known as Kirkby Folly - developed and provided housing for the increased population.</w:t>
      </w:r>
      <w:r>
        <w:t xml:space="preserve"> The first school was built in the parish in 1826, along with a house for the Master. By 1832 the school was attended by forty scholars and by 1900 a total of six schools could be found within the parish of Kirkby.</w:t>
      </w:r>
    </w:p>
    <w:p w14:paraId="426E8A53" w14:textId="77777777" w:rsidR="0019044F" w:rsidRDefault="0019044F" w:rsidP="008F0D02">
      <w:r>
        <w:t>The sinking of the collieries in the 19</w:t>
      </w:r>
      <w:r w:rsidRPr="009F6575">
        <w:rPr>
          <w:vertAlign w:val="superscript"/>
        </w:rPr>
        <w:t>th</w:t>
      </w:r>
      <w:r>
        <w:t xml:space="preserve"> Century introduced the coal mining industry to Kirkby and created a need for new housing and brought greater economic prosperity. The Butterley Company opened the Portland Colliery in 1821, building 47 houses on Portland Row (Now demolished) in 1823 to house its workers. The company then bought further land at East Kirkby in </w:t>
      </w:r>
      <w:proofErr w:type="gramStart"/>
      <w:r>
        <w:t>1887</w:t>
      </w:r>
      <w:proofErr w:type="gramEnd"/>
      <w:r>
        <w:t xml:space="preserve"> and the Summit Colliery was sunk. Houses for the workers were built nearby off Lowmoor Road. At the time the Summit Colliery was one of the largest in the country but closed in 1969. </w:t>
      </w:r>
      <w:r w:rsidRPr="009179A9">
        <w:t xml:space="preserve">The New Hucknall Colliery Co. acquired land at Kirkby, and Bentinck Colliery was sunk in 1894. </w:t>
      </w:r>
      <w:r w:rsidRPr="00495451">
        <w:t>By 1907 both Bentinck Colliery and the Summit Colliery had 1,300 men working there.</w:t>
      </w:r>
    </w:p>
    <w:p w14:paraId="6C7D9C9E" w14:textId="77777777" w:rsidR="0019044F" w:rsidRDefault="0019044F" w:rsidP="008F0D02">
      <w:r>
        <w:t>The growth of industry in the town is reflected in the population figures.</w:t>
      </w:r>
      <w:r w:rsidRPr="0018787E">
        <w:t xml:space="preserve"> In 1831, the population of Kirkby was 2,032, which was made up from farmers, tradesmen, framework knitters and a small number of miners, working at the Portland Colliery. </w:t>
      </w:r>
      <w:r w:rsidRPr="00311CF2">
        <w:t xml:space="preserve">The town rapidly expanded during the Victorian era. </w:t>
      </w:r>
      <w:r w:rsidRPr="0018787E">
        <w:t>In 18</w:t>
      </w:r>
      <w:r>
        <w:t>61</w:t>
      </w:r>
      <w:r w:rsidRPr="0018787E">
        <w:t>, the population had jumped to 2,886. This last increase was caused by the further growth of mining in the area. By 1900, the miners living in the town had pushed the population to over 7</w:t>
      </w:r>
      <w:r>
        <w:t>,</w:t>
      </w:r>
      <w:r w:rsidRPr="0018787E">
        <w:t>000. By 1921, the figure was 17,236.</w:t>
      </w:r>
    </w:p>
    <w:p w14:paraId="37CDBC3F" w14:textId="77777777" w:rsidR="0019044F" w:rsidRDefault="0019044F" w:rsidP="008F0D02">
      <w:r w:rsidRPr="0018787E">
        <w:lastRenderedPageBreak/>
        <w:t>By the end of the 19th century, East Kirkby had become larger than the old village itself, and in 1901 it was formed into a separate ecclesiastical parish. On 23rd May 1903, the new parish church for East Kirkby, St Thomas' was consecrated by</w:t>
      </w:r>
      <w:r>
        <w:t xml:space="preserve"> the</w:t>
      </w:r>
      <w:r w:rsidRPr="0018787E">
        <w:t xml:space="preserve"> Bishop of Southwell.</w:t>
      </w:r>
    </w:p>
    <w:p w14:paraId="65FAA332" w14:textId="123B66F5" w:rsidR="0019044F" w:rsidRPr="009179A9" w:rsidRDefault="0019044F" w:rsidP="008F0D02">
      <w:r w:rsidRPr="009179A9">
        <w:t>The 20</w:t>
      </w:r>
      <w:r w:rsidRPr="009179A9">
        <w:rPr>
          <w:vertAlign w:val="superscript"/>
        </w:rPr>
        <w:t>th</w:t>
      </w:r>
      <w:r w:rsidRPr="009179A9">
        <w:t xml:space="preserve"> Century witnessed the continued g</w:t>
      </w:r>
      <w:r>
        <w:t>rowth and development of Kirkby</w:t>
      </w:r>
      <w:r w:rsidRPr="00203B56">
        <w:t xml:space="preserve"> </w:t>
      </w:r>
      <w:r>
        <w:t>but also saw the</w:t>
      </w:r>
      <w:r w:rsidRPr="009179A9">
        <w:t xml:space="preserve"> closure of the coal mines in the 1980s and early 1990s</w:t>
      </w:r>
      <w:r>
        <w:t xml:space="preserve"> that</w:t>
      </w:r>
      <w:r w:rsidRPr="009179A9">
        <w:t xml:space="preserve"> led to a major slump in the local economy, and the area suffered a high level of socio-economic depression. </w:t>
      </w:r>
    </w:p>
    <w:p w14:paraId="5B53B511" w14:textId="77777777" w:rsidR="0019044F" w:rsidRPr="00311CF2" w:rsidRDefault="0019044F" w:rsidP="008F0D02">
      <w:r w:rsidRPr="009179A9">
        <w:t>During the 20</w:t>
      </w:r>
      <w:r w:rsidRPr="009179A9">
        <w:rPr>
          <w:vertAlign w:val="superscript"/>
        </w:rPr>
        <w:t>th</w:t>
      </w:r>
      <w:r w:rsidRPr="009179A9">
        <w:t xml:space="preserve"> Century the railways were closed during the Beeching era of the early 1960s, leaving the town without a link to central Nottingham and nearby Mansfield. Kirkby-in-Ashfield was once an important centre of coal mining and railways in west Nottinghamshire, with three active coal mines and several railway junctions. The former Mansfield and Pinxton Railway from the Erewash Valley Line was joined here by the later Midland Railway line from Nottingham. The Great Central Railway main line passed to the south-west side of the town and had a double junction with the Great Northern Railway Leen Valley Extension line to Langwith Junction and the Mansfield Railway to Clipstone. The railway tracks were re-opened to passengers in the 1990s as part of the Robin Hood Line project, providing links to other North Nottinghamshire towns and to Nottingham where a transport interchange allows transfer to the trams of Nottingham Express Transit system.</w:t>
      </w:r>
    </w:p>
    <w:p w14:paraId="11459211" w14:textId="64E9F7B5" w:rsidR="00C10606" w:rsidRDefault="0019044F" w:rsidP="00C10606">
      <w:r>
        <w:t>In recent years work to revitalise the town centre and restore pride and confidence in the town has commenced, with</w:t>
      </w:r>
      <w:r w:rsidRPr="00311CF2">
        <w:t xml:space="preserve"> the demolition of the old </w:t>
      </w:r>
      <w:r>
        <w:t>Kirkby Precinct and re-development for a new Morrison’s foodstore, and creation of a Civic Square</w:t>
      </w:r>
      <w:r w:rsidRPr="00311CF2">
        <w:t xml:space="preserve">. </w:t>
      </w:r>
    </w:p>
    <w:p w14:paraId="7ED0C227" w14:textId="77777777" w:rsidR="00C10606" w:rsidRDefault="00C10606" w:rsidP="00C10606"/>
    <w:p w14:paraId="435E19B4" w14:textId="77777777" w:rsidR="00C10606" w:rsidRPr="00AA004B" w:rsidRDefault="00C10606" w:rsidP="00C10606">
      <w:pPr>
        <w:pStyle w:val="MPHeading2"/>
      </w:pPr>
      <w:r w:rsidRPr="00AA004B">
        <w:t>Retail Provision</w:t>
      </w:r>
    </w:p>
    <w:p w14:paraId="3D8D1C2B" w14:textId="77777777" w:rsidR="006647F0" w:rsidRPr="006647F0" w:rsidRDefault="008104A0" w:rsidP="008F0D02">
      <w:r w:rsidRPr="008104A0">
        <w:rPr>
          <w:lang w:eastAsia="en-GB"/>
        </w:rPr>
        <w:t>Kirkby</w:t>
      </w:r>
      <w:r w:rsidR="00950A13" w:rsidRPr="008104A0">
        <w:rPr>
          <w:lang w:eastAsia="en-GB"/>
        </w:rPr>
        <w:t xml:space="preserve"> is the </w:t>
      </w:r>
      <w:r w:rsidRPr="008104A0">
        <w:rPr>
          <w:lang w:eastAsia="en-GB"/>
        </w:rPr>
        <w:t>least</w:t>
      </w:r>
      <w:r w:rsidR="00950A13" w:rsidRPr="008104A0">
        <w:rPr>
          <w:lang w:eastAsia="en-GB"/>
        </w:rPr>
        <w:t xml:space="preserve"> visited centre in Ashfield</w:t>
      </w:r>
      <w:r>
        <w:rPr>
          <w:rStyle w:val="FootnoteReference"/>
          <w:rFonts w:ascii="Poppins" w:eastAsiaTheme="minorEastAsia" w:hAnsi="Poppins"/>
          <w:kern w:val="24"/>
          <w:lang w:eastAsia="en-GB"/>
        </w:rPr>
        <w:footnoteReference w:id="1"/>
      </w:r>
      <w:r w:rsidRPr="008104A0">
        <w:rPr>
          <w:lang w:eastAsia="en-GB"/>
        </w:rPr>
        <w:t>, however,</w:t>
      </w:r>
      <w:r w:rsidR="00950A13" w:rsidRPr="008104A0">
        <w:rPr>
          <w:lang w:eastAsia="en-GB"/>
        </w:rPr>
        <w:t xml:space="preserve"> </w:t>
      </w:r>
      <w:r w:rsidRPr="008104A0">
        <w:rPr>
          <w:lang w:eastAsia="en-GB"/>
        </w:rPr>
        <w:t>this is expected given it is the smallest of the ma</w:t>
      </w:r>
      <w:r>
        <w:rPr>
          <w:lang w:eastAsia="en-GB"/>
        </w:rPr>
        <w:t xml:space="preserve">in town centres in the </w:t>
      </w:r>
      <w:proofErr w:type="gramStart"/>
      <w:r w:rsidRPr="00211E74">
        <w:rPr>
          <w:lang w:eastAsia="en-GB"/>
        </w:rPr>
        <w:t>District</w:t>
      </w:r>
      <w:proofErr w:type="gramEnd"/>
      <w:r w:rsidR="00950A13" w:rsidRPr="00211E74">
        <w:t xml:space="preserve">. </w:t>
      </w:r>
      <w:r w:rsidR="006647F0" w:rsidRPr="006647F0">
        <w:t xml:space="preserve">The retail offer in Kirkby is dominated by sole traders rather than national operators. </w:t>
      </w:r>
    </w:p>
    <w:p w14:paraId="30612214" w14:textId="39692160" w:rsidR="00211E74" w:rsidRPr="00C10606" w:rsidRDefault="006647F0" w:rsidP="008F0D02">
      <w:pPr>
        <w:rPr>
          <w:highlight w:val="yellow"/>
        </w:rPr>
      </w:pPr>
      <w:r w:rsidRPr="006647F0">
        <w:t xml:space="preserve">The variety of the goods and services available in the town support its role as an important destination for local residents to purchase basic goods and </w:t>
      </w:r>
      <w:proofErr w:type="spellStart"/>
      <w:r w:rsidRPr="006647F0">
        <w:t>services.</w:t>
      </w:r>
      <w:r w:rsidR="00B36404">
        <w:t>T</w:t>
      </w:r>
      <w:r w:rsidR="00B36404" w:rsidRPr="00B36404">
        <w:t>he</w:t>
      </w:r>
      <w:proofErr w:type="spellEnd"/>
      <w:r w:rsidR="00B36404" w:rsidRPr="00B36404">
        <w:t xml:space="preserve"> </w:t>
      </w:r>
      <w:r w:rsidR="00B36404">
        <w:t>level</w:t>
      </w:r>
      <w:r w:rsidR="00B36404" w:rsidRPr="00B36404">
        <w:t xml:space="preserve"> of convenience retail stores in Kirkby </w:t>
      </w:r>
      <w:r w:rsidR="009A3F6D">
        <w:t>is</w:t>
      </w:r>
      <w:r w:rsidR="009A3F6D" w:rsidRPr="00B36404">
        <w:t xml:space="preserve"> </w:t>
      </w:r>
      <w:r w:rsidR="00B36404" w:rsidRPr="00B36404">
        <w:t>below the national average level of provision</w:t>
      </w:r>
      <w:r w:rsidR="00B36404">
        <w:rPr>
          <w:rStyle w:val="FootnoteReference"/>
          <w:rFonts w:ascii="Poppins" w:hAnsi="Poppins"/>
        </w:rPr>
        <w:footnoteReference w:id="2"/>
      </w:r>
      <w:r w:rsidR="00B36404">
        <w:t xml:space="preserve"> although t</w:t>
      </w:r>
      <w:r w:rsidR="00211E74" w:rsidRPr="00211E74">
        <w:t xml:space="preserve">he opening of the </w:t>
      </w:r>
      <w:r w:rsidR="00AD5466" w:rsidRPr="00211E74">
        <w:t>Morrison’s</w:t>
      </w:r>
      <w:r w:rsidR="00211E74" w:rsidRPr="00211E74">
        <w:t xml:space="preserve"> </w:t>
      </w:r>
      <w:r w:rsidR="00211E74">
        <w:t xml:space="preserve">(3700 sqm unit) </w:t>
      </w:r>
      <w:r w:rsidR="00211E74" w:rsidRPr="00211E74">
        <w:t xml:space="preserve">in 2014 has had a significant impact on the level of convenience representation in the town centre. The popularity of the supermarket is evident when reviewing the results of the NEMS Household Survey; in which 10% of respondents identified the strength of the </w:t>
      </w:r>
      <w:r w:rsidR="00211E74" w:rsidRPr="00211E74">
        <w:lastRenderedPageBreak/>
        <w:t>supermarket as the main reason for visiting Kirkby</w:t>
      </w:r>
      <w:r w:rsidR="00211E74" w:rsidRPr="00D83E1C">
        <w:t xml:space="preserve">. The 650 sqm Aldi, which is located </w:t>
      </w:r>
      <w:r w:rsidR="00D83E1C" w:rsidRPr="00D83E1C">
        <w:t xml:space="preserve">between the main District Council Offices and the </w:t>
      </w:r>
      <w:r w:rsidR="009A3F6D">
        <w:t>r</w:t>
      </w:r>
      <w:r w:rsidR="00D83E1C" w:rsidRPr="00D83E1C">
        <w:t xml:space="preserve">ailway station, </w:t>
      </w:r>
      <w:proofErr w:type="gramStart"/>
      <w:r w:rsidR="00211E74" w:rsidRPr="00D83E1C">
        <w:t>is considered to be</w:t>
      </w:r>
      <w:proofErr w:type="gramEnd"/>
      <w:r w:rsidR="00211E74" w:rsidRPr="00D83E1C">
        <w:t xml:space="preserve"> an ‘edge-of-centre’ location.</w:t>
      </w:r>
      <w:r>
        <w:t xml:space="preserve"> </w:t>
      </w:r>
    </w:p>
    <w:p w14:paraId="1965331B" w14:textId="77777777" w:rsidR="00B36404" w:rsidRDefault="00B36404" w:rsidP="008F0D02">
      <w:r>
        <w:t xml:space="preserve">Comparison units are approximately aligned with national averages at a representation of around 32%. </w:t>
      </w:r>
      <w:r w:rsidRPr="00B36404">
        <w:t>Only a small number of “high street” comparison retailers have a presence in the town centre – these are Boots</w:t>
      </w:r>
      <w:r w:rsidR="00D83E1C">
        <w:t xml:space="preserve">, Superdrug </w:t>
      </w:r>
      <w:r w:rsidR="009A3F6D">
        <w:t>and</w:t>
      </w:r>
      <w:r w:rsidRPr="00B36404">
        <w:t xml:space="preserve"> Boyes (</w:t>
      </w:r>
      <w:r w:rsidR="009A3F6D">
        <w:t xml:space="preserve">all on </w:t>
      </w:r>
      <w:r w:rsidRPr="00B36404">
        <w:t>Lowm</w:t>
      </w:r>
      <w:r w:rsidR="00D83E1C">
        <w:t>oor Road) and B&amp;M bargains (Station Street).</w:t>
      </w:r>
    </w:p>
    <w:p w14:paraId="5A66647B" w14:textId="77777777" w:rsidR="00211E74" w:rsidRDefault="00211E74" w:rsidP="008F0D02">
      <w:r w:rsidRPr="00211E74">
        <w:t xml:space="preserve">The most dominant service retailers in Kirkby are Health and Beauty providers, accounting for 11 of the 26 retail units. </w:t>
      </w:r>
      <w:proofErr w:type="gramStart"/>
      <w:r w:rsidRPr="00211E74">
        <w:t>The majority of</w:t>
      </w:r>
      <w:proofErr w:type="gramEnd"/>
      <w:r w:rsidRPr="00211E74">
        <w:t xml:space="preserve"> the Health and Beauty units are situated on or around the pedestrianised area of Lowmoor Road.</w:t>
      </w:r>
    </w:p>
    <w:p w14:paraId="758C754E" w14:textId="77777777" w:rsidR="00C10606" w:rsidRDefault="005F02D4" w:rsidP="008F0D02">
      <w:r>
        <w:t>T</w:t>
      </w:r>
      <w:r w:rsidR="00D83E1C">
        <w:t>he Post Office on the pedestrianised part of Lowmoor Road</w:t>
      </w:r>
      <w:r w:rsidR="004F61D4">
        <w:t xml:space="preserve"> has </w:t>
      </w:r>
      <w:r>
        <w:t xml:space="preserve">recently </w:t>
      </w:r>
      <w:r w:rsidR="005A6453">
        <w:t>closed and</w:t>
      </w:r>
      <w:r w:rsidR="00D218AE">
        <w:t xml:space="preserve"> is </w:t>
      </w:r>
      <w:r>
        <w:t>now</w:t>
      </w:r>
      <w:r w:rsidR="004F61D4">
        <w:t xml:space="preserve"> provided in a convenience store</w:t>
      </w:r>
      <w:r>
        <w:t xml:space="preserve"> (McColl’s)</w:t>
      </w:r>
      <w:r w:rsidR="004F61D4">
        <w:t xml:space="preserve"> located </w:t>
      </w:r>
      <w:r>
        <w:t xml:space="preserve">on Kingsway, </w:t>
      </w:r>
      <w:r w:rsidR="00D83E1C">
        <w:t xml:space="preserve">south of the town centre boundary.  There is a risk that </w:t>
      </w:r>
      <w:r w:rsidR="009A3F6D">
        <w:t xml:space="preserve">the </w:t>
      </w:r>
      <w:r w:rsidR="00D83E1C">
        <w:t>impact of this move will contribute to reduced footfall in the main retail core.</w:t>
      </w:r>
    </w:p>
    <w:p w14:paraId="25299C13" w14:textId="54846110" w:rsidR="00D83E1C" w:rsidRDefault="00D83E1C" w:rsidP="008F0D02">
      <w:pPr>
        <w:rPr>
          <w:highlight w:val="yellow"/>
        </w:rPr>
      </w:pPr>
      <w:r>
        <w:t xml:space="preserve"> </w:t>
      </w:r>
    </w:p>
    <w:p w14:paraId="0C62E4BF" w14:textId="26A0296E" w:rsidR="00AB4D8E" w:rsidRPr="005026BB" w:rsidRDefault="00AB4D8E" w:rsidP="008F0D02">
      <w:pPr>
        <w:pStyle w:val="MPHeading2"/>
      </w:pPr>
      <w:r w:rsidRPr="005026BB">
        <w:t>Employment Provision</w:t>
      </w:r>
    </w:p>
    <w:p w14:paraId="48EE1900" w14:textId="77777777" w:rsidR="00F771E3" w:rsidRPr="002B614F" w:rsidRDefault="00F771E3" w:rsidP="008F0D02">
      <w:r w:rsidRPr="002B614F">
        <w:t xml:space="preserve">Ashfield is well represented in manufacturing </w:t>
      </w:r>
      <w:r w:rsidR="004622AB" w:rsidRPr="002B614F">
        <w:t>sectors, which accounts for 18.5</w:t>
      </w:r>
      <w:r w:rsidR="00433EF2" w:rsidRPr="002B614F">
        <w:t>%</w:t>
      </w:r>
      <w:r w:rsidRPr="002B614F">
        <w:t xml:space="preserve"> of j</w:t>
      </w:r>
      <w:r w:rsidRPr="002B614F">
        <w:rPr>
          <w:rFonts w:eastAsia="Times New Roman" w:cs="Times New Roman"/>
        </w:rPr>
        <w:t xml:space="preserve">obs within Ashfield </w:t>
      </w:r>
      <w:proofErr w:type="gramStart"/>
      <w:r w:rsidRPr="002B614F">
        <w:rPr>
          <w:rFonts w:eastAsia="Times New Roman" w:cs="Times New Roman"/>
        </w:rPr>
        <w:t>at</w:t>
      </w:r>
      <w:proofErr w:type="gramEnd"/>
      <w:r w:rsidRPr="002B614F">
        <w:rPr>
          <w:rFonts w:eastAsia="Times New Roman" w:cs="Times New Roman"/>
        </w:rPr>
        <w:t xml:space="preserve"> 2018</w:t>
      </w:r>
      <w:r w:rsidRPr="002B614F">
        <w:rPr>
          <w:rFonts w:eastAsia="Times New Roman" w:cs="Times New Roman"/>
          <w:vertAlign w:val="superscript"/>
        </w:rPr>
        <w:footnoteReference w:id="3"/>
      </w:r>
      <w:r w:rsidRPr="002B614F">
        <w:rPr>
          <w:rFonts w:eastAsia="Times New Roman" w:cs="Times New Roman"/>
        </w:rPr>
        <w:t>.</w:t>
      </w:r>
    </w:p>
    <w:p w14:paraId="0A82B3A0" w14:textId="0ED17B66" w:rsidR="00F771E3" w:rsidRPr="002B614F" w:rsidRDefault="00F771E3" w:rsidP="008F0D02">
      <w:r w:rsidRPr="002B614F">
        <w:rPr>
          <w:lang w:eastAsia="en-GB"/>
        </w:rPr>
        <w:t xml:space="preserve">Kirkby-in-Ashfield has large clusters of manufacturing and distribution businesses located </w:t>
      </w:r>
      <w:r w:rsidRPr="002B614F">
        <w:t xml:space="preserve">principally to the north of the town centre where there is good access to the A38 and Junction 28 of the M1 Motorway.  These </w:t>
      </w:r>
      <w:r w:rsidR="005A6453" w:rsidRPr="002B614F">
        <w:t>include</w:t>
      </w:r>
      <w:r w:rsidRPr="002B614F">
        <w:t xml:space="preserve"> Oddicroft Land, Lowmoor Road Business Park, and estates off Southwell Lane and Lowmoor Road.  Smaller industrial estate</w:t>
      </w:r>
      <w:r w:rsidR="00433EF2" w:rsidRPr="002B614F">
        <w:t>s</w:t>
      </w:r>
      <w:r w:rsidRPr="002B614F">
        <w:t xml:space="preserve"> are located on the fringe of the Town Centre at Lane End and Wheatley’s Yard, servicing a more local market. </w:t>
      </w:r>
    </w:p>
    <w:p w14:paraId="344950DC" w14:textId="77777777" w:rsidR="00F771E3" w:rsidRPr="002B614F" w:rsidRDefault="00F771E3" w:rsidP="008F0D02">
      <w:r w:rsidRPr="002B614F">
        <w:t>The Council’s Employment Land Forecasting Study</w:t>
      </w:r>
      <w:r w:rsidRPr="002B614F">
        <w:rPr>
          <w:vertAlign w:val="superscript"/>
        </w:rPr>
        <w:footnoteReference w:id="4"/>
      </w:r>
      <w:r w:rsidRPr="002B614F">
        <w:t xml:space="preserve"> sets out that commercial agents identified a limited demand for office space, particularly in the Town Centres.  However, this may result from existing office premises, which do not meet occupier requirements in terms of size, specification and location.   There has been little speculative office development in the Town Centre, which is typically held back by rental levels that offices could currently command in the area.  </w:t>
      </w:r>
    </w:p>
    <w:p w14:paraId="257A8741" w14:textId="287D3104" w:rsidR="00F771E3" w:rsidRDefault="00F771E3" w:rsidP="008F0D02">
      <w:r w:rsidRPr="002B614F">
        <w:t xml:space="preserve">Sherwood Business Park is located to the south of Kirkby-in-Ashfield, off Junction 27 of the M1.  A former Enterprise Zone, </w:t>
      </w:r>
      <w:r w:rsidRPr="002B614F">
        <w:rPr>
          <w:lang w:eastAsia="en-GB"/>
        </w:rPr>
        <w:t xml:space="preserve">Sherwood Park has substantial concentrations of both office and distribution space, accommodating internationally recognised multi-national companies.  </w:t>
      </w:r>
      <w:r w:rsidRPr="002B614F">
        <w:t xml:space="preserve">While the Business Park does provide local jobs, it </w:t>
      </w:r>
      <w:r w:rsidR="00433EF2" w:rsidRPr="002B614F">
        <w:t xml:space="preserve">is </w:t>
      </w:r>
      <w:r w:rsidRPr="002B614F">
        <w:t xml:space="preserve">not </w:t>
      </w:r>
      <w:r w:rsidRPr="002B614F">
        <w:lastRenderedPageBreak/>
        <w:t>anticipate</w:t>
      </w:r>
      <w:r w:rsidR="00433EF2" w:rsidRPr="002B614F">
        <w:t>d</w:t>
      </w:r>
      <w:r w:rsidRPr="002B614F">
        <w:t xml:space="preserve"> to have a significant impact on the Town Centre employment opportunities.</w:t>
      </w:r>
    </w:p>
    <w:p w14:paraId="65CE2DB5" w14:textId="77777777" w:rsidR="00C10606" w:rsidRPr="002B614F" w:rsidRDefault="00C10606" w:rsidP="008F0D02"/>
    <w:p w14:paraId="4DE2C2A2" w14:textId="1FFE2FDB" w:rsidR="00AB4D8E" w:rsidRPr="008F0D02" w:rsidRDefault="00AB4D8E" w:rsidP="008F0D02">
      <w:pPr>
        <w:pStyle w:val="MPHeading2"/>
      </w:pPr>
      <w:r w:rsidRPr="008F0D02">
        <w:rPr>
          <w:rStyle w:val="Contentsheading1Char"/>
          <w:rFonts w:ascii="Arial" w:eastAsiaTheme="minorHAnsi" w:hAnsi="Arial" w:cstheme="minorBidi"/>
          <w:b/>
          <w:bCs w:val="0"/>
        </w:rPr>
        <w:t>Housing Provision</w:t>
      </w:r>
    </w:p>
    <w:p w14:paraId="0F51B059" w14:textId="32B95E14" w:rsidR="00B85F28" w:rsidRPr="00FC4CD3" w:rsidRDefault="00B85F28" w:rsidP="008F0D02">
      <w:r w:rsidRPr="008F0D02">
        <w:t xml:space="preserve">Average house prices in </w:t>
      </w:r>
      <w:r w:rsidR="00FC4CD3" w:rsidRPr="008F0D02">
        <w:t>Kirkby</w:t>
      </w:r>
      <w:r w:rsidRPr="008F0D02">
        <w:t xml:space="preserve"> are substantially lower than the national average, however, this is a comm</w:t>
      </w:r>
      <w:r w:rsidRPr="00FC4CD3">
        <w:t xml:space="preserve">on factor across the midlands and northern regions, with national averages influenced heavily by southern markets. Whilst the cost of market housing in Ashfield generally is comparatively low compared with some neighbouring Districts, lower than average earnings means there is still a demand for affordable housing, </w:t>
      </w:r>
      <w:proofErr w:type="gramStart"/>
      <w:r w:rsidRPr="00FC4CD3">
        <w:t>in particular for</w:t>
      </w:r>
      <w:proofErr w:type="gramEnd"/>
      <w:r w:rsidRPr="00FC4CD3">
        <w:t xml:space="preserve"> newly forming households. </w:t>
      </w:r>
      <w:r w:rsidR="005A6453" w:rsidRPr="00FC4CD3">
        <w:t>Consequently,</w:t>
      </w:r>
      <w:r w:rsidRPr="00FC4CD3">
        <w:t xml:space="preserve"> there may be a level of demand for low cost housing in the most sustainable locations for those on low incomes and younger members of population for whom entry on to the housing market as a </w:t>
      </w:r>
      <w:r w:rsidR="005A6453" w:rsidRPr="00FC4CD3">
        <w:t>first-time</w:t>
      </w:r>
      <w:r w:rsidRPr="00FC4CD3">
        <w:t xml:space="preserve"> buyer is becoming increasingly delayed.</w:t>
      </w:r>
    </w:p>
    <w:p w14:paraId="4BE70499" w14:textId="77777777" w:rsidR="00B85F28" w:rsidRPr="00FC4CD3" w:rsidRDefault="00B85F28" w:rsidP="008F0D02">
      <w:r w:rsidRPr="00FC4CD3">
        <w:t xml:space="preserve">It is widely acknowledged that the improvement of retail zones within a town centre location has a direct correlation with increased pedestrian </w:t>
      </w:r>
      <w:proofErr w:type="gramStart"/>
      <w:r w:rsidRPr="00FC4CD3">
        <w:t>flow, and</w:t>
      </w:r>
      <w:proofErr w:type="gramEnd"/>
      <w:r w:rsidRPr="00FC4CD3">
        <w:t xml:space="preserve"> therefore improves with an influx of population. Consequently, residential development within the locality of the town centre could be considered for high</w:t>
      </w:r>
      <w:r w:rsidR="00DC6418" w:rsidRPr="00FC4CD3">
        <w:t>er</w:t>
      </w:r>
      <w:r w:rsidRPr="00FC4CD3">
        <w:t xml:space="preserve"> density schemes </w:t>
      </w:r>
      <w:r w:rsidR="00DC6418" w:rsidRPr="00FC4CD3">
        <w:t>and is particularly suitable for housing for those with access needs</w:t>
      </w:r>
      <w:r w:rsidRPr="00FC4CD3">
        <w:t xml:space="preserve">. Good access to services/employment opportunities within walking distance will not only assist with the cost of living for </w:t>
      </w:r>
      <w:proofErr w:type="gramStart"/>
      <w:r w:rsidRPr="00FC4CD3">
        <w:t>occupiers, but</w:t>
      </w:r>
      <w:proofErr w:type="gramEnd"/>
      <w:r w:rsidRPr="00FC4CD3">
        <w:t xml:space="preserve"> also reduce reliance on motor vehicles (hence an environmental benefit) and ultimately help to boost the town centre economy.</w:t>
      </w:r>
    </w:p>
    <w:p w14:paraId="22A223F9" w14:textId="278DBB8A" w:rsidR="00C10606" w:rsidRDefault="00B85F28" w:rsidP="00C10606">
      <w:r w:rsidRPr="005767BF">
        <w:t>Whi</w:t>
      </w:r>
      <w:r w:rsidR="005767BF" w:rsidRPr="005767BF">
        <w:t>l</w:t>
      </w:r>
      <w:r w:rsidRPr="005767BF">
        <w:t>st there are limited opportunities for medium-large scale residential schemes in the town centre, there has been some recent small</w:t>
      </w:r>
      <w:r w:rsidR="009C1154">
        <w:t>-</w:t>
      </w:r>
      <w:r w:rsidRPr="005767BF">
        <w:t>scale provi</w:t>
      </w:r>
      <w:r w:rsidR="00DC6418" w:rsidRPr="005767BF">
        <w:t xml:space="preserve">sion of apartments in </w:t>
      </w:r>
      <w:r w:rsidR="00FC4CD3" w:rsidRPr="005767BF">
        <w:t>Kirkby</w:t>
      </w:r>
      <w:r w:rsidR="00DC6418" w:rsidRPr="005767BF">
        <w:t xml:space="preserve">.  </w:t>
      </w:r>
      <w:r w:rsidR="00FC4CD3" w:rsidRPr="005767BF">
        <w:t>Any proposed future residential scheme within the town centre will need to help</w:t>
      </w:r>
      <w:r w:rsidRPr="005767BF">
        <w:t xml:space="preserve"> strike the right balance in terms of land use, i.e., </w:t>
      </w:r>
      <w:r w:rsidR="005767BF" w:rsidRPr="005767BF">
        <w:t>to complement but not</w:t>
      </w:r>
      <w:r w:rsidRPr="005767BF">
        <w:t xml:space="preserve"> dominate over other town centre uses such as retail and leisure.</w:t>
      </w:r>
    </w:p>
    <w:p w14:paraId="03606F55" w14:textId="77777777" w:rsidR="00C10606" w:rsidRDefault="00C10606" w:rsidP="00C10606"/>
    <w:p w14:paraId="414AC0DA" w14:textId="77777777" w:rsidR="00C10606" w:rsidRPr="0047247D" w:rsidRDefault="00C10606" w:rsidP="00C10606">
      <w:pPr>
        <w:pStyle w:val="MPHeading2"/>
      </w:pPr>
      <w:r w:rsidRPr="0047247D">
        <w:t xml:space="preserve">Transport and Accessibility </w:t>
      </w:r>
    </w:p>
    <w:p w14:paraId="4A448EB3" w14:textId="77777777" w:rsidR="0047247D" w:rsidRDefault="0047247D" w:rsidP="008F0D02">
      <w:r w:rsidRPr="0047247D">
        <w:t xml:space="preserve">Kirkby experiences some problems with traffic congestion on Station Street, which local people attribute to the pedestrianisation of Lowmoor Road. </w:t>
      </w:r>
      <w:r>
        <w:t>M</w:t>
      </w:r>
      <w:r w:rsidRPr="0047247D">
        <w:t>any of the town centre roads are comparatively narrow</w:t>
      </w:r>
      <w:r>
        <w:t xml:space="preserve"> due to an outdated road network,</w:t>
      </w:r>
      <w:r w:rsidRPr="0047247D">
        <w:t xml:space="preserve"> and different road users are forced to contest for space – such as businesses, through-traffic, visitors, shoppers and residents.</w:t>
      </w:r>
    </w:p>
    <w:p w14:paraId="43234A0F" w14:textId="5DAFB96B" w:rsidR="00A00E18" w:rsidRDefault="00C10606" w:rsidP="008F0D02">
      <w:proofErr w:type="gramStart"/>
      <w:r>
        <w:t>A</w:t>
      </w:r>
      <w:r w:rsidRPr="00A00E18">
        <w:t xml:space="preserve"> number of</w:t>
      </w:r>
      <w:proofErr w:type="gramEnd"/>
      <w:r w:rsidRPr="00A00E18">
        <w:t xml:space="preserve"> schemes have been implemented </w:t>
      </w:r>
      <w:proofErr w:type="gramStart"/>
      <w:r>
        <w:t>i</w:t>
      </w:r>
      <w:r w:rsidR="00A00E18" w:rsidRPr="00A00E18">
        <w:t>n an attempt to</w:t>
      </w:r>
      <w:proofErr w:type="gramEnd"/>
      <w:r w:rsidR="00A00E18" w:rsidRPr="00A00E18">
        <w:t xml:space="preserve"> address congestion issues. In Fe</w:t>
      </w:r>
      <w:r w:rsidR="00A00E18">
        <w:t>bruary 2016, the County Council</w:t>
      </w:r>
      <w:r w:rsidR="00A00E18" w:rsidRPr="00A00E18">
        <w:t xml:space="preserve"> finished the Kirkby town centre traffic improvement scheme</w:t>
      </w:r>
      <w:r w:rsidR="00A00E18">
        <w:t xml:space="preserve"> aimed at </w:t>
      </w:r>
      <w:r w:rsidR="00A00E18" w:rsidRPr="00A00E18">
        <w:t>improv</w:t>
      </w:r>
      <w:r w:rsidR="00A00E18">
        <w:t>ing</w:t>
      </w:r>
      <w:r w:rsidR="00A00E18" w:rsidRPr="00A00E18">
        <w:t xml:space="preserve"> traffic flows along Station Street. </w:t>
      </w:r>
      <w:r w:rsidR="00A00E18">
        <w:t>This</w:t>
      </w:r>
      <w:r w:rsidR="00A00E18" w:rsidRPr="00A00E18">
        <w:t xml:space="preserve"> involved highway changes by re-routing traffic in the town centre, namely along Pond </w:t>
      </w:r>
      <w:r w:rsidR="00A00E18" w:rsidRPr="00A00E18">
        <w:lastRenderedPageBreak/>
        <w:t xml:space="preserve">Street, Ellis Street and Station Street. </w:t>
      </w:r>
      <w:r>
        <w:t>It</w:t>
      </w:r>
      <w:r w:rsidR="00A00E18" w:rsidRPr="00A00E18">
        <w:t xml:space="preserve"> included the activation of </w:t>
      </w:r>
      <w:r>
        <w:t>a</w:t>
      </w:r>
      <w:r w:rsidR="00A00E18" w:rsidRPr="00A00E18">
        <w:t xml:space="preserve"> new signal system at the Ellis Street</w:t>
      </w:r>
      <w:r w:rsidR="00A00E18">
        <w:t>/Station Street junction</w:t>
      </w:r>
      <w:r w:rsidR="00A00E18" w:rsidRPr="00A00E18">
        <w:t>, with Ellis Street operating a new one-way arrangement allowing traffic to flow southbound to the Station Street junction.</w:t>
      </w:r>
      <w:r w:rsidR="00A00E18">
        <w:t xml:space="preserve"> </w:t>
      </w:r>
    </w:p>
    <w:p w14:paraId="3BDD03E8" w14:textId="77777777" w:rsidR="00A00E18" w:rsidRDefault="00A00E18" w:rsidP="008F0D02">
      <w:r>
        <w:t xml:space="preserve">Kirkby railway </w:t>
      </w:r>
      <w:r w:rsidR="0047247D" w:rsidRPr="0047247D">
        <w:t xml:space="preserve">station is located on the fringe of centre and offers good access to Nottingham. </w:t>
      </w:r>
      <w:r w:rsidRPr="00A00E18">
        <w:t>The station is served by the East Midlands Trains and connects Worksop with Nottingham. A train journey from Kirkby to Nottingham take</w:t>
      </w:r>
      <w:r w:rsidR="00F5700B">
        <w:t>s</w:t>
      </w:r>
      <w:r w:rsidRPr="00A00E18">
        <w:t xml:space="preserve"> less than 25 minutes. Furthermore, to travel by train from Kirkby to Hucknall take</w:t>
      </w:r>
      <w:r w:rsidR="00F5700B">
        <w:t>s</w:t>
      </w:r>
      <w:r w:rsidRPr="00A00E18">
        <w:t xml:space="preserve"> less than ten minutes, and Kirkby to Sutton Parkway involves a train journey of no more than five minutes.</w:t>
      </w:r>
    </w:p>
    <w:p w14:paraId="28EBA8AF" w14:textId="77777777" w:rsidR="0047247D" w:rsidRDefault="0047247D" w:rsidP="008F0D02">
      <w:r w:rsidRPr="0047247D">
        <w:t xml:space="preserve">The centre is well served by bus </w:t>
      </w:r>
      <w:proofErr w:type="gramStart"/>
      <w:r w:rsidRPr="0047247D">
        <w:t>services, but</w:t>
      </w:r>
      <w:proofErr w:type="gramEnd"/>
      <w:r w:rsidRPr="0047247D">
        <w:t xml:space="preserve"> is not a ‘timed stopping point / terminus’. </w:t>
      </w:r>
    </w:p>
    <w:p w14:paraId="73B30D66" w14:textId="77777777" w:rsidR="002E50D9" w:rsidRPr="002E50D9" w:rsidRDefault="00452F36" w:rsidP="008F0D02">
      <w:r w:rsidRPr="002E50D9">
        <w:t>The to</w:t>
      </w:r>
      <w:r w:rsidR="002E50D9" w:rsidRPr="002E50D9">
        <w:t>wn centre has historically enjoyed ample c</w:t>
      </w:r>
      <w:r w:rsidRPr="002E50D9">
        <w:t xml:space="preserve">ar parking </w:t>
      </w:r>
      <w:r w:rsidR="002E50D9" w:rsidRPr="002E50D9">
        <w:t>for visitors. However,</w:t>
      </w:r>
      <w:r w:rsidRPr="002E50D9">
        <w:t xml:space="preserve"> </w:t>
      </w:r>
      <w:r w:rsidR="002E50D9" w:rsidRPr="002E50D9">
        <w:t xml:space="preserve">a review of car parking spaces is currently being undertaken with regards to long stay provision and the new leisure centre which will require dedicated parking. </w:t>
      </w:r>
      <w:r w:rsidR="002E50D9">
        <w:t>T</w:t>
      </w:r>
      <w:r w:rsidR="002E50D9" w:rsidRPr="002E50D9">
        <w:t xml:space="preserve">he </w:t>
      </w:r>
      <w:r w:rsidR="002E50D9">
        <w:t xml:space="preserve">town </w:t>
      </w:r>
      <w:r w:rsidR="002E50D9" w:rsidRPr="002E50D9">
        <w:t xml:space="preserve">centre has </w:t>
      </w:r>
      <w:r w:rsidR="002E50D9">
        <w:t xml:space="preserve">also </w:t>
      </w:r>
      <w:r w:rsidR="002E50D9" w:rsidRPr="002E50D9">
        <w:t>recently seen a significant increase in office</w:t>
      </w:r>
      <w:r w:rsidR="002E50D9">
        <w:t>-</w:t>
      </w:r>
      <w:r w:rsidR="002E50D9" w:rsidRPr="002E50D9">
        <w:t>based employees</w:t>
      </w:r>
      <w:r w:rsidR="002E50D9">
        <w:t>,</w:t>
      </w:r>
      <w:r w:rsidR="002E50D9" w:rsidRPr="002E50D9">
        <w:t xml:space="preserve"> and needs arising from the railway station. </w:t>
      </w:r>
    </w:p>
    <w:p w14:paraId="3715FB5D" w14:textId="77777777" w:rsidR="00C437A8" w:rsidRPr="002E50D9" w:rsidRDefault="00C437A8" w:rsidP="008F0D02">
      <w:r w:rsidRPr="002E50D9">
        <w:t>In addition to the 332 car park</w:t>
      </w:r>
      <w:r w:rsidR="00756B72" w:rsidRPr="002E50D9">
        <w:t xml:space="preserve"> spaces</w:t>
      </w:r>
      <w:r w:rsidRPr="002E50D9">
        <w:t xml:space="preserve"> provided by the </w:t>
      </w:r>
      <w:r w:rsidR="00AD5466" w:rsidRPr="002E50D9">
        <w:t>Morrison’s</w:t>
      </w:r>
      <w:r w:rsidRPr="002E50D9">
        <w:t xml:space="preserve"> foodstore, other spaces are found in the following locations:</w:t>
      </w:r>
    </w:p>
    <w:p w14:paraId="6158FB9F" w14:textId="77777777" w:rsidR="00C437A8" w:rsidRPr="00452F36" w:rsidRDefault="00C437A8" w:rsidP="00BF086E">
      <w:pPr>
        <w:pStyle w:val="ListParagraph"/>
        <w:numPr>
          <w:ilvl w:val="0"/>
          <w:numId w:val="10"/>
        </w:numPr>
        <w:spacing w:before="240" w:after="154" w:line="240" w:lineRule="auto"/>
        <w:ind w:left="850" w:hanging="425"/>
        <w:contextualSpacing w:val="0"/>
      </w:pPr>
      <w:r w:rsidRPr="00452F36">
        <w:t xml:space="preserve">Ellis </w:t>
      </w:r>
      <w:proofErr w:type="gramStart"/>
      <w:r w:rsidRPr="00452F36">
        <w:t>Street Car</w:t>
      </w:r>
      <w:proofErr w:type="gramEnd"/>
      <w:r w:rsidRPr="00452F36">
        <w:t xml:space="preserve"> Park – </w:t>
      </w:r>
      <w:r w:rsidR="00452F36" w:rsidRPr="00452F36">
        <w:t>29</w:t>
      </w:r>
      <w:r w:rsidRPr="00452F36">
        <w:t xml:space="preserve"> short stay spaces</w:t>
      </w:r>
    </w:p>
    <w:p w14:paraId="2DB9DEA0" w14:textId="77777777" w:rsidR="00C437A8" w:rsidRPr="00452F36" w:rsidRDefault="00C437A8" w:rsidP="00BF086E">
      <w:pPr>
        <w:pStyle w:val="ListParagraph"/>
        <w:numPr>
          <w:ilvl w:val="0"/>
          <w:numId w:val="10"/>
        </w:numPr>
        <w:spacing w:before="240" w:after="154" w:line="240" w:lineRule="auto"/>
        <w:ind w:left="850" w:hanging="425"/>
        <w:contextualSpacing w:val="0"/>
      </w:pPr>
      <w:r w:rsidRPr="00452F36">
        <w:t xml:space="preserve">Hodgkinson Road Car Park – </w:t>
      </w:r>
      <w:r w:rsidR="00452F36" w:rsidRPr="00452F36">
        <w:t>66</w:t>
      </w:r>
      <w:r w:rsidRPr="00452F36">
        <w:t xml:space="preserve"> long stay spaces </w:t>
      </w:r>
    </w:p>
    <w:p w14:paraId="4E9E6E20" w14:textId="77777777" w:rsidR="00C437A8" w:rsidRDefault="00C437A8" w:rsidP="00BF086E">
      <w:pPr>
        <w:pStyle w:val="ListParagraph"/>
        <w:numPr>
          <w:ilvl w:val="0"/>
          <w:numId w:val="10"/>
        </w:numPr>
        <w:spacing w:before="240" w:after="154" w:line="240" w:lineRule="auto"/>
        <w:ind w:left="850" w:hanging="425"/>
        <w:contextualSpacing w:val="0"/>
      </w:pPr>
      <w:r w:rsidRPr="00452F36">
        <w:t xml:space="preserve">Festival Hall Car Park – </w:t>
      </w:r>
      <w:r w:rsidR="00452F36" w:rsidRPr="00452F36">
        <w:t>71</w:t>
      </w:r>
      <w:r w:rsidRPr="00452F36">
        <w:t xml:space="preserve"> long stay spaces</w:t>
      </w:r>
    </w:p>
    <w:p w14:paraId="2EF39ED6" w14:textId="77777777" w:rsidR="00452F36" w:rsidRPr="00452F36" w:rsidRDefault="00452F36" w:rsidP="00BF086E">
      <w:pPr>
        <w:pStyle w:val="ListParagraph"/>
        <w:numPr>
          <w:ilvl w:val="0"/>
          <w:numId w:val="10"/>
        </w:numPr>
        <w:spacing w:before="240" w:after="154" w:line="240" w:lineRule="auto"/>
        <w:ind w:left="850" w:hanging="425"/>
        <w:contextualSpacing w:val="0"/>
      </w:pPr>
      <w:r>
        <w:t>Central Council Offices – 45 free spaces (for Council visitors only)</w:t>
      </w:r>
    </w:p>
    <w:p w14:paraId="53215015" w14:textId="77777777" w:rsidR="00452F36" w:rsidRPr="00452F36" w:rsidRDefault="00452F36" w:rsidP="00BF086E">
      <w:pPr>
        <w:pStyle w:val="ListParagraph"/>
        <w:numPr>
          <w:ilvl w:val="0"/>
          <w:numId w:val="10"/>
        </w:numPr>
        <w:spacing w:before="240" w:after="154" w:line="240" w:lineRule="auto"/>
        <w:ind w:left="850" w:hanging="425"/>
        <w:contextualSpacing w:val="0"/>
      </w:pPr>
      <w:r w:rsidRPr="00452F36">
        <w:t>Kirkby Station – 45 free spaces (for train users only)</w:t>
      </w:r>
    </w:p>
    <w:p w14:paraId="2A376E81" w14:textId="77777777" w:rsidR="00C10606" w:rsidRDefault="00C10606" w:rsidP="008F0D02"/>
    <w:p w14:paraId="400A1563" w14:textId="29B5457C" w:rsidR="00C437A8" w:rsidRPr="00452F36" w:rsidRDefault="00C437A8" w:rsidP="008F0D02">
      <w:r w:rsidRPr="00452F36">
        <w:t>All Council car parking spaces are provided with the first hour free (as of November 2015).</w:t>
      </w:r>
    </w:p>
    <w:p w14:paraId="5D3015BC" w14:textId="6D39A1F5" w:rsidR="008F0D02" w:rsidRDefault="00C437A8" w:rsidP="00297A65">
      <w:pPr>
        <w:sectPr w:rsidR="008F0D02" w:rsidSect="00E367CE">
          <w:type w:val="continuous"/>
          <w:pgSz w:w="11906" w:h="16838"/>
          <w:pgMar w:top="1440" w:right="1440" w:bottom="1440" w:left="1440" w:header="708" w:footer="708" w:gutter="0"/>
          <w:cols w:space="708"/>
          <w:docGrid w:linePitch="360"/>
        </w:sectPr>
      </w:pPr>
      <w:r w:rsidRPr="00A94E36">
        <w:t xml:space="preserve">The availability of car parking in the town centre is reflective of the most popular mode of transport used by visitors to the centre.  </w:t>
      </w:r>
      <w:r w:rsidR="00C314B8">
        <w:t xml:space="preserve">A </w:t>
      </w:r>
      <w:r w:rsidRPr="00A94E36">
        <w:t>high percentage of shoppers who live very close to the town centre, still drive to the town centre (59.3%)</w:t>
      </w:r>
      <w:r w:rsidR="00F947FC">
        <w:rPr>
          <w:rStyle w:val="EndnoteReference"/>
        </w:rPr>
        <w:endnoteReference w:id="1"/>
      </w:r>
      <w:r w:rsidRPr="00A94E36">
        <w:rPr>
          <w:rStyle w:val="FootnoteReference"/>
          <w:rFonts w:ascii="Poppins" w:hAnsi="Poppins"/>
        </w:rPr>
        <w:footnoteReference w:id="5"/>
      </w:r>
      <w:r w:rsidRPr="00A94E36">
        <w:t>.</w:t>
      </w:r>
      <w:r w:rsidR="008E298E" w:rsidRPr="00A94E36">
        <w:t xml:space="preserve"> A total of 30.5% of shoppers in this area stated they typically walk into the town centre. Again, this is representative of the town centre’s role and function as an easily accessible local centre offering basic goods and services to the local community</w:t>
      </w:r>
    </w:p>
    <w:p w14:paraId="6B66ADE4" w14:textId="24C589A1" w:rsidR="00B30831" w:rsidRPr="008F0D02" w:rsidRDefault="00B30831" w:rsidP="008F0D02">
      <w:pPr>
        <w:pStyle w:val="MPHeading2"/>
      </w:pPr>
      <w:r w:rsidRPr="008F0D02">
        <w:lastRenderedPageBreak/>
        <w:t>Public</w:t>
      </w:r>
      <w:r w:rsidR="00DE67A9" w:rsidRPr="008F0D02">
        <w:t xml:space="preserve"> </w:t>
      </w:r>
      <w:r w:rsidR="00AB4D8E" w:rsidRPr="008F0D02">
        <w:t>Realm, Community Services and Leisure</w:t>
      </w:r>
      <w:r w:rsidRPr="008F0D02">
        <w:t xml:space="preserve"> </w:t>
      </w:r>
    </w:p>
    <w:p w14:paraId="5D29EC94" w14:textId="77777777" w:rsidR="00A07A6E" w:rsidRDefault="00A07A6E" w:rsidP="00297A65">
      <w:pPr>
        <w:rPr>
          <w:highlight w:val="green"/>
        </w:rPr>
      </w:pPr>
      <w:r w:rsidRPr="00A07A6E">
        <w:t>The main area of public realm within Kirkby Town Centre is</w:t>
      </w:r>
      <w:r w:rsidR="00C314B8">
        <w:t xml:space="preserve"> the</w:t>
      </w:r>
      <w:r>
        <w:t xml:space="preserve"> civic square</w:t>
      </w:r>
      <w:r w:rsidR="00C314B8">
        <w:t>, Kirkby Plaza</w:t>
      </w:r>
      <w:r>
        <w:t>, along with the adjacent ped</w:t>
      </w:r>
      <w:r w:rsidRPr="00A07A6E">
        <w:t>estrianis</w:t>
      </w:r>
      <w:r>
        <w:t>e</w:t>
      </w:r>
      <w:r w:rsidRPr="00A07A6E">
        <w:t xml:space="preserve">d </w:t>
      </w:r>
      <w:r>
        <w:t>section</w:t>
      </w:r>
      <w:r w:rsidRPr="00A07A6E">
        <w:t xml:space="preserve"> of Lowmoor Road which has been subject to improvements including new street furniture, surfacing and public art</w:t>
      </w:r>
      <w:r w:rsidR="00C314B8">
        <w:t xml:space="preserve"> in 2015</w:t>
      </w:r>
      <w:r w:rsidRPr="00A07A6E">
        <w:t xml:space="preserve">. The </w:t>
      </w:r>
      <w:r w:rsidR="00D7289C">
        <w:t>civic square</w:t>
      </w:r>
      <w:r w:rsidRPr="00A07A6E">
        <w:t xml:space="preserve"> is occasionally used for </w:t>
      </w:r>
      <w:proofErr w:type="gramStart"/>
      <w:r w:rsidRPr="00A07A6E">
        <w:t xml:space="preserve">events, </w:t>
      </w:r>
      <w:r w:rsidR="00D7289C">
        <w:t>but</w:t>
      </w:r>
      <w:proofErr w:type="gramEnd"/>
      <w:r w:rsidR="00D7289C">
        <w:t xml:space="preserve"> </w:t>
      </w:r>
      <w:r w:rsidR="00CE2DD1">
        <w:t xml:space="preserve">is not utilised to its full advantage due </w:t>
      </w:r>
      <w:r w:rsidR="008A4525">
        <w:t>primarily to</w:t>
      </w:r>
      <w:r w:rsidR="00D7289C">
        <w:t xml:space="preserve"> a lack of active frontage. </w:t>
      </w:r>
      <w:r w:rsidR="00C61B63">
        <w:t xml:space="preserve">Part of </w:t>
      </w:r>
      <w:r w:rsidR="00D7289C">
        <w:t>Lowmoor R</w:t>
      </w:r>
      <w:r w:rsidRPr="00A07A6E">
        <w:t xml:space="preserve">oad </w:t>
      </w:r>
      <w:r w:rsidR="00D7289C">
        <w:t xml:space="preserve">is occupied by </w:t>
      </w:r>
      <w:r w:rsidRPr="00A07A6E">
        <w:t xml:space="preserve">market traders </w:t>
      </w:r>
      <w:r w:rsidR="00C61B63">
        <w:t>every Tuesday, Thursday, Friday and Saturday</w:t>
      </w:r>
      <w:r w:rsidR="00EF2966">
        <w:t>.</w:t>
      </w:r>
    </w:p>
    <w:p w14:paraId="2C65C135" w14:textId="77777777" w:rsidR="002510F5" w:rsidRDefault="002510F5" w:rsidP="00297A65">
      <w:r w:rsidRPr="00F93B03">
        <w:t xml:space="preserve">The Festival Hall Leisure centre is located to the south of the town centre, providing a range of activities including </w:t>
      </w:r>
      <w:r w:rsidR="00F93B03" w:rsidRPr="00F93B03">
        <w:t xml:space="preserve">a sports hall, fitness studio </w:t>
      </w:r>
      <w:r w:rsidRPr="00F93B03">
        <w:t>and a gym.</w:t>
      </w:r>
      <w:r w:rsidR="00020456">
        <w:t xml:space="preserve"> </w:t>
      </w:r>
      <w:r w:rsidR="00C314B8">
        <w:t>A new leisure centre will replace Festival Hall which will provide additional facilities such as swimming pool, splash pad, climbing wall and adventure play</w:t>
      </w:r>
      <w:r w:rsidR="00E678F8">
        <w:t xml:space="preserve">, as well as events in the sports hall. </w:t>
      </w:r>
    </w:p>
    <w:p w14:paraId="56B1E71E" w14:textId="77777777" w:rsidR="00EF2966" w:rsidRDefault="00EF2966" w:rsidP="00297A65">
      <w:r>
        <w:t>The town is well represented by numerous healthcare facilities and NHS properties which are dispersed throughout the centre.</w:t>
      </w:r>
    </w:p>
    <w:p w14:paraId="01FC5413" w14:textId="77777777" w:rsidR="00EF2966" w:rsidRPr="00F93B03" w:rsidRDefault="00EF2966" w:rsidP="00297A65">
      <w:r>
        <w:t>The main District Council offices, which incorporate the Department of Work and Pensions (DWP</w:t>
      </w:r>
      <w:proofErr w:type="gramStart"/>
      <w:r>
        <w:t>)</w:t>
      </w:r>
      <w:proofErr w:type="gramEnd"/>
      <w:r>
        <w:t xml:space="preserve"> and the Police are also located to the west of the main town centre core.</w:t>
      </w:r>
    </w:p>
    <w:p w14:paraId="48321F24" w14:textId="77777777" w:rsidR="00146F03" w:rsidRDefault="006B4B0B" w:rsidP="006633F1">
      <w:pPr>
        <w:jc w:val="center"/>
        <w:rPr>
          <w:rFonts w:ascii="Poppins" w:hAnsi="Poppins"/>
        </w:rPr>
      </w:pPr>
      <w:r w:rsidRPr="00713CC2">
        <w:rPr>
          <w:rFonts w:ascii="Poppins" w:hAnsi="Poppins"/>
          <w:noProof/>
          <w:lang w:eastAsia="en-GB"/>
        </w:rPr>
        <w:drawing>
          <wp:inline distT="0" distB="0" distL="0" distR="0" wp14:anchorId="06E3D1B4" wp14:editId="053FC68A">
            <wp:extent cx="5695950" cy="2389505"/>
            <wp:effectExtent l="0" t="0" r="0" b="0"/>
            <wp:docPr id="34" name="Picture 34" descr="Civic Square, Kirk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ivic Square, Kirkby"/>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95950" cy="2389505"/>
                    </a:xfrm>
                    <a:prstGeom prst="rect">
                      <a:avLst/>
                    </a:prstGeom>
                    <a:ln>
                      <a:noFill/>
                    </a:ln>
                    <a:effectLst/>
                  </pic:spPr>
                </pic:pic>
              </a:graphicData>
            </a:graphic>
          </wp:inline>
        </w:drawing>
      </w:r>
    </w:p>
    <w:p w14:paraId="7ABD7FDC" w14:textId="77777777" w:rsidR="008F0D02" w:rsidRDefault="00146F03" w:rsidP="006B4B0B">
      <w:pPr>
        <w:rPr>
          <w:rFonts w:cs="Arial"/>
          <w:i/>
          <w:sz w:val="20"/>
          <w:szCs w:val="20"/>
        </w:rPr>
      </w:pPr>
      <w:r w:rsidRPr="00297A65">
        <w:rPr>
          <w:rFonts w:cs="Arial"/>
          <w:i/>
          <w:sz w:val="20"/>
          <w:szCs w:val="20"/>
        </w:rPr>
        <w:t>Civic Square, Kirkby</w:t>
      </w:r>
    </w:p>
    <w:p w14:paraId="51B0A882" w14:textId="77777777" w:rsidR="006F7F86" w:rsidRDefault="006F7F86" w:rsidP="006B4B0B">
      <w:pPr>
        <w:rPr>
          <w:rFonts w:cs="Arial"/>
          <w:i/>
          <w:sz w:val="20"/>
          <w:szCs w:val="20"/>
        </w:rPr>
      </w:pPr>
    </w:p>
    <w:p w14:paraId="67048587" w14:textId="52DF0ADD" w:rsidR="006F7F86" w:rsidRDefault="006F7F86" w:rsidP="006B4B0B">
      <w:pPr>
        <w:rPr>
          <w:rFonts w:cs="Arial"/>
          <w:i/>
          <w:sz w:val="20"/>
          <w:szCs w:val="20"/>
        </w:rPr>
        <w:sectPr w:rsidR="006F7F86" w:rsidSect="00A75DB3">
          <w:pgSz w:w="11906" w:h="16838"/>
          <w:pgMar w:top="1440" w:right="1440" w:bottom="1440" w:left="1440" w:header="708" w:footer="708" w:gutter="0"/>
          <w:cols w:space="708"/>
          <w:docGrid w:linePitch="360"/>
        </w:sectPr>
      </w:pPr>
    </w:p>
    <w:p w14:paraId="62A16D03" w14:textId="77777777" w:rsidR="00B15CB6" w:rsidRPr="003B5427" w:rsidRDefault="00B15CB6" w:rsidP="00BE2012">
      <w:pPr>
        <w:pStyle w:val="MPHeading1"/>
      </w:pPr>
      <w:r w:rsidRPr="003B5427">
        <w:lastRenderedPageBreak/>
        <w:t>Chapter 4. Princip</w:t>
      </w:r>
      <w:r w:rsidR="003B5427">
        <w:t>a</w:t>
      </w:r>
      <w:r w:rsidRPr="003B5427">
        <w:t>l Challenges</w:t>
      </w:r>
    </w:p>
    <w:p w14:paraId="31FBC3A6" w14:textId="77777777" w:rsidR="006F7F86" w:rsidRPr="006F7F86" w:rsidRDefault="006F7F86" w:rsidP="006F7F86">
      <w:pPr>
        <w:pStyle w:val="ListParagraph"/>
        <w:numPr>
          <w:ilvl w:val="0"/>
          <w:numId w:val="2"/>
        </w:numPr>
        <w:spacing w:after="0" w:line="360" w:lineRule="auto"/>
        <w:rPr>
          <w:b/>
          <w:vanish/>
          <w:color w:val="FFFFFF" w:themeColor="background1"/>
          <w:sz w:val="28"/>
          <w:szCs w:val="28"/>
        </w:rPr>
      </w:pPr>
    </w:p>
    <w:p w14:paraId="5E47764C" w14:textId="161D6686" w:rsidR="003B5427" w:rsidRDefault="003B5427" w:rsidP="006F7F86">
      <w:pPr>
        <w:pStyle w:val="MPHeading2"/>
      </w:pPr>
      <w:r w:rsidRPr="003B5427">
        <w:t>Principal Challenges</w:t>
      </w:r>
    </w:p>
    <w:p w14:paraId="76922C61" w14:textId="44EA74D7" w:rsidR="00B30831" w:rsidRPr="003B5427" w:rsidRDefault="00A1276A" w:rsidP="00297A65">
      <w:r w:rsidRPr="003B5427">
        <w:t xml:space="preserve">Drawing on the SWOT analysis (summarised in Appendix 1), </w:t>
      </w:r>
      <w:proofErr w:type="gramStart"/>
      <w:r w:rsidRPr="003B5427">
        <w:t>i</w:t>
      </w:r>
      <w:r w:rsidR="00B30831" w:rsidRPr="003B5427">
        <w:t xml:space="preserve">t is clear that </w:t>
      </w:r>
      <w:r w:rsidR="003B5427" w:rsidRPr="003B5427">
        <w:t>Kirkby</w:t>
      </w:r>
      <w:r w:rsidR="00D630C4" w:rsidRPr="003B5427">
        <w:t xml:space="preserve"> Town</w:t>
      </w:r>
      <w:proofErr w:type="gramEnd"/>
      <w:r w:rsidR="00D630C4" w:rsidRPr="003B5427">
        <w:t xml:space="preserve"> Centre is</w:t>
      </w:r>
      <w:r w:rsidR="00B30831" w:rsidRPr="003B5427">
        <w:t xml:space="preserve"> currently facing challenges that must be addressed if </w:t>
      </w:r>
      <w:r w:rsidR="00D630C4" w:rsidRPr="003B5427">
        <w:t>it is</w:t>
      </w:r>
      <w:r w:rsidR="00B30831" w:rsidRPr="003B5427">
        <w:t xml:space="preserve"> to be sustainable in the long term. Principal challenges include:</w:t>
      </w:r>
    </w:p>
    <w:p w14:paraId="60BD7F38" w14:textId="7630B05A" w:rsidR="00B30831" w:rsidRPr="003B5427" w:rsidRDefault="00B30831" w:rsidP="00BF086E">
      <w:pPr>
        <w:pStyle w:val="ListParagraph"/>
        <w:numPr>
          <w:ilvl w:val="0"/>
          <w:numId w:val="11"/>
        </w:numPr>
        <w:spacing w:before="240" w:after="153" w:line="240" w:lineRule="auto"/>
        <w:ind w:left="850" w:hanging="425"/>
        <w:contextualSpacing w:val="0"/>
      </w:pPr>
      <w:r w:rsidRPr="003B5427">
        <w:t>Competition from nearby town and city centres, and out of town retail areas</w:t>
      </w:r>
    </w:p>
    <w:p w14:paraId="39A16AAC" w14:textId="513F62AE" w:rsidR="00545870" w:rsidRPr="003B5427" w:rsidRDefault="00B30831" w:rsidP="00BF086E">
      <w:pPr>
        <w:pStyle w:val="ListParagraph"/>
        <w:numPr>
          <w:ilvl w:val="0"/>
          <w:numId w:val="11"/>
        </w:numPr>
        <w:spacing w:before="240" w:after="153" w:line="240" w:lineRule="auto"/>
        <w:ind w:left="850" w:hanging="425"/>
        <w:contextualSpacing w:val="0"/>
      </w:pPr>
      <w:r w:rsidRPr="003B5427">
        <w:t>Town centre perception –</w:t>
      </w:r>
      <w:r w:rsidR="00CC4259" w:rsidRPr="003B5427">
        <w:t xml:space="preserve"> </w:t>
      </w:r>
      <w:r w:rsidRPr="003B5427">
        <w:t>the range of uses and services, the quality of shop frontages and public realm, access to the town centres, safety in the town centre and physical environment</w:t>
      </w:r>
      <w:r w:rsidR="00CC4259" w:rsidRPr="003B5427">
        <w:t xml:space="preserve"> can strongly influence success</w:t>
      </w:r>
    </w:p>
    <w:p w14:paraId="3438E353" w14:textId="4D203BCD" w:rsidR="00545870" w:rsidRDefault="00B30831" w:rsidP="00BF086E">
      <w:pPr>
        <w:pStyle w:val="ListParagraph"/>
        <w:numPr>
          <w:ilvl w:val="0"/>
          <w:numId w:val="11"/>
        </w:numPr>
        <w:spacing w:before="240" w:after="153" w:line="240" w:lineRule="auto"/>
        <w:ind w:left="850" w:hanging="425"/>
        <w:contextualSpacing w:val="0"/>
      </w:pPr>
      <w:r w:rsidRPr="003B5427">
        <w:t>Socio economic profile – the indicators for education, health and income point to the need to integrate the Masterplan with socio-economic regeneration strategies and initiatives to improve educational attainment, reduce crime and improve the health and wealth of the local community</w:t>
      </w:r>
    </w:p>
    <w:p w14:paraId="12BB9EF7" w14:textId="16997EF1" w:rsidR="00B30831" w:rsidRPr="003B5427" w:rsidRDefault="00B30831" w:rsidP="00BF086E">
      <w:pPr>
        <w:pStyle w:val="ListParagraph"/>
        <w:numPr>
          <w:ilvl w:val="0"/>
          <w:numId w:val="11"/>
        </w:numPr>
        <w:spacing w:before="240" w:after="153" w:line="240" w:lineRule="auto"/>
        <w:ind w:left="850" w:hanging="425"/>
        <w:contextualSpacing w:val="0"/>
      </w:pPr>
      <w:r w:rsidRPr="003B5427">
        <w:t>Accessibility and movement - efficient and safe movement to, through and around the town centre from a range of transport modes is crucial to ensuring regular patronage</w:t>
      </w:r>
    </w:p>
    <w:p w14:paraId="7A36057C" w14:textId="0E5CC2EB" w:rsidR="00B30831" w:rsidRPr="003B5427" w:rsidRDefault="00B30831" w:rsidP="00BF086E">
      <w:pPr>
        <w:pStyle w:val="ListParagraph"/>
        <w:numPr>
          <w:ilvl w:val="0"/>
          <w:numId w:val="11"/>
        </w:numPr>
        <w:spacing w:before="240" w:after="153" w:line="240" w:lineRule="auto"/>
        <w:ind w:left="850" w:hanging="425"/>
        <w:contextualSpacing w:val="0"/>
      </w:pPr>
      <w:r w:rsidRPr="003B5427">
        <w:t xml:space="preserve">Complementary roles - </w:t>
      </w:r>
      <w:r w:rsidR="0071654C" w:rsidRPr="003B5427">
        <w:t>because</w:t>
      </w:r>
      <w:r w:rsidRPr="003B5427">
        <w:t xml:space="preserve"> of the </w:t>
      </w:r>
      <w:proofErr w:type="gramStart"/>
      <w:r w:rsidRPr="003B5427">
        <w:t>close proximity</w:t>
      </w:r>
      <w:proofErr w:type="gramEnd"/>
      <w:r w:rsidRPr="003B5427">
        <w:t xml:space="preserve"> of the town centre</w:t>
      </w:r>
      <w:r w:rsidR="00124E2F" w:rsidRPr="003B5427">
        <w:t xml:space="preserve"> to neighbouring towns, such as </w:t>
      </w:r>
      <w:r w:rsidR="003B5427" w:rsidRPr="003B5427">
        <w:t>Sutton</w:t>
      </w:r>
      <w:r w:rsidR="00124E2F" w:rsidRPr="003B5427">
        <w:t xml:space="preserve"> </w:t>
      </w:r>
      <w:r w:rsidR="00DC437D" w:rsidRPr="003B5427">
        <w:t>i</w:t>
      </w:r>
      <w:r w:rsidR="00124E2F" w:rsidRPr="003B5427">
        <w:t xml:space="preserve">n Ashfield, </w:t>
      </w:r>
      <w:r w:rsidRPr="003B5427">
        <w:t>they will inevitably have overlapping catchments.  It will be essential to ensure that their future roles are complementary, not competing</w:t>
      </w:r>
    </w:p>
    <w:p w14:paraId="35EB2108" w14:textId="440C1A57" w:rsidR="00B30831" w:rsidRPr="003B5427" w:rsidRDefault="00B30831" w:rsidP="00BF086E">
      <w:pPr>
        <w:pStyle w:val="ListParagraph"/>
        <w:numPr>
          <w:ilvl w:val="0"/>
          <w:numId w:val="11"/>
        </w:numPr>
        <w:spacing w:before="240" w:after="153" w:line="240" w:lineRule="auto"/>
        <w:ind w:left="850" w:hanging="425"/>
        <w:contextualSpacing w:val="0"/>
      </w:pPr>
      <w:r w:rsidRPr="003B5427">
        <w:t xml:space="preserve">Attract new public / private investment funding </w:t>
      </w:r>
    </w:p>
    <w:p w14:paraId="0EDAEF06" w14:textId="77777777" w:rsidR="00B30831" w:rsidRPr="003B5427" w:rsidRDefault="00B30831" w:rsidP="00BF086E">
      <w:pPr>
        <w:pStyle w:val="ListParagraph"/>
        <w:numPr>
          <w:ilvl w:val="0"/>
          <w:numId w:val="11"/>
        </w:numPr>
        <w:spacing w:before="240" w:after="153" w:line="240" w:lineRule="auto"/>
        <w:ind w:left="850" w:hanging="425"/>
        <w:contextualSpacing w:val="0"/>
      </w:pPr>
      <w:r w:rsidRPr="003B5427">
        <w:t>Support local businesses</w:t>
      </w:r>
      <w:r w:rsidR="005A553C" w:rsidRPr="003B5427">
        <w:t>.</w:t>
      </w:r>
    </w:p>
    <w:p w14:paraId="001061F2" w14:textId="77777777" w:rsidR="00362F76" w:rsidRPr="00713CC2" w:rsidRDefault="00362F76">
      <w:pPr>
        <w:rPr>
          <w:rFonts w:ascii="Poppins" w:hAnsi="Poppins"/>
          <w:highlight w:val="yellow"/>
        </w:rPr>
      </w:pPr>
      <w:r w:rsidRPr="00713CC2">
        <w:rPr>
          <w:rFonts w:ascii="Poppins" w:hAnsi="Poppins"/>
          <w:highlight w:val="yellow"/>
        </w:rPr>
        <w:br w:type="page"/>
      </w:r>
    </w:p>
    <w:p w14:paraId="0F8A2D33" w14:textId="77777777" w:rsidR="00323D7F" w:rsidRPr="006F7F86" w:rsidRDefault="00323D7F" w:rsidP="006F7F86">
      <w:pPr>
        <w:pStyle w:val="MPHeading1"/>
      </w:pPr>
      <w:r w:rsidRPr="006F7F86">
        <w:lastRenderedPageBreak/>
        <w:t xml:space="preserve">Chapter </w:t>
      </w:r>
      <w:r w:rsidR="00DE2115" w:rsidRPr="006F7F86">
        <w:t>5</w:t>
      </w:r>
      <w:r w:rsidRPr="006F7F86">
        <w:t xml:space="preserve">.  </w:t>
      </w:r>
      <w:r w:rsidR="00DE2115" w:rsidRPr="006F7F86">
        <w:t xml:space="preserve">Spatial </w:t>
      </w:r>
      <w:r w:rsidRPr="006F7F86">
        <w:t xml:space="preserve">Masterplan Principles </w:t>
      </w:r>
    </w:p>
    <w:p w14:paraId="4239DB8B" w14:textId="77777777" w:rsidR="00323D7F" w:rsidRDefault="00323D7F" w:rsidP="00297A65">
      <w:r w:rsidRPr="00551E20">
        <w:t xml:space="preserve">Seven broad principles have been identified to achieve the vision for </w:t>
      </w:r>
      <w:r w:rsidR="00551E20" w:rsidRPr="00551E20">
        <w:t>Kirkby</w:t>
      </w:r>
      <w:r w:rsidRPr="00551E20">
        <w:t xml:space="preserve"> Town Centre. </w:t>
      </w:r>
      <w:r w:rsidR="005F1574" w:rsidRPr="00551E20">
        <w:t xml:space="preserve"> The principles are interrelated and in</w:t>
      </w:r>
      <w:r w:rsidR="00DC437D" w:rsidRPr="00551E20">
        <w:t xml:space="preserve"> </w:t>
      </w:r>
      <w:r w:rsidR="0071654C" w:rsidRPr="00551E20">
        <w:t>combination,</w:t>
      </w:r>
      <w:r w:rsidR="005F1574" w:rsidRPr="00551E20">
        <w:t xml:space="preserve"> they will help guide development and contribute to realising the vision for </w:t>
      </w:r>
      <w:r w:rsidR="00551E20" w:rsidRPr="00551E20">
        <w:t>Kirkby</w:t>
      </w:r>
      <w:r w:rsidR="005F1574" w:rsidRPr="00551E20">
        <w:t xml:space="preserve"> Town Centre.  </w:t>
      </w:r>
      <w:r w:rsidR="00E64030" w:rsidRPr="00551E20">
        <w:t>The opportunities identified in chapter 7 will need to take account of these principles.</w:t>
      </w:r>
    </w:p>
    <w:p w14:paraId="40A82E80" w14:textId="77777777" w:rsidR="005722AD" w:rsidRPr="00551E20" w:rsidRDefault="005722AD" w:rsidP="005722AD">
      <w:pPr>
        <w:spacing w:after="0"/>
        <w:rPr>
          <w:rFonts w:ascii="Poppins" w:eastAsia="Times New Roman" w:hAnsi="Poppins" w:cs="Arial"/>
          <w:lang w:val="en" w:eastAsia="en-GB"/>
        </w:rPr>
      </w:pP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3499"/>
        <w:gridCol w:w="5437"/>
      </w:tblGrid>
      <w:tr w:rsidR="00323D7F" w:rsidRPr="00551E20" w14:paraId="4D89E5E3" w14:textId="77777777" w:rsidTr="00E367CE">
        <w:trPr>
          <w:cantSplit/>
          <w:trHeight w:val="1992"/>
        </w:trPr>
        <w:tc>
          <w:tcPr>
            <w:tcW w:w="3499" w:type="dxa"/>
            <w:shd w:val="clear" w:color="auto" w:fill="A6A6A6" w:themeFill="background1" w:themeFillShade="A6"/>
          </w:tcPr>
          <w:p w14:paraId="0F0CB786" w14:textId="77777777" w:rsidR="005722AD" w:rsidRPr="00297A65" w:rsidRDefault="005722AD" w:rsidP="00297A65">
            <w:pPr>
              <w:rPr>
                <w:b/>
                <w:bCs/>
                <w:lang w:val="en" w:eastAsia="en-GB"/>
              </w:rPr>
            </w:pPr>
          </w:p>
          <w:p w14:paraId="75E94D0B" w14:textId="77777777" w:rsidR="00323D7F" w:rsidRPr="00297A65" w:rsidRDefault="00323D7F" w:rsidP="00297A65">
            <w:pPr>
              <w:rPr>
                <w:b/>
                <w:bCs/>
                <w:color w:val="0070C0"/>
              </w:rPr>
            </w:pPr>
            <w:r w:rsidRPr="00297A65">
              <w:rPr>
                <w:b/>
                <w:bCs/>
                <w:lang w:val="en" w:eastAsia="en-GB"/>
              </w:rPr>
              <w:t>Maintain and Enhance Character and Identity</w:t>
            </w:r>
          </w:p>
        </w:tc>
        <w:tc>
          <w:tcPr>
            <w:tcW w:w="5437" w:type="dxa"/>
            <w:shd w:val="clear" w:color="auto" w:fill="A6A6A6" w:themeFill="background1" w:themeFillShade="A6"/>
            <w:vAlign w:val="center"/>
          </w:tcPr>
          <w:p w14:paraId="123D9623" w14:textId="77777777" w:rsidR="00323D7F" w:rsidRPr="00551E20" w:rsidRDefault="00323D7F" w:rsidP="00297A65">
            <w:pPr>
              <w:rPr>
                <w:lang w:val="en" w:eastAsia="en-GB"/>
              </w:rPr>
            </w:pPr>
            <w:r w:rsidRPr="00551E20">
              <w:rPr>
                <w:lang w:val="en" w:eastAsia="en-GB"/>
              </w:rPr>
              <w:t>Respond to and reinforce locally distinctive patterns of develop</w:t>
            </w:r>
            <w:r w:rsidR="00551E20" w:rsidRPr="00551E20">
              <w:rPr>
                <w:lang w:val="en" w:eastAsia="en-GB"/>
              </w:rPr>
              <w:t xml:space="preserve">ment and </w:t>
            </w:r>
            <w:proofErr w:type="gramStart"/>
            <w:r w:rsidR="00551E20" w:rsidRPr="00551E20">
              <w:rPr>
                <w:lang w:val="en" w:eastAsia="en-GB"/>
              </w:rPr>
              <w:t>landscape, and</w:t>
            </w:r>
            <w:proofErr w:type="gramEnd"/>
            <w:r w:rsidR="00551E20" w:rsidRPr="00551E20">
              <w:rPr>
                <w:lang w:val="en" w:eastAsia="en-GB"/>
              </w:rPr>
              <w:t xml:space="preserve"> create</w:t>
            </w:r>
            <w:r w:rsidRPr="00551E20">
              <w:rPr>
                <w:lang w:val="en" w:eastAsia="en-GB"/>
              </w:rPr>
              <w:t xml:space="preserve"> a sense of place.</w:t>
            </w:r>
          </w:p>
          <w:p w14:paraId="5FB568FF" w14:textId="77777777" w:rsidR="00323D7F" w:rsidRPr="00551E20" w:rsidRDefault="00323D7F" w:rsidP="00297A65">
            <w:pPr>
              <w:rPr>
                <w:lang w:val="en" w:eastAsia="en-GB"/>
              </w:rPr>
            </w:pPr>
          </w:p>
        </w:tc>
      </w:tr>
      <w:tr w:rsidR="00323D7F" w:rsidRPr="00551E20" w14:paraId="1D629E27" w14:textId="77777777" w:rsidTr="005722AD">
        <w:trPr>
          <w:trHeight w:val="1611"/>
        </w:trPr>
        <w:tc>
          <w:tcPr>
            <w:tcW w:w="3499" w:type="dxa"/>
            <w:shd w:val="clear" w:color="auto" w:fill="D9D9D9" w:themeFill="background1" w:themeFillShade="D9"/>
          </w:tcPr>
          <w:p w14:paraId="3E451AD8" w14:textId="77777777" w:rsidR="005722AD" w:rsidRPr="00297A65" w:rsidRDefault="005722AD" w:rsidP="00297A65">
            <w:pPr>
              <w:rPr>
                <w:b/>
                <w:bCs/>
                <w:lang w:val="en" w:eastAsia="en-GB"/>
              </w:rPr>
            </w:pPr>
          </w:p>
          <w:p w14:paraId="7C23A117" w14:textId="77777777" w:rsidR="00323D7F" w:rsidRPr="00297A65" w:rsidRDefault="00323D7F" w:rsidP="00297A65">
            <w:pPr>
              <w:rPr>
                <w:b/>
                <w:bCs/>
                <w:color w:val="0070C0"/>
              </w:rPr>
            </w:pPr>
            <w:r w:rsidRPr="00297A65">
              <w:rPr>
                <w:b/>
                <w:bCs/>
                <w:lang w:val="en" w:eastAsia="en-GB"/>
              </w:rPr>
              <w:t>Improve the Quality of the Public Realm</w:t>
            </w:r>
          </w:p>
        </w:tc>
        <w:tc>
          <w:tcPr>
            <w:tcW w:w="5437" w:type="dxa"/>
            <w:shd w:val="clear" w:color="auto" w:fill="D9D9D9" w:themeFill="background1" w:themeFillShade="D9"/>
            <w:vAlign w:val="center"/>
          </w:tcPr>
          <w:p w14:paraId="7DE7DA46" w14:textId="77777777" w:rsidR="00323D7F" w:rsidRPr="00551E20" w:rsidRDefault="00323D7F" w:rsidP="00297A65">
            <w:pPr>
              <w:rPr>
                <w:lang w:val="en" w:eastAsia="en-GB"/>
              </w:rPr>
            </w:pPr>
            <w:r w:rsidRPr="00551E20">
              <w:rPr>
                <w:lang w:val="en" w:eastAsia="en-GB"/>
              </w:rPr>
              <w:t>Create public spaces and routes that are lively and pleasant to use.</w:t>
            </w:r>
          </w:p>
          <w:p w14:paraId="42ADB76D" w14:textId="77777777" w:rsidR="00323D7F" w:rsidRPr="00551E20" w:rsidRDefault="00323D7F" w:rsidP="00297A65">
            <w:pPr>
              <w:rPr>
                <w:color w:val="0070C0"/>
              </w:rPr>
            </w:pPr>
          </w:p>
        </w:tc>
      </w:tr>
      <w:tr w:rsidR="00323D7F" w:rsidRPr="00551E20" w14:paraId="5BC46BCC" w14:textId="77777777" w:rsidTr="005722AD">
        <w:trPr>
          <w:trHeight w:val="1182"/>
        </w:trPr>
        <w:tc>
          <w:tcPr>
            <w:tcW w:w="3499" w:type="dxa"/>
            <w:shd w:val="clear" w:color="auto" w:fill="A6A6A6" w:themeFill="background1" w:themeFillShade="A6"/>
          </w:tcPr>
          <w:p w14:paraId="6B59F191" w14:textId="77777777" w:rsidR="005722AD" w:rsidRPr="00297A65" w:rsidRDefault="005722AD" w:rsidP="00297A65">
            <w:pPr>
              <w:rPr>
                <w:b/>
                <w:bCs/>
                <w:lang w:val="en" w:eastAsia="en-GB"/>
              </w:rPr>
            </w:pPr>
          </w:p>
          <w:p w14:paraId="749538BD" w14:textId="77777777" w:rsidR="00323D7F" w:rsidRPr="00297A65" w:rsidRDefault="00323D7F" w:rsidP="00297A65">
            <w:pPr>
              <w:rPr>
                <w:b/>
                <w:bCs/>
                <w:color w:val="0070C0"/>
              </w:rPr>
            </w:pPr>
            <w:r w:rsidRPr="00297A65">
              <w:rPr>
                <w:b/>
                <w:bCs/>
                <w:lang w:val="en" w:eastAsia="en-GB"/>
              </w:rPr>
              <w:t>Promote Ease of Movement</w:t>
            </w:r>
          </w:p>
        </w:tc>
        <w:tc>
          <w:tcPr>
            <w:tcW w:w="5437" w:type="dxa"/>
            <w:shd w:val="clear" w:color="auto" w:fill="A6A6A6" w:themeFill="background1" w:themeFillShade="A6"/>
            <w:vAlign w:val="center"/>
          </w:tcPr>
          <w:p w14:paraId="1BAEAE9D" w14:textId="77777777" w:rsidR="00323D7F" w:rsidRPr="00551E20" w:rsidRDefault="00323D7F" w:rsidP="00297A65">
            <w:pPr>
              <w:rPr>
                <w:lang w:val="en" w:eastAsia="en-GB"/>
              </w:rPr>
            </w:pPr>
            <w:r w:rsidRPr="00551E20">
              <w:rPr>
                <w:lang w:val="en" w:eastAsia="en-GB"/>
              </w:rPr>
              <w:t>Develop a town centre which is easy to get to and move through.</w:t>
            </w:r>
          </w:p>
          <w:p w14:paraId="176D6B92" w14:textId="77777777" w:rsidR="00323D7F" w:rsidRPr="00551E20" w:rsidRDefault="00323D7F" w:rsidP="00297A65">
            <w:pPr>
              <w:rPr>
                <w:color w:val="0070C0"/>
              </w:rPr>
            </w:pPr>
          </w:p>
        </w:tc>
      </w:tr>
      <w:tr w:rsidR="00323D7F" w:rsidRPr="00551E20" w14:paraId="7DA2EAD7" w14:textId="77777777" w:rsidTr="005722AD">
        <w:trPr>
          <w:trHeight w:val="1185"/>
        </w:trPr>
        <w:tc>
          <w:tcPr>
            <w:tcW w:w="3499" w:type="dxa"/>
            <w:shd w:val="clear" w:color="auto" w:fill="D9D9D9" w:themeFill="background1" w:themeFillShade="D9"/>
          </w:tcPr>
          <w:p w14:paraId="19684DF3" w14:textId="77777777" w:rsidR="005722AD" w:rsidRPr="00297A65" w:rsidRDefault="005722AD" w:rsidP="00297A65">
            <w:pPr>
              <w:rPr>
                <w:b/>
                <w:bCs/>
                <w:lang w:val="en" w:eastAsia="en-GB"/>
              </w:rPr>
            </w:pPr>
          </w:p>
          <w:p w14:paraId="518318C7" w14:textId="77777777" w:rsidR="00323D7F" w:rsidRPr="00297A65" w:rsidRDefault="00323D7F" w:rsidP="00297A65">
            <w:pPr>
              <w:rPr>
                <w:b/>
                <w:bCs/>
                <w:color w:val="0070C0"/>
              </w:rPr>
            </w:pPr>
            <w:r w:rsidRPr="00297A65">
              <w:rPr>
                <w:b/>
                <w:bCs/>
                <w:lang w:val="en" w:eastAsia="en-GB"/>
              </w:rPr>
              <w:t>Improve Legibility</w:t>
            </w:r>
          </w:p>
        </w:tc>
        <w:tc>
          <w:tcPr>
            <w:tcW w:w="5437" w:type="dxa"/>
            <w:shd w:val="clear" w:color="auto" w:fill="D9D9D9" w:themeFill="background1" w:themeFillShade="D9"/>
            <w:vAlign w:val="center"/>
          </w:tcPr>
          <w:p w14:paraId="2D5A584B" w14:textId="77777777" w:rsidR="00323D7F" w:rsidRPr="00551E20" w:rsidRDefault="00323D7F" w:rsidP="00297A65">
            <w:pPr>
              <w:rPr>
                <w:lang w:val="en" w:eastAsia="en-GB"/>
              </w:rPr>
            </w:pPr>
            <w:r w:rsidRPr="00551E20">
              <w:rPr>
                <w:lang w:val="en" w:eastAsia="en-GB"/>
              </w:rPr>
              <w:t xml:space="preserve">Develop a clear image and </w:t>
            </w:r>
            <w:r w:rsidR="00731A60" w:rsidRPr="00551E20">
              <w:rPr>
                <w:lang w:val="en" w:eastAsia="en-GB"/>
              </w:rPr>
              <w:t xml:space="preserve">a place that </w:t>
            </w:r>
            <w:r w:rsidRPr="00551E20">
              <w:rPr>
                <w:lang w:val="en" w:eastAsia="en-GB"/>
              </w:rPr>
              <w:t>is easy to understand.</w:t>
            </w:r>
          </w:p>
          <w:p w14:paraId="7DFA1274" w14:textId="77777777" w:rsidR="00323D7F" w:rsidRPr="00551E20" w:rsidRDefault="00323D7F" w:rsidP="00297A65">
            <w:pPr>
              <w:rPr>
                <w:color w:val="0070C0"/>
              </w:rPr>
            </w:pPr>
          </w:p>
        </w:tc>
      </w:tr>
      <w:tr w:rsidR="00323D7F" w:rsidRPr="00551E20" w14:paraId="6F30043A" w14:textId="77777777" w:rsidTr="005722AD">
        <w:trPr>
          <w:trHeight w:val="1189"/>
        </w:trPr>
        <w:tc>
          <w:tcPr>
            <w:tcW w:w="3499" w:type="dxa"/>
            <w:shd w:val="clear" w:color="auto" w:fill="A6A6A6" w:themeFill="background1" w:themeFillShade="A6"/>
          </w:tcPr>
          <w:p w14:paraId="6E18404D" w14:textId="77777777" w:rsidR="005722AD" w:rsidRPr="00297A65" w:rsidRDefault="005722AD" w:rsidP="00297A65">
            <w:pPr>
              <w:rPr>
                <w:b/>
                <w:bCs/>
                <w:lang w:val="en" w:eastAsia="en-GB"/>
              </w:rPr>
            </w:pPr>
          </w:p>
          <w:p w14:paraId="3367B01A" w14:textId="77777777" w:rsidR="00574923" w:rsidRPr="00297A65" w:rsidRDefault="00323D7F" w:rsidP="00297A65">
            <w:pPr>
              <w:rPr>
                <w:b/>
                <w:bCs/>
                <w:lang w:val="en" w:eastAsia="en-GB"/>
              </w:rPr>
            </w:pPr>
            <w:r w:rsidRPr="00297A65">
              <w:rPr>
                <w:b/>
                <w:bCs/>
                <w:lang w:val="en" w:eastAsia="en-GB"/>
              </w:rPr>
              <w:t>Ensure Adaptability</w:t>
            </w:r>
          </w:p>
          <w:p w14:paraId="2BDB9F1A" w14:textId="77777777" w:rsidR="00574923" w:rsidRPr="00297A65" w:rsidRDefault="00574923" w:rsidP="00297A65">
            <w:pPr>
              <w:rPr>
                <w:b/>
                <w:bCs/>
                <w:color w:val="0070C0"/>
              </w:rPr>
            </w:pPr>
          </w:p>
        </w:tc>
        <w:tc>
          <w:tcPr>
            <w:tcW w:w="5437" w:type="dxa"/>
            <w:shd w:val="clear" w:color="auto" w:fill="A6A6A6" w:themeFill="background1" w:themeFillShade="A6"/>
            <w:vAlign w:val="center"/>
          </w:tcPr>
          <w:p w14:paraId="23737121" w14:textId="77777777" w:rsidR="00323D7F" w:rsidRPr="00551E20" w:rsidRDefault="00323D7F" w:rsidP="00297A65">
            <w:pPr>
              <w:rPr>
                <w:lang w:val="en" w:eastAsia="en-GB"/>
              </w:rPr>
            </w:pPr>
            <w:r w:rsidRPr="00551E20">
              <w:rPr>
                <w:lang w:val="en" w:eastAsia="en-GB"/>
              </w:rPr>
              <w:t>Achieve a place that can change easily.</w:t>
            </w:r>
          </w:p>
          <w:p w14:paraId="1EC7B9CF" w14:textId="77777777" w:rsidR="00323D7F" w:rsidRPr="00551E20" w:rsidRDefault="00323D7F" w:rsidP="00297A65">
            <w:pPr>
              <w:rPr>
                <w:color w:val="0070C0"/>
              </w:rPr>
            </w:pPr>
          </w:p>
        </w:tc>
      </w:tr>
      <w:tr w:rsidR="00323D7F" w:rsidRPr="00551E20" w14:paraId="0D859401" w14:textId="77777777" w:rsidTr="00551E20">
        <w:tc>
          <w:tcPr>
            <w:tcW w:w="3499" w:type="dxa"/>
            <w:shd w:val="clear" w:color="auto" w:fill="D9D9D9" w:themeFill="background1" w:themeFillShade="D9"/>
          </w:tcPr>
          <w:p w14:paraId="201F1098" w14:textId="77777777" w:rsidR="005722AD" w:rsidRPr="00297A65" w:rsidRDefault="005722AD" w:rsidP="00297A65">
            <w:pPr>
              <w:rPr>
                <w:b/>
                <w:bCs/>
                <w:lang w:val="en" w:eastAsia="en-GB"/>
              </w:rPr>
            </w:pPr>
          </w:p>
          <w:p w14:paraId="62CC63DE" w14:textId="77777777" w:rsidR="00323D7F" w:rsidRPr="00297A65" w:rsidRDefault="00323D7F" w:rsidP="00297A65">
            <w:pPr>
              <w:rPr>
                <w:b/>
                <w:bCs/>
                <w:lang w:val="en" w:eastAsia="en-GB"/>
              </w:rPr>
            </w:pPr>
            <w:r w:rsidRPr="00297A65">
              <w:rPr>
                <w:b/>
                <w:bCs/>
                <w:lang w:val="en" w:eastAsia="en-GB"/>
              </w:rPr>
              <w:t>Maintain and Improve and Diversity</w:t>
            </w:r>
          </w:p>
          <w:p w14:paraId="562034E2" w14:textId="77777777" w:rsidR="00574923" w:rsidRPr="00297A65" w:rsidRDefault="00574923" w:rsidP="00297A65">
            <w:pPr>
              <w:rPr>
                <w:b/>
                <w:bCs/>
                <w:color w:val="0070C0"/>
              </w:rPr>
            </w:pPr>
          </w:p>
        </w:tc>
        <w:tc>
          <w:tcPr>
            <w:tcW w:w="5437" w:type="dxa"/>
            <w:shd w:val="clear" w:color="auto" w:fill="D9D9D9" w:themeFill="background1" w:themeFillShade="D9"/>
            <w:vAlign w:val="center"/>
          </w:tcPr>
          <w:p w14:paraId="2C9997E5" w14:textId="77777777" w:rsidR="00323D7F" w:rsidRPr="00551E20" w:rsidRDefault="00323D7F" w:rsidP="00297A65">
            <w:pPr>
              <w:rPr>
                <w:lang w:val="en" w:eastAsia="en-GB"/>
              </w:rPr>
            </w:pPr>
            <w:r w:rsidRPr="00551E20">
              <w:rPr>
                <w:lang w:val="en" w:eastAsia="en-GB"/>
              </w:rPr>
              <w:t>Create a place with variety and mixed uses.</w:t>
            </w:r>
          </w:p>
          <w:p w14:paraId="1B650535" w14:textId="77777777" w:rsidR="00323D7F" w:rsidRPr="00551E20" w:rsidRDefault="00323D7F" w:rsidP="00297A65">
            <w:pPr>
              <w:rPr>
                <w:color w:val="0070C0"/>
              </w:rPr>
            </w:pPr>
          </w:p>
        </w:tc>
      </w:tr>
      <w:tr w:rsidR="00323D7F" w:rsidRPr="00551E20" w14:paraId="25DAEBB7" w14:textId="77777777" w:rsidTr="005722AD">
        <w:trPr>
          <w:trHeight w:val="1551"/>
        </w:trPr>
        <w:tc>
          <w:tcPr>
            <w:tcW w:w="3499" w:type="dxa"/>
            <w:shd w:val="clear" w:color="auto" w:fill="A6A6A6" w:themeFill="background1" w:themeFillShade="A6"/>
          </w:tcPr>
          <w:p w14:paraId="588BA45B" w14:textId="77777777" w:rsidR="005722AD" w:rsidRPr="00297A65" w:rsidRDefault="005722AD" w:rsidP="00297A65">
            <w:pPr>
              <w:rPr>
                <w:b/>
                <w:bCs/>
                <w:lang w:val="en" w:eastAsia="en-GB"/>
              </w:rPr>
            </w:pPr>
          </w:p>
          <w:p w14:paraId="002D2788" w14:textId="77777777" w:rsidR="00323D7F" w:rsidRPr="00297A65" w:rsidRDefault="00323D7F" w:rsidP="00297A65">
            <w:pPr>
              <w:rPr>
                <w:b/>
                <w:bCs/>
                <w:color w:val="0070C0"/>
              </w:rPr>
            </w:pPr>
            <w:r w:rsidRPr="00297A65">
              <w:rPr>
                <w:b/>
                <w:bCs/>
                <w:lang w:val="en" w:eastAsia="en-GB"/>
              </w:rPr>
              <w:t>Support Sustainability</w:t>
            </w:r>
          </w:p>
        </w:tc>
        <w:tc>
          <w:tcPr>
            <w:tcW w:w="5437" w:type="dxa"/>
            <w:shd w:val="clear" w:color="auto" w:fill="A6A6A6" w:themeFill="background1" w:themeFillShade="A6"/>
            <w:vAlign w:val="center"/>
          </w:tcPr>
          <w:p w14:paraId="5F52322B" w14:textId="77777777" w:rsidR="00323D7F" w:rsidRPr="00551E20" w:rsidRDefault="00323D7F" w:rsidP="00297A65">
            <w:pPr>
              <w:rPr>
                <w:lang w:val="en" w:eastAsia="en-GB"/>
              </w:rPr>
            </w:pPr>
            <w:r w:rsidRPr="00551E20">
              <w:rPr>
                <w:lang w:val="en" w:eastAsia="en-GB"/>
              </w:rPr>
              <w:t>Achieve a place designed to minimise required inputs of energy, water, food, waste, and outputs of heat, air and water pollution.</w:t>
            </w:r>
          </w:p>
          <w:p w14:paraId="6F5B8A70" w14:textId="77777777" w:rsidR="00323D7F" w:rsidRPr="00551E20" w:rsidRDefault="00323D7F" w:rsidP="00297A65">
            <w:pPr>
              <w:rPr>
                <w:color w:val="0070C0"/>
              </w:rPr>
            </w:pPr>
          </w:p>
        </w:tc>
      </w:tr>
    </w:tbl>
    <w:p w14:paraId="5F3261B1" w14:textId="77777777" w:rsidR="006F7F86" w:rsidRDefault="006F7F86">
      <w:pPr>
        <w:rPr>
          <w:rFonts w:ascii="Poppins" w:hAnsi="Poppins"/>
          <w:b/>
          <w:color w:val="C00000"/>
          <w:sz w:val="28"/>
          <w:szCs w:val="28"/>
        </w:rPr>
        <w:sectPr w:rsidR="006F7F86" w:rsidSect="00A75DB3">
          <w:pgSz w:w="11906" w:h="16838"/>
          <w:pgMar w:top="1440" w:right="1440" w:bottom="1440" w:left="1440" w:header="708" w:footer="708" w:gutter="0"/>
          <w:cols w:space="708"/>
          <w:docGrid w:linePitch="360"/>
        </w:sectPr>
      </w:pPr>
    </w:p>
    <w:p w14:paraId="15413B22" w14:textId="77777777" w:rsidR="006F7F86" w:rsidRPr="006F7F86" w:rsidRDefault="006F7F86" w:rsidP="006F7F86">
      <w:pPr>
        <w:pStyle w:val="ListParagraph"/>
        <w:numPr>
          <w:ilvl w:val="0"/>
          <w:numId w:val="2"/>
        </w:numPr>
        <w:spacing w:after="0" w:line="360" w:lineRule="auto"/>
        <w:rPr>
          <w:b/>
          <w:vanish/>
          <w:color w:val="FFFFFF" w:themeColor="background1"/>
          <w:sz w:val="28"/>
          <w:szCs w:val="28"/>
        </w:rPr>
      </w:pPr>
    </w:p>
    <w:p w14:paraId="1F499A6E" w14:textId="7AC81266" w:rsidR="00323D7F" w:rsidRDefault="00323D7F" w:rsidP="006F7F86">
      <w:pPr>
        <w:pStyle w:val="MPHeading2"/>
      </w:pPr>
      <w:r w:rsidRPr="00DE2115">
        <w:t>Maintain and Enhance Character and Identity</w:t>
      </w:r>
    </w:p>
    <w:p w14:paraId="1A91B04E" w14:textId="1EECA3CE" w:rsidR="00323D7F" w:rsidRPr="0055084D" w:rsidRDefault="00323D7F" w:rsidP="00297A65">
      <w:r w:rsidRPr="00DE2115">
        <w:t>The character of a place is formed by the pattern of development, its scale and massing, by the mix of uses, architectural styles and details</w:t>
      </w:r>
      <w:r w:rsidR="00F44B9A">
        <w:t>,</w:t>
      </w:r>
      <w:r w:rsidRPr="00DE2115">
        <w:t xml:space="preserve"> and by the underlying topography</w:t>
      </w:r>
      <w:r w:rsidRPr="00E07290">
        <w:t xml:space="preserve">. </w:t>
      </w:r>
      <w:r w:rsidR="00E07290" w:rsidRPr="00E07290">
        <w:t>Kirkby</w:t>
      </w:r>
      <w:r w:rsidRPr="00E07290">
        <w:t xml:space="preserve">’s character is what makes it unique and has evolved through time, shaped by the people who have lived and worked in the town. </w:t>
      </w:r>
      <w:r w:rsidRPr="0055084D">
        <w:t>In creating a sense of place, new development and public realm projects should take account of:</w:t>
      </w:r>
    </w:p>
    <w:p w14:paraId="622568CA" w14:textId="77777777" w:rsidR="00323D7F" w:rsidRPr="0055084D" w:rsidRDefault="00323D7F" w:rsidP="00BF086E">
      <w:pPr>
        <w:pStyle w:val="ListParagraph"/>
        <w:numPr>
          <w:ilvl w:val="0"/>
          <w:numId w:val="12"/>
        </w:numPr>
        <w:spacing w:before="240" w:after="153" w:line="240" w:lineRule="auto"/>
        <w:ind w:left="850" w:hanging="425"/>
        <w:contextualSpacing w:val="0"/>
      </w:pPr>
      <w:r w:rsidRPr="0055084D">
        <w:t>Distinctive townscapes/landscapes</w:t>
      </w:r>
    </w:p>
    <w:p w14:paraId="50320006" w14:textId="77777777" w:rsidR="00323D7F" w:rsidRPr="0055084D" w:rsidRDefault="00323D7F" w:rsidP="00BF086E">
      <w:pPr>
        <w:pStyle w:val="ListParagraph"/>
        <w:numPr>
          <w:ilvl w:val="0"/>
          <w:numId w:val="12"/>
        </w:numPr>
        <w:spacing w:before="240" w:after="153" w:line="240" w:lineRule="auto"/>
        <w:ind w:left="850" w:hanging="425"/>
        <w:contextualSpacing w:val="0"/>
      </w:pPr>
      <w:r w:rsidRPr="0055084D">
        <w:t>Natural features such a water courses, topography, distinctive soft landscaping and trees</w:t>
      </w:r>
    </w:p>
    <w:p w14:paraId="2937BC93" w14:textId="77777777" w:rsidR="00323D7F" w:rsidRPr="0055084D" w:rsidRDefault="00323D7F" w:rsidP="00BF086E">
      <w:pPr>
        <w:pStyle w:val="ListParagraph"/>
        <w:numPr>
          <w:ilvl w:val="0"/>
          <w:numId w:val="12"/>
        </w:numPr>
        <w:spacing w:before="240" w:after="153" w:line="240" w:lineRule="auto"/>
        <w:ind w:left="850" w:hanging="425"/>
        <w:contextualSpacing w:val="0"/>
      </w:pPr>
      <w:r w:rsidRPr="0055084D">
        <w:t>Locally distinctive buildings, including listed buildings and those of local heritage value</w:t>
      </w:r>
    </w:p>
    <w:p w14:paraId="5A4A1770" w14:textId="77777777" w:rsidR="00323D7F" w:rsidRPr="0055084D" w:rsidRDefault="00323D7F" w:rsidP="00BF086E">
      <w:pPr>
        <w:pStyle w:val="ListParagraph"/>
        <w:numPr>
          <w:ilvl w:val="0"/>
          <w:numId w:val="12"/>
        </w:numPr>
        <w:spacing w:before="240" w:after="153" w:line="240" w:lineRule="auto"/>
        <w:ind w:left="850" w:hanging="425"/>
        <w:contextualSpacing w:val="0"/>
      </w:pPr>
      <w:r w:rsidRPr="0055084D">
        <w:t xml:space="preserve">Special spaces, both public and private where they are visible </w:t>
      </w:r>
      <w:r w:rsidR="00DC437D" w:rsidRPr="0055084D">
        <w:t xml:space="preserve">and </w:t>
      </w:r>
      <w:r w:rsidRPr="0055084D">
        <w:t>contribute to the character of the area</w:t>
      </w:r>
    </w:p>
    <w:p w14:paraId="6771FAD4" w14:textId="77777777" w:rsidR="00323D7F" w:rsidRPr="0055084D" w:rsidRDefault="00323D7F" w:rsidP="00BF086E">
      <w:pPr>
        <w:pStyle w:val="ListParagraph"/>
        <w:numPr>
          <w:ilvl w:val="0"/>
          <w:numId w:val="12"/>
        </w:numPr>
        <w:spacing w:before="240" w:after="153" w:line="240" w:lineRule="auto"/>
        <w:ind w:left="850" w:hanging="425"/>
        <w:contextualSpacing w:val="0"/>
      </w:pPr>
      <w:r w:rsidRPr="0055084D">
        <w:t>Skylines and roofscapes</w:t>
      </w:r>
    </w:p>
    <w:p w14:paraId="1AB07A60" w14:textId="77777777" w:rsidR="00880CB6" w:rsidRPr="0055084D" w:rsidRDefault="00323D7F" w:rsidP="00BF086E">
      <w:pPr>
        <w:pStyle w:val="ListParagraph"/>
        <w:numPr>
          <w:ilvl w:val="0"/>
          <w:numId w:val="12"/>
        </w:numPr>
        <w:spacing w:before="240" w:after="153" w:line="240" w:lineRule="auto"/>
        <w:ind w:left="850" w:hanging="425"/>
        <w:contextualSpacing w:val="0"/>
      </w:pPr>
      <w:r w:rsidRPr="0055084D">
        <w:t xml:space="preserve">Good quality </w:t>
      </w:r>
      <w:r w:rsidR="00880CB6" w:rsidRPr="0055084D">
        <w:t xml:space="preserve">design </w:t>
      </w:r>
    </w:p>
    <w:p w14:paraId="7F5362CD" w14:textId="77777777" w:rsidR="00323D7F" w:rsidRPr="0055084D" w:rsidRDefault="00880CB6" w:rsidP="00BF086E">
      <w:pPr>
        <w:pStyle w:val="ListParagraph"/>
        <w:numPr>
          <w:ilvl w:val="0"/>
          <w:numId w:val="12"/>
        </w:numPr>
        <w:spacing w:before="240" w:after="153" w:line="240" w:lineRule="auto"/>
        <w:ind w:left="850" w:hanging="425"/>
        <w:contextualSpacing w:val="0"/>
      </w:pPr>
      <w:r w:rsidRPr="0055084D">
        <w:t xml:space="preserve">Good quality </w:t>
      </w:r>
      <w:r w:rsidR="00323D7F" w:rsidRPr="0055084D">
        <w:t>and sustainable building materials to ensure longevity and environmental responsibility</w:t>
      </w:r>
    </w:p>
    <w:p w14:paraId="3D025FF0" w14:textId="77777777" w:rsidR="00323D7F" w:rsidRPr="0055084D" w:rsidRDefault="00323D7F" w:rsidP="00BF086E">
      <w:pPr>
        <w:pStyle w:val="ListParagraph"/>
        <w:numPr>
          <w:ilvl w:val="0"/>
          <w:numId w:val="12"/>
        </w:numPr>
        <w:spacing w:before="240" w:after="153" w:line="240" w:lineRule="auto"/>
        <w:ind w:left="850" w:hanging="425"/>
        <w:contextualSpacing w:val="0"/>
      </w:pPr>
      <w:r w:rsidRPr="0055084D">
        <w:t>Respect and acknowle</w:t>
      </w:r>
      <w:r w:rsidR="00814726" w:rsidRPr="0055084D">
        <w:t xml:space="preserve">dge </w:t>
      </w:r>
      <w:r w:rsidRPr="0055084D">
        <w:t>local cul</w:t>
      </w:r>
      <w:r w:rsidR="00814726" w:rsidRPr="0055084D">
        <w:t>ture and traditions, and incorporate</w:t>
      </w:r>
      <w:r w:rsidRPr="0055084D">
        <w:t xml:space="preserve"> into scheme design where appropriate</w:t>
      </w:r>
    </w:p>
    <w:p w14:paraId="1F2751A2" w14:textId="4C16F2BB" w:rsidR="00323D7F" w:rsidRDefault="00323D7F" w:rsidP="00BF086E">
      <w:pPr>
        <w:pStyle w:val="ListParagraph"/>
        <w:numPr>
          <w:ilvl w:val="0"/>
          <w:numId w:val="12"/>
        </w:numPr>
        <w:spacing w:before="240" w:after="153" w:line="240" w:lineRule="auto"/>
        <w:ind w:left="850" w:hanging="425"/>
        <w:contextualSpacing w:val="0"/>
      </w:pPr>
      <w:r w:rsidRPr="0055084D">
        <w:t>Avoid standard solutions</w:t>
      </w:r>
    </w:p>
    <w:p w14:paraId="276AD84F" w14:textId="77777777" w:rsidR="00F44B9A" w:rsidRPr="0055084D" w:rsidRDefault="00F44B9A" w:rsidP="00F44B9A">
      <w:pPr>
        <w:pStyle w:val="ListParagraph"/>
        <w:spacing w:line="360" w:lineRule="auto"/>
        <w:rPr>
          <w:rFonts w:ascii="Poppins" w:hAnsi="Poppins" w:cs="Calibri"/>
        </w:rPr>
      </w:pPr>
    </w:p>
    <w:p w14:paraId="602A74DE" w14:textId="52CEFB1B" w:rsidR="00323D7F" w:rsidRDefault="00323D7F" w:rsidP="006F7F86">
      <w:pPr>
        <w:pStyle w:val="MPHeading2"/>
      </w:pPr>
      <w:r w:rsidRPr="0055084D">
        <w:t>Improve the Quality of the Public Realm</w:t>
      </w:r>
    </w:p>
    <w:p w14:paraId="57D2513F" w14:textId="77777777" w:rsidR="00323D7F" w:rsidRPr="002923CA" w:rsidRDefault="00723C64" w:rsidP="00297A65">
      <w:r>
        <w:t>Further i</w:t>
      </w:r>
      <w:r w:rsidR="00323D7F" w:rsidRPr="002923CA">
        <w:t xml:space="preserve">mprovements to the public realm are essential to improving the image and attractiveness of </w:t>
      </w:r>
      <w:r w:rsidR="008E10F3">
        <w:t xml:space="preserve">Kirkby </w:t>
      </w:r>
      <w:r w:rsidR="00323D7F" w:rsidRPr="002923CA">
        <w:t xml:space="preserve">town centre, creating a sense of wellbeing and amenity.  </w:t>
      </w:r>
    </w:p>
    <w:p w14:paraId="3A83CD9B" w14:textId="77777777" w:rsidR="00323D7F" w:rsidRPr="002923CA" w:rsidRDefault="00323D7F" w:rsidP="00297A65">
      <w:pPr>
        <w:rPr>
          <w:rFonts w:cs="Calibri"/>
        </w:rPr>
      </w:pPr>
      <w:proofErr w:type="gramStart"/>
      <w:r w:rsidRPr="002923CA">
        <w:rPr>
          <w:rFonts w:cs="Calibri"/>
        </w:rPr>
        <w:t>In order to</w:t>
      </w:r>
      <w:proofErr w:type="gramEnd"/>
      <w:r w:rsidRPr="002923CA">
        <w:rPr>
          <w:rFonts w:cs="Calibri"/>
        </w:rPr>
        <w:t xml:space="preserve"> create a place with lively and pleasant to use public spaces and routes, schemes should:</w:t>
      </w:r>
    </w:p>
    <w:p w14:paraId="6D73867A" w14:textId="0D12DF38" w:rsidR="00F12167" w:rsidRPr="00297A65" w:rsidRDefault="00F12167" w:rsidP="00BF086E">
      <w:pPr>
        <w:pStyle w:val="ListParagraph"/>
        <w:numPr>
          <w:ilvl w:val="0"/>
          <w:numId w:val="13"/>
        </w:numPr>
        <w:spacing w:before="240" w:after="153" w:line="240" w:lineRule="auto"/>
        <w:ind w:left="850" w:hanging="425"/>
        <w:contextualSpacing w:val="0"/>
        <w:rPr>
          <w:rFonts w:cs="Calibri"/>
        </w:rPr>
      </w:pPr>
      <w:r w:rsidRPr="002923CA">
        <w:t>Undertak</w:t>
      </w:r>
      <w:r w:rsidR="00DC437D" w:rsidRPr="002923CA">
        <w:t>e</w:t>
      </w:r>
      <w:r w:rsidRPr="002923CA">
        <w:t xml:space="preserve"> a town centre-wide approach to public realm</w:t>
      </w:r>
    </w:p>
    <w:p w14:paraId="03FAE7FE" w14:textId="77777777" w:rsidR="00F12167" w:rsidRPr="00297A65" w:rsidRDefault="00323D7F" w:rsidP="00BF086E">
      <w:pPr>
        <w:pStyle w:val="ListParagraph"/>
        <w:numPr>
          <w:ilvl w:val="0"/>
          <w:numId w:val="13"/>
        </w:numPr>
        <w:spacing w:before="240" w:after="153" w:line="240" w:lineRule="auto"/>
        <w:ind w:left="850" w:hanging="425"/>
        <w:contextualSpacing w:val="0"/>
        <w:rPr>
          <w:rFonts w:cs="Calibri"/>
        </w:rPr>
      </w:pPr>
      <w:r w:rsidRPr="00297A65">
        <w:rPr>
          <w:rFonts w:cs="Calibri"/>
        </w:rPr>
        <w:t>Achieve a sense of safety and security</w:t>
      </w:r>
    </w:p>
    <w:p w14:paraId="4BA29D84" w14:textId="77777777" w:rsidR="00F12167" w:rsidRPr="00297A65" w:rsidRDefault="00323D7F" w:rsidP="00BF086E">
      <w:pPr>
        <w:pStyle w:val="ListParagraph"/>
        <w:numPr>
          <w:ilvl w:val="0"/>
          <w:numId w:val="13"/>
        </w:numPr>
        <w:spacing w:before="240" w:after="153" w:line="240" w:lineRule="auto"/>
        <w:ind w:left="850" w:hanging="425"/>
        <w:contextualSpacing w:val="0"/>
        <w:rPr>
          <w:rFonts w:cs="Calibri"/>
        </w:rPr>
      </w:pPr>
      <w:r w:rsidRPr="00297A65">
        <w:rPr>
          <w:rFonts w:cs="Calibri"/>
        </w:rPr>
        <w:t>Create uncluttered and easily maintained surroundings</w:t>
      </w:r>
    </w:p>
    <w:p w14:paraId="3881AB2B" w14:textId="77777777" w:rsidR="00F12167" w:rsidRPr="00297A65" w:rsidRDefault="00323D7F" w:rsidP="00BF086E">
      <w:pPr>
        <w:pStyle w:val="ListParagraph"/>
        <w:numPr>
          <w:ilvl w:val="0"/>
          <w:numId w:val="13"/>
        </w:numPr>
        <w:spacing w:before="240" w:after="153" w:line="240" w:lineRule="auto"/>
        <w:ind w:left="850" w:hanging="425"/>
        <w:contextualSpacing w:val="0"/>
        <w:rPr>
          <w:rFonts w:cs="Calibri"/>
        </w:rPr>
      </w:pPr>
      <w:r w:rsidRPr="00297A65">
        <w:rPr>
          <w:rFonts w:cs="Calibri"/>
        </w:rPr>
        <w:t>Pay careful attention to detailing, with integrated well-designed public art</w:t>
      </w:r>
    </w:p>
    <w:p w14:paraId="61905EC5" w14:textId="77777777" w:rsidR="00F12167" w:rsidRPr="00297A65" w:rsidRDefault="00323D7F" w:rsidP="00BF086E">
      <w:pPr>
        <w:pStyle w:val="ListParagraph"/>
        <w:numPr>
          <w:ilvl w:val="0"/>
          <w:numId w:val="13"/>
        </w:numPr>
        <w:spacing w:before="240" w:after="153" w:line="240" w:lineRule="auto"/>
        <w:ind w:left="850" w:hanging="425"/>
        <w:contextualSpacing w:val="0"/>
        <w:rPr>
          <w:rFonts w:cs="Calibri"/>
        </w:rPr>
      </w:pPr>
      <w:r w:rsidRPr="00297A65">
        <w:rPr>
          <w:rFonts w:cs="Calibri"/>
        </w:rPr>
        <w:lastRenderedPageBreak/>
        <w:t xml:space="preserve">Be </w:t>
      </w:r>
      <w:r w:rsidR="00723C64" w:rsidRPr="00297A65">
        <w:rPr>
          <w:rFonts w:cs="Calibri"/>
        </w:rPr>
        <w:t>i</w:t>
      </w:r>
      <w:r w:rsidRPr="00297A65">
        <w:rPr>
          <w:rFonts w:cs="Calibri"/>
        </w:rPr>
        <w:t xml:space="preserve">nclusive - </w:t>
      </w:r>
      <w:r w:rsidR="00880CB6" w:rsidRPr="00297A65">
        <w:rPr>
          <w:rFonts w:cs="Calibri"/>
        </w:rPr>
        <w:t>s</w:t>
      </w:r>
      <w:r w:rsidRPr="00297A65">
        <w:rPr>
          <w:rFonts w:cs="Calibri"/>
        </w:rPr>
        <w:t xml:space="preserve">uited to the needs of everyone, including young families, disabled and </w:t>
      </w:r>
      <w:r w:rsidR="00DC437D" w:rsidRPr="00297A65">
        <w:rPr>
          <w:rFonts w:cs="Calibri"/>
        </w:rPr>
        <w:t xml:space="preserve">older </w:t>
      </w:r>
      <w:r w:rsidRPr="00297A65">
        <w:rPr>
          <w:rFonts w:cs="Calibri"/>
        </w:rPr>
        <w:t>people</w:t>
      </w:r>
    </w:p>
    <w:p w14:paraId="7A9096B6" w14:textId="77777777" w:rsidR="00F12167" w:rsidRPr="00297A65" w:rsidRDefault="00323D7F" w:rsidP="00BF086E">
      <w:pPr>
        <w:pStyle w:val="ListParagraph"/>
        <w:numPr>
          <w:ilvl w:val="0"/>
          <w:numId w:val="13"/>
        </w:numPr>
        <w:spacing w:before="240" w:after="153" w:line="240" w:lineRule="auto"/>
        <w:ind w:left="850" w:hanging="425"/>
        <w:contextualSpacing w:val="0"/>
        <w:rPr>
          <w:rFonts w:cs="Calibri"/>
        </w:rPr>
      </w:pPr>
      <w:r w:rsidRPr="00297A65">
        <w:rPr>
          <w:rFonts w:cs="Calibri"/>
        </w:rPr>
        <w:t>Include well-designed lighting which accentuates key buildings and vistas, and assists with the sense of safety and security, whist minimising light pollution</w:t>
      </w:r>
    </w:p>
    <w:p w14:paraId="17F2BA95" w14:textId="77777777" w:rsidR="00F12167" w:rsidRPr="00297A65" w:rsidRDefault="00323D7F" w:rsidP="00BF086E">
      <w:pPr>
        <w:pStyle w:val="ListParagraph"/>
        <w:numPr>
          <w:ilvl w:val="0"/>
          <w:numId w:val="13"/>
        </w:numPr>
        <w:spacing w:before="240" w:after="153" w:line="240" w:lineRule="auto"/>
        <w:ind w:left="850" w:hanging="425"/>
        <w:contextualSpacing w:val="0"/>
        <w:rPr>
          <w:rFonts w:cs="Calibri"/>
        </w:rPr>
      </w:pPr>
      <w:r w:rsidRPr="00297A65">
        <w:rPr>
          <w:rFonts w:cs="Calibri"/>
        </w:rPr>
        <w:t>Include well-designed street furniture which assists in creating and enhancing identity</w:t>
      </w:r>
    </w:p>
    <w:p w14:paraId="55ECA059" w14:textId="280A1DF8" w:rsidR="00323D7F" w:rsidRDefault="00323D7F" w:rsidP="00BF086E">
      <w:pPr>
        <w:pStyle w:val="ListParagraph"/>
        <w:numPr>
          <w:ilvl w:val="0"/>
          <w:numId w:val="13"/>
        </w:numPr>
        <w:spacing w:before="240" w:after="153" w:line="240" w:lineRule="auto"/>
        <w:ind w:left="850" w:hanging="425"/>
        <w:contextualSpacing w:val="0"/>
        <w:rPr>
          <w:rFonts w:cs="Calibri"/>
        </w:rPr>
      </w:pPr>
      <w:r w:rsidRPr="00297A65">
        <w:rPr>
          <w:rFonts w:cs="Calibri"/>
        </w:rPr>
        <w:t>Where appropriate include attractive and robust planting</w:t>
      </w:r>
    </w:p>
    <w:p w14:paraId="272C7688" w14:textId="77777777" w:rsidR="006F7F86" w:rsidRPr="00297A65" w:rsidRDefault="006F7F86" w:rsidP="006F7F86">
      <w:pPr>
        <w:pStyle w:val="ListParagraph"/>
        <w:spacing w:before="240" w:after="153" w:line="240" w:lineRule="auto"/>
        <w:contextualSpacing w:val="0"/>
        <w:rPr>
          <w:rFonts w:cs="Calibri"/>
        </w:rPr>
      </w:pPr>
    </w:p>
    <w:p w14:paraId="6066D0BB" w14:textId="47F1BB3B" w:rsidR="00323D7F" w:rsidRDefault="00323D7F" w:rsidP="006F7F86">
      <w:pPr>
        <w:pStyle w:val="MPHeading2"/>
      </w:pPr>
      <w:r w:rsidRPr="00C00674">
        <w:t>Promote Ease of Movement</w:t>
      </w:r>
    </w:p>
    <w:p w14:paraId="636285F3" w14:textId="77777777" w:rsidR="00323D7F" w:rsidRPr="00C00674" w:rsidRDefault="00323D7F" w:rsidP="00297A65">
      <w:r w:rsidRPr="00C00674">
        <w:t>When considering movement within the town centre, there is a need to take account of the primary users of a particular space.  The town centre needs to be a place that is easy to get to and move through.</w:t>
      </w:r>
    </w:p>
    <w:p w14:paraId="55B9AA52" w14:textId="77777777" w:rsidR="00323D7F" w:rsidRPr="00C00674" w:rsidRDefault="00323D7F" w:rsidP="00297A65">
      <w:pPr>
        <w:rPr>
          <w:rFonts w:cs="Calibri"/>
        </w:rPr>
      </w:pPr>
      <w:r w:rsidRPr="00C00674">
        <w:rPr>
          <w:rFonts w:cs="Calibri"/>
        </w:rPr>
        <w:t>To create a connective and permeable town centre, development should ensure that:</w:t>
      </w:r>
    </w:p>
    <w:p w14:paraId="4EC7ECF8" w14:textId="77777777" w:rsidR="001E2085" w:rsidRPr="00C00674" w:rsidRDefault="00323D7F" w:rsidP="00BF086E">
      <w:pPr>
        <w:pStyle w:val="ListParagraph"/>
        <w:numPr>
          <w:ilvl w:val="0"/>
          <w:numId w:val="14"/>
        </w:numPr>
        <w:spacing w:before="240" w:after="153" w:line="240" w:lineRule="auto"/>
        <w:ind w:left="850" w:hanging="425"/>
        <w:contextualSpacing w:val="0"/>
      </w:pPr>
      <w:r w:rsidRPr="00C00674">
        <w:t>Roads, footpaths, cycleways and public services are connected into well-used routes</w:t>
      </w:r>
      <w:r w:rsidR="001E2085" w:rsidRPr="00C00674">
        <w:t xml:space="preserve"> and connect proposed and existing nodes of activity </w:t>
      </w:r>
    </w:p>
    <w:p w14:paraId="66DAD67C" w14:textId="77777777" w:rsidR="00323D7F" w:rsidRPr="00C00674" w:rsidRDefault="00323D7F" w:rsidP="00BF086E">
      <w:pPr>
        <w:pStyle w:val="ListParagraph"/>
        <w:numPr>
          <w:ilvl w:val="0"/>
          <w:numId w:val="14"/>
        </w:numPr>
        <w:spacing w:before="240" w:after="153" w:line="240" w:lineRule="auto"/>
        <w:ind w:left="850" w:hanging="425"/>
        <w:contextualSpacing w:val="0"/>
      </w:pPr>
      <w:r w:rsidRPr="00C00674">
        <w:t>Public areas are easily accessible for all users, including mobility scooter/wheelchair/pushchair users and cyclists where appropriate</w:t>
      </w:r>
    </w:p>
    <w:p w14:paraId="74633E91" w14:textId="77777777" w:rsidR="00323D7F" w:rsidRPr="00C00674" w:rsidRDefault="00323D7F" w:rsidP="00BF086E">
      <w:pPr>
        <w:pStyle w:val="ListParagraph"/>
        <w:numPr>
          <w:ilvl w:val="0"/>
          <w:numId w:val="14"/>
        </w:numPr>
        <w:spacing w:before="240" w:after="153" w:line="240" w:lineRule="auto"/>
        <w:ind w:left="850" w:hanging="425"/>
        <w:contextualSpacing w:val="0"/>
      </w:pPr>
      <w:r w:rsidRPr="00C00674">
        <w:t>Designs incorporate direct routes that lead to where people want to go</w:t>
      </w:r>
    </w:p>
    <w:p w14:paraId="1E64339E" w14:textId="77777777" w:rsidR="00323D7F" w:rsidRPr="00C00674" w:rsidRDefault="00323D7F" w:rsidP="00BF086E">
      <w:pPr>
        <w:pStyle w:val="ListParagraph"/>
        <w:numPr>
          <w:ilvl w:val="0"/>
          <w:numId w:val="14"/>
        </w:numPr>
        <w:spacing w:before="240" w:after="153" w:line="240" w:lineRule="auto"/>
        <w:ind w:left="850" w:hanging="425"/>
        <w:contextualSpacing w:val="0"/>
      </w:pPr>
      <w:r w:rsidRPr="00C00674">
        <w:t xml:space="preserve">Schemes provide a choice of safe, high quality routes to assist with permeability </w:t>
      </w:r>
    </w:p>
    <w:p w14:paraId="051D0074" w14:textId="77777777" w:rsidR="00C00674" w:rsidRDefault="00C00674" w:rsidP="00162E1E">
      <w:pPr>
        <w:spacing w:after="0"/>
        <w:rPr>
          <w:rFonts w:ascii="Poppins" w:hAnsi="Poppins"/>
          <w:b/>
          <w:color w:val="0070C0"/>
        </w:rPr>
      </w:pPr>
    </w:p>
    <w:p w14:paraId="44A723A1" w14:textId="4C454A5C" w:rsidR="00323D7F" w:rsidRDefault="00323D7F" w:rsidP="006F7F86">
      <w:pPr>
        <w:pStyle w:val="MPHeading2"/>
      </w:pPr>
      <w:r w:rsidRPr="00C00674">
        <w:t xml:space="preserve">Improve Legibility </w:t>
      </w:r>
    </w:p>
    <w:p w14:paraId="5B0EA7E3" w14:textId="77777777" w:rsidR="00323D7F" w:rsidRPr="00C00674" w:rsidRDefault="00323D7F" w:rsidP="00297A65">
      <w:r w:rsidRPr="00C00674">
        <w:t xml:space="preserve">The town centre needs to provide a welcoming </w:t>
      </w:r>
      <w:proofErr w:type="gramStart"/>
      <w:r w:rsidRPr="00C00674">
        <w:t>image, and</w:t>
      </w:r>
      <w:proofErr w:type="gramEnd"/>
      <w:r w:rsidRPr="00C00674">
        <w:t xml:space="preserve"> be easy to understand for all users. Visitors should be able to orientate themselves and establish a clear direction, achieved </w:t>
      </w:r>
      <w:proofErr w:type="gramStart"/>
      <w:r w:rsidRPr="00C00674">
        <w:t>through the use of</w:t>
      </w:r>
      <w:proofErr w:type="gramEnd"/>
      <w:r w:rsidRPr="00C00674">
        <w:t xml:space="preserve"> effective signage.</w:t>
      </w:r>
    </w:p>
    <w:p w14:paraId="5C4B857B" w14:textId="77777777" w:rsidR="00323D7F" w:rsidRPr="00C00674" w:rsidRDefault="00323D7F" w:rsidP="00297A65">
      <w:proofErr w:type="gramStart"/>
      <w:r w:rsidRPr="00C00674">
        <w:t>In order to</w:t>
      </w:r>
      <w:proofErr w:type="gramEnd"/>
      <w:r w:rsidRPr="00C00674">
        <w:t xml:space="preserve"> help create a place that is easy to understand development and public realm schemes should:</w:t>
      </w:r>
    </w:p>
    <w:p w14:paraId="584CAD9A" w14:textId="77777777" w:rsidR="00323D7F" w:rsidRPr="00C00674" w:rsidRDefault="00323D7F" w:rsidP="00BF086E">
      <w:pPr>
        <w:pStyle w:val="ListParagraph"/>
        <w:numPr>
          <w:ilvl w:val="0"/>
          <w:numId w:val="15"/>
        </w:numPr>
        <w:spacing w:before="240" w:after="153" w:line="240" w:lineRule="auto"/>
        <w:ind w:left="850" w:hanging="425"/>
        <w:contextualSpacing w:val="0"/>
      </w:pPr>
      <w:r w:rsidRPr="00C00674">
        <w:t>Create new or capitalise on existing landmarks and focal points and vistas</w:t>
      </w:r>
    </w:p>
    <w:p w14:paraId="10ACD8B2" w14:textId="77777777" w:rsidR="00323D7F" w:rsidRPr="00C00674" w:rsidRDefault="00323D7F" w:rsidP="00BF086E">
      <w:pPr>
        <w:pStyle w:val="ListParagraph"/>
        <w:numPr>
          <w:ilvl w:val="0"/>
          <w:numId w:val="15"/>
        </w:numPr>
        <w:spacing w:before="240" w:after="153" w:line="240" w:lineRule="auto"/>
        <w:ind w:left="850" w:hanging="425"/>
        <w:contextualSpacing w:val="0"/>
      </w:pPr>
      <w:r w:rsidRPr="00C00674">
        <w:t xml:space="preserve">Incorporate clear and easily navigable routes, utilising appropriate and distinguishable hard surfacing </w:t>
      </w:r>
    </w:p>
    <w:p w14:paraId="5201DFC8" w14:textId="77777777" w:rsidR="00323D7F" w:rsidRPr="00C00674" w:rsidRDefault="00323D7F" w:rsidP="00BF086E">
      <w:pPr>
        <w:pStyle w:val="ListParagraph"/>
        <w:numPr>
          <w:ilvl w:val="0"/>
          <w:numId w:val="15"/>
        </w:numPr>
        <w:spacing w:before="240" w:after="153" w:line="240" w:lineRule="auto"/>
        <w:ind w:left="850" w:hanging="425"/>
        <w:contextualSpacing w:val="0"/>
      </w:pPr>
      <w:r w:rsidRPr="00C00674">
        <w:t xml:space="preserve">Create new or enhance existing ‘gateways’ to key areas which enable users to identify with that </w:t>
      </w:r>
      <w:proofErr w:type="gramStart"/>
      <w:r w:rsidRPr="00C00674">
        <w:t>particular area</w:t>
      </w:r>
      <w:proofErr w:type="gramEnd"/>
    </w:p>
    <w:p w14:paraId="2CF2E18F" w14:textId="77777777" w:rsidR="00323D7F" w:rsidRPr="00297A65" w:rsidRDefault="00323D7F" w:rsidP="00BF086E">
      <w:pPr>
        <w:pStyle w:val="ListParagraph"/>
        <w:numPr>
          <w:ilvl w:val="0"/>
          <w:numId w:val="15"/>
        </w:numPr>
        <w:spacing w:before="240" w:after="153" w:line="240" w:lineRule="auto"/>
        <w:ind w:left="850" w:hanging="425"/>
        <w:contextualSpacing w:val="0"/>
        <w:rPr>
          <w:rFonts w:cs="Calibri"/>
        </w:rPr>
      </w:pPr>
      <w:r w:rsidRPr="00297A65">
        <w:rPr>
          <w:rFonts w:cs="Calibri"/>
        </w:rPr>
        <w:lastRenderedPageBreak/>
        <w:t>Include well-designed lighting which accentuates key buildings and vistas, assists with the sense of safety and security, and leads the user to legible routes</w:t>
      </w:r>
    </w:p>
    <w:p w14:paraId="7CC405FC" w14:textId="4C4EA51C" w:rsidR="00323D7F" w:rsidRDefault="00323D7F" w:rsidP="00BF086E">
      <w:pPr>
        <w:pStyle w:val="ListParagraph"/>
        <w:numPr>
          <w:ilvl w:val="0"/>
          <w:numId w:val="15"/>
        </w:numPr>
        <w:spacing w:before="240" w:after="153" w:line="240" w:lineRule="auto"/>
        <w:ind w:left="850" w:hanging="425"/>
        <w:contextualSpacing w:val="0"/>
      </w:pPr>
      <w:r w:rsidRPr="00C00674">
        <w:t>Incorporate legible signage and way markers for all users whilst minimising highway/public realm clutter</w:t>
      </w:r>
    </w:p>
    <w:p w14:paraId="0021119F" w14:textId="77777777" w:rsidR="00313600" w:rsidRPr="00C00674" w:rsidRDefault="00313600" w:rsidP="00297A65">
      <w:pPr>
        <w:spacing w:before="240" w:after="153" w:line="240" w:lineRule="auto"/>
        <w:ind w:left="850" w:hanging="425"/>
      </w:pPr>
    </w:p>
    <w:p w14:paraId="6C620FE0" w14:textId="6C2BD74A" w:rsidR="00323D7F" w:rsidRDefault="00323D7F" w:rsidP="006F7F86">
      <w:pPr>
        <w:pStyle w:val="MPHeading2"/>
        <w:rPr>
          <w:lang w:val="en" w:eastAsia="en-GB"/>
        </w:rPr>
      </w:pPr>
      <w:r w:rsidRPr="008E10F3">
        <w:rPr>
          <w:lang w:val="en" w:eastAsia="en-GB"/>
        </w:rPr>
        <w:t>Ensure Adaptability</w:t>
      </w:r>
    </w:p>
    <w:p w14:paraId="0907E689" w14:textId="77777777" w:rsidR="00323D7F" w:rsidRPr="00C00674" w:rsidRDefault="00323D7F" w:rsidP="00297A65">
      <w:pPr>
        <w:rPr>
          <w:lang w:val="en" w:eastAsia="en-GB"/>
        </w:rPr>
      </w:pPr>
      <w:r w:rsidRPr="00C00674">
        <w:rPr>
          <w:lang w:val="en" w:eastAsia="en-GB"/>
        </w:rPr>
        <w:t xml:space="preserve">The function of town centres has changed markedly in recent years with technological advances and the emergence of internet shopping.  It is anticipated that the role of town centres will continue to evolve and as such </w:t>
      </w:r>
      <w:r w:rsidR="00E2358A">
        <w:rPr>
          <w:lang w:val="en" w:eastAsia="en-GB"/>
        </w:rPr>
        <w:t>Kirkby</w:t>
      </w:r>
      <w:r w:rsidRPr="00C00674">
        <w:rPr>
          <w:lang w:val="en" w:eastAsia="en-GB"/>
        </w:rPr>
        <w:t xml:space="preserve"> town centre needs to be a place that can respond to change.</w:t>
      </w:r>
    </w:p>
    <w:p w14:paraId="0F23C773" w14:textId="77777777" w:rsidR="00323D7F" w:rsidRPr="00C00674" w:rsidRDefault="00323D7F" w:rsidP="00297A65">
      <w:pPr>
        <w:rPr>
          <w:lang w:val="en" w:eastAsia="en-GB"/>
        </w:rPr>
      </w:pPr>
      <w:r w:rsidRPr="00C00674">
        <w:rPr>
          <w:lang w:val="en" w:eastAsia="en-GB"/>
        </w:rPr>
        <w:t>In creating an adaptable town centre, development and public realm schemes should:</w:t>
      </w:r>
    </w:p>
    <w:p w14:paraId="6AA74AA9" w14:textId="77777777" w:rsidR="00323D7F" w:rsidRPr="00297A65" w:rsidRDefault="00323D7F" w:rsidP="00BF086E">
      <w:pPr>
        <w:pStyle w:val="ListParagraph"/>
        <w:numPr>
          <w:ilvl w:val="0"/>
          <w:numId w:val="16"/>
        </w:numPr>
        <w:spacing w:before="240" w:after="153" w:line="240" w:lineRule="auto"/>
        <w:ind w:left="850" w:hanging="425"/>
        <w:contextualSpacing w:val="0"/>
        <w:rPr>
          <w:lang w:val="en" w:eastAsia="en-GB"/>
        </w:rPr>
      </w:pPr>
      <w:r w:rsidRPr="00297A65">
        <w:rPr>
          <w:lang w:val="en" w:eastAsia="en-GB"/>
        </w:rPr>
        <w:t>Incorporate flexible areas which support a variety of uses</w:t>
      </w:r>
    </w:p>
    <w:p w14:paraId="2EE824F7" w14:textId="77777777" w:rsidR="00323D7F" w:rsidRPr="00297A65" w:rsidRDefault="00323D7F" w:rsidP="00BF086E">
      <w:pPr>
        <w:pStyle w:val="ListParagraph"/>
        <w:numPr>
          <w:ilvl w:val="0"/>
          <w:numId w:val="16"/>
        </w:numPr>
        <w:spacing w:before="240" w:after="153" w:line="240" w:lineRule="auto"/>
        <w:ind w:left="850" w:hanging="425"/>
        <w:contextualSpacing w:val="0"/>
        <w:rPr>
          <w:lang w:val="en" w:eastAsia="en-GB"/>
        </w:rPr>
      </w:pPr>
      <w:r w:rsidRPr="00297A65">
        <w:rPr>
          <w:lang w:val="en" w:eastAsia="en-GB"/>
        </w:rPr>
        <w:t>Incorporate buildings adaptable to a variety of present and future uses</w:t>
      </w:r>
    </w:p>
    <w:p w14:paraId="1ADEDCF8" w14:textId="69AD1E38" w:rsidR="00323D7F" w:rsidRDefault="00323D7F" w:rsidP="00BF086E">
      <w:pPr>
        <w:pStyle w:val="ListParagraph"/>
        <w:numPr>
          <w:ilvl w:val="0"/>
          <w:numId w:val="16"/>
        </w:numPr>
        <w:spacing w:before="240" w:after="153" w:line="240" w:lineRule="auto"/>
        <w:ind w:left="850" w:hanging="425"/>
        <w:contextualSpacing w:val="0"/>
        <w:rPr>
          <w:lang w:val="en" w:eastAsia="en-GB"/>
        </w:rPr>
      </w:pPr>
      <w:r w:rsidRPr="00297A65">
        <w:rPr>
          <w:lang w:val="en" w:eastAsia="en-GB"/>
        </w:rPr>
        <w:t xml:space="preserve">Promote the re-use of important historic buildings and other heritage assets, </w:t>
      </w:r>
      <w:proofErr w:type="gramStart"/>
      <w:r w:rsidRPr="00297A65">
        <w:rPr>
          <w:lang w:val="en" w:eastAsia="en-GB"/>
        </w:rPr>
        <w:t>whist</w:t>
      </w:r>
      <w:proofErr w:type="gramEnd"/>
      <w:r w:rsidRPr="00297A65">
        <w:rPr>
          <w:lang w:val="en" w:eastAsia="en-GB"/>
        </w:rPr>
        <w:t xml:space="preserve"> conserving their historic importance</w:t>
      </w:r>
    </w:p>
    <w:p w14:paraId="316D4BBF" w14:textId="77777777" w:rsidR="00297A65" w:rsidRPr="00297A65" w:rsidRDefault="00297A65" w:rsidP="00297A65">
      <w:pPr>
        <w:spacing w:before="240" w:after="153" w:line="240" w:lineRule="auto"/>
        <w:rPr>
          <w:lang w:val="en" w:eastAsia="en-GB"/>
        </w:rPr>
      </w:pPr>
    </w:p>
    <w:p w14:paraId="27834293" w14:textId="3BEBAC3C" w:rsidR="00323D7F" w:rsidRDefault="00323D7F" w:rsidP="006F7F86">
      <w:pPr>
        <w:pStyle w:val="MPHeading2"/>
        <w:rPr>
          <w:lang w:val="en" w:eastAsia="en-GB"/>
        </w:rPr>
      </w:pPr>
      <w:r w:rsidRPr="00264720">
        <w:rPr>
          <w:lang w:val="en" w:eastAsia="en-GB"/>
        </w:rPr>
        <w:t>Maintain and Improve Diversity</w:t>
      </w:r>
    </w:p>
    <w:p w14:paraId="719DDBD7" w14:textId="77777777" w:rsidR="00323D7F" w:rsidRPr="00C00674" w:rsidRDefault="00C00674" w:rsidP="00297A65">
      <w:r>
        <w:t>Kirkby</w:t>
      </w:r>
      <w:r w:rsidR="00323D7F" w:rsidRPr="00C00674">
        <w:t xml:space="preserve"> town centre is, at present, a predominantly retail area, with limited office, leisure (restaurants, café, cultural uses) and residential accommodation. There is an opportunity to improve and diversify the town centre offer. This can be realised through changes to the activities undertaken within existing premises, but more significantly from the development of sites that will arise over the next 10 years.  There is a need to provide a broader mix of uses in the town centre (beyond shopping) to create areas that are active throughout the day and night, generating additional footfall, and therefore expenditure. </w:t>
      </w:r>
    </w:p>
    <w:p w14:paraId="5007AA29" w14:textId="77777777" w:rsidR="00323D7F" w:rsidRPr="00C00674" w:rsidRDefault="00323D7F" w:rsidP="00297A65">
      <w:proofErr w:type="gramStart"/>
      <w:r w:rsidRPr="00C00674">
        <w:t>In order to</w:t>
      </w:r>
      <w:proofErr w:type="gramEnd"/>
      <w:r w:rsidRPr="00C00674">
        <w:t xml:space="preserve"> create a place with a variety and mix of uses development (and public realm schemes where appropriate) should:</w:t>
      </w:r>
    </w:p>
    <w:p w14:paraId="5117C5D4" w14:textId="77777777" w:rsidR="00323D7F" w:rsidRPr="00C00674" w:rsidRDefault="00323D7F" w:rsidP="00BF086E">
      <w:pPr>
        <w:pStyle w:val="ListParagraph"/>
        <w:numPr>
          <w:ilvl w:val="0"/>
          <w:numId w:val="17"/>
        </w:numPr>
        <w:spacing w:before="240" w:after="153" w:line="240" w:lineRule="auto"/>
        <w:ind w:left="850" w:hanging="425"/>
        <w:contextualSpacing w:val="0"/>
      </w:pPr>
      <w:r w:rsidRPr="00C00674">
        <w:t>Plan for a mix of compatible uses and tenures</w:t>
      </w:r>
    </w:p>
    <w:p w14:paraId="180D352D" w14:textId="77777777" w:rsidR="00323D7F" w:rsidRPr="00C00674" w:rsidRDefault="00323D7F" w:rsidP="00BF086E">
      <w:pPr>
        <w:pStyle w:val="ListParagraph"/>
        <w:numPr>
          <w:ilvl w:val="0"/>
          <w:numId w:val="17"/>
        </w:numPr>
        <w:spacing w:before="240" w:after="153" w:line="240" w:lineRule="auto"/>
        <w:ind w:left="850" w:hanging="425"/>
        <w:contextualSpacing w:val="0"/>
      </w:pPr>
      <w:r w:rsidRPr="00C00674">
        <w:t>Provide a variety of layout and building form</w:t>
      </w:r>
    </w:p>
    <w:p w14:paraId="4DBDCD0C" w14:textId="77777777" w:rsidR="00323D7F" w:rsidRPr="00C00674" w:rsidRDefault="00323D7F" w:rsidP="00BF086E">
      <w:pPr>
        <w:pStyle w:val="ListParagraph"/>
        <w:numPr>
          <w:ilvl w:val="0"/>
          <w:numId w:val="17"/>
        </w:numPr>
        <w:spacing w:before="240" w:after="153" w:line="240" w:lineRule="auto"/>
        <w:ind w:left="850" w:hanging="425"/>
        <w:contextualSpacing w:val="0"/>
      </w:pPr>
      <w:r w:rsidRPr="00C00674">
        <w:t>Aim to achieve diverse communities and cultures</w:t>
      </w:r>
    </w:p>
    <w:p w14:paraId="05702D10" w14:textId="77777777" w:rsidR="00323D7F" w:rsidRPr="00C00674" w:rsidRDefault="00323D7F" w:rsidP="00BF086E">
      <w:pPr>
        <w:pStyle w:val="ListParagraph"/>
        <w:numPr>
          <w:ilvl w:val="0"/>
          <w:numId w:val="17"/>
        </w:numPr>
        <w:spacing w:before="240" w:after="153" w:line="240" w:lineRule="auto"/>
        <w:ind w:left="850" w:hanging="425"/>
        <w:contextualSpacing w:val="0"/>
      </w:pPr>
      <w:r w:rsidRPr="00C00674">
        <w:t>Explore a variety of architectural styles whilst respecting the local character, vernacular and neighbouring uses</w:t>
      </w:r>
    </w:p>
    <w:p w14:paraId="3B7D8146" w14:textId="5B3B4BEB" w:rsidR="00323D7F" w:rsidRDefault="00323D7F" w:rsidP="00BF086E">
      <w:pPr>
        <w:pStyle w:val="ListParagraph"/>
        <w:numPr>
          <w:ilvl w:val="0"/>
          <w:numId w:val="17"/>
        </w:numPr>
        <w:spacing w:before="240" w:after="153" w:line="240" w:lineRule="auto"/>
        <w:ind w:left="850" w:hanging="425"/>
        <w:contextualSpacing w:val="0"/>
      </w:pPr>
      <w:r w:rsidRPr="00C00674">
        <w:lastRenderedPageBreak/>
        <w:t>Increase and protect biodiversity</w:t>
      </w:r>
    </w:p>
    <w:p w14:paraId="0CDC5336" w14:textId="77777777" w:rsidR="006F7F86" w:rsidRPr="00C00674" w:rsidRDefault="006F7F86" w:rsidP="006F7F86">
      <w:pPr>
        <w:pStyle w:val="ListParagraph"/>
        <w:spacing w:before="240" w:after="153" w:line="240" w:lineRule="auto"/>
        <w:contextualSpacing w:val="0"/>
      </w:pPr>
    </w:p>
    <w:p w14:paraId="06ECA51D" w14:textId="7F5C0B69" w:rsidR="00D20E26" w:rsidRDefault="00323D7F" w:rsidP="006F7F86">
      <w:pPr>
        <w:pStyle w:val="MPHeading2"/>
        <w:rPr>
          <w:lang w:val="en" w:eastAsia="en-GB"/>
        </w:rPr>
      </w:pPr>
      <w:r w:rsidRPr="003C2E0D">
        <w:rPr>
          <w:lang w:val="en" w:eastAsia="en-GB"/>
        </w:rPr>
        <w:t>Support Sustainability</w:t>
      </w:r>
    </w:p>
    <w:p w14:paraId="3F86EF99" w14:textId="1830750C" w:rsidR="00323D7F" w:rsidRPr="003C2E0D" w:rsidRDefault="00323D7F" w:rsidP="00297A65">
      <w:r w:rsidRPr="003C2E0D">
        <w:t xml:space="preserve">New development should seek to raise the environmental performance of buildings through the incorporation of </w:t>
      </w:r>
      <w:r w:rsidR="005A6453" w:rsidRPr="003C2E0D">
        <w:t>high-quality</w:t>
      </w:r>
      <w:r w:rsidRPr="003C2E0D">
        <w:t xml:space="preserve"> designs that encourage behavioural changes </w:t>
      </w:r>
      <w:proofErr w:type="gramStart"/>
      <w:r w:rsidRPr="003C2E0D">
        <w:t>with regard to</w:t>
      </w:r>
      <w:proofErr w:type="gramEnd"/>
      <w:r w:rsidRPr="003C2E0D">
        <w:t xml:space="preserve"> energy use and conservation. Higher density development within town centres, high standards of construction, and requirements for the use of renewables, </w:t>
      </w:r>
      <w:r w:rsidR="00DC6418" w:rsidRPr="003C2E0D">
        <w:t>will</w:t>
      </w:r>
      <w:r w:rsidRPr="003C2E0D">
        <w:t xml:space="preserve"> be pursued. </w:t>
      </w:r>
    </w:p>
    <w:p w14:paraId="189D60CE" w14:textId="77777777" w:rsidR="00323D7F" w:rsidRPr="003C2E0D" w:rsidRDefault="00323D7F" w:rsidP="00297A65">
      <w:proofErr w:type="gramStart"/>
      <w:r w:rsidRPr="003C2E0D">
        <w:t>In order to</w:t>
      </w:r>
      <w:proofErr w:type="gramEnd"/>
      <w:r w:rsidRPr="003C2E0D">
        <w:t xml:space="preserve"> achieve a sustainable town centre</w:t>
      </w:r>
      <w:r w:rsidR="00D20E26" w:rsidRPr="003C2E0D">
        <w:t xml:space="preserve"> for </w:t>
      </w:r>
      <w:r w:rsidR="002159F2">
        <w:t>Kirkby</w:t>
      </w:r>
      <w:r w:rsidRPr="003C2E0D">
        <w:t>, development should include:</w:t>
      </w:r>
    </w:p>
    <w:p w14:paraId="6897705D" w14:textId="77777777" w:rsidR="00323D7F" w:rsidRPr="00297A65" w:rsidRDefault="00323D7F" w:rsidP="00BF086E">
      <w:pPr>
        <w:pStyle w:val="ListParagraph"/>
        <w:numPr>
          <w:ilvl w:val="0"/>
          <w:numId w:val="18"/>
        </w:numPr>
        <w:spacing w:before="240" w:after="153" w:line="240" w:lineRule="auto"/>
        <w:ind w:left="850" w:hanging="425"/>
        <w:contextualSpacing w:val="0"/>
        <w:rPr>
          <w:lang w:val="en" w:eastAsia="en-GB"/>
        </w:rPr>
      </w:pPr>
      <w:r w:rsidRPr="00297A65">
        <w:rPr>
          <w:lang w:val="en" w:eastAsia="en-GB"/>
        </w:rPr>
        <w:t>Efficient use of resources</w:t>
      </w:r>
    </w:p>
    <w:p w14:paraId="14BE7C1A" w14:textId="77777777" w:rsidR="00323D7F" w:rsidRPr="00297A65" w:rsidRDefault="00323D7F" w:rsidP="00BF086E">
      <w:pPr>
        <w:pStyle w:val="ListParagraph"/>
        <w:numPr>
          <w:ilvl w:val="0"/>
          <w:numId w:val="18"/>
        </w:numPr>
        <w:spacing w:before="240" w:after="153" w:line="240" w:lineRule="auto"/>
        <w:ind w:left="850" w:hanging="425"/>
        <w:contextualSpacing w:val="0"/>
        <w:rPr>
          <w:lang w:val="en" w:eastAsia="en-GB"/>
        </w:rPr>
      </w:pPr>
      <w:r w:rsidRPr="00297A65">
        <w:rPr>
          <w:lang w:val="en" w:eastAsia="en-GB"/>
        </w:rPr>
        <w:t>Utilise local materials to reduce transport and hence, carbon emissions. This also has the benefit of supporting the local economy</w:t>
      </w:r>
    </w:p>
    <w:p w14:paraId="6AAB9C87" w14:textId="77777777" w:rsidR="00323D7F" w:rsidRPr="00297A65" w:rsidRDefault="00323D7F" w:rsidP="00BF086E">
      <w:pPr>
        <w:pStyle w:val="ListParagraph"/>
        <w:numPr>
          <w:ilvl w:val="0"/>
          <w:numId w:val="18"/>
        </w:numPr>
        <w:spacing w:before="240" w:after="153" w:line="240" w:lineRule="auto"/>
        <w:ind w:left="850" w:hanging="425"/>
        <w:contextualSpacing w:val="0"/>
        <w:rPr>
          <w:lang w:val="en" w:eastAsia="en-GB"/>
        </w:rPr>
      </w:pPr>
      <w:r w:rsidRPr="00297A65">
        <w:rPr>
          <w:lang w:val="en" w:eastAsia="en-GB"/>
        </w:rPr>
        <w:t>Minimising energy and waste consumption through high quality design</w:t>
      </w:r>
    </w:p>
    <w:p w14:paraId="54A0D1E4" w14:textId="77777777" w:rsidR="00323D7F" w:rsidRPr="00297A65" w:rsidRDefault="00323D7F" w:rsidP="00BF086E">
      <w:pPr>
        <w:pStyle w:val="ListParagraph"/>
        <w:numPr>
          <w:ilvl w:val="0"/>
          <w:numId w:val="18"/>
        </w:numPr>
        <w:spacing w:before="240" w:after="153" w:line="240" w:lineRule="auto"/>
        <w:ind w:left="850" w:hanging="425"/>
        <w:contextualSpacing w:val="0"/>
        <w:rPr>
          <w:rFonts w:cs="Calibri"/>
        </w:rPr>
      </w:pPr>
      <w:r w:rsidRPr="00297A65">
        <w:rPr>
          <w:rFonts w:cs="Calibri"/>
        </w:rPr>
        <w:t>Encourage higher densities (in respect of housing development) in the town centre. Good access to a wide range of services and employment opportunities will reduce the need to travel</w:t>
      </w:r>
    </w:p>
    <w:p w14:paraId="38A0F26B" w14:textId="77777777" w:rsidR="00880CB6" w:rsidRPr="00297A65" w:rsidRDefault="00880CB6" w:rsidP="00BF086E">
      <w:pPr>
        <w:pStyle w:val="ListParagraph"/>
        <w:numPr>
          <w:ilvl w:val="0"/>
          <w:numId w:val="18"/>
        </w:numPr>
        <w:spacing w:before="240" w:after="153" w:line="240" w:lineRule="auto"/>
        <w:ind w:left="850" w:hanging="425"/>
        <w:contextualSpacing w:val="0"/>
        <w:rPr>
          <w:rFonts w:cs="Calibri"/>
        </w:rPr>
      </w:pPr>
      <w:r w:rsidRPr="00297A65">
        <w:rPr>
          <w:rFonts w:cs="Calibri"/>
        </w:rPr>
        <w:t>Incorporate electric vehicle charging points</w:t>
      </w:r>
      <w:r w:rsidR="00CD3C9E" w:rsidRPr="00297A65">
        <w:rPr>
          <w:rFonts w:cs="Calibri"/>
        </w:rPr>
        <w:t>, including for electric buses</w:t>
      </w:r>
    </w:p>
    <w:p w14:paraId="1180BD81" w14:textId="77777777" w:rsidR="00CD3C9E" w:rsidRPr="00297A65" w:rsidRDefault="00CD3C9E" w:rsidP="00BF086E">
      <w:pPr>
        <w:pStyle w:val="ListParagraph"/>
        <w:numPr>
          <w:ilvl w:val="0"/>
          <w:numId w:val="18"/>
        </w:numPr>
        <w:spacing w:before="240" w:after="153" w:line="240" w:lineRule="auto"/>
        <w:ind w:left="850" w:hanging="425"/>
        <w:contextualSpacing w:val="0"/>
        <w:rPr>
          <w:rFonts w:cs="Calibri"/>
        </w:rPr>
      </w:pPr>
      <w:r w:rsidRPr="00297A65">
        <w:rPr>
          <w:rFonts w:cs="Calibri"/>
        </w:rPr>
        <w:t>Utilise sustainable urban drainage systems (SUDs)</w:t>
      </w:r>
    </w:p>
    <w:p w14:paraId="611B13F9" w14:textId="77777777" w:rsidR="006F7F86" w:rsidRDefault="006F7F86">
      <w:pPr>
        <w:rPr>
          <w:rFonts w:ascii="Poppins" w:hAnsi="Poppins"/>
          <w:highlight w:val="yellow"/>
        </w:rPr>
        <w:sectPr w:rsidR="006F7F86" w:rsidSect="00A75DB3">
          <w:pgSz w:w="11906" w:h="16838"/>
          <w:pgMar w:top="1440" w:right="1440" w:bottom="1440" w:left="1440" w:header="708" w:footer="708" w:gutter="0"/>
          <w:cols w:space="708"/>
          <w:docGrid w:linePitch="360"/>
        </w:sectPr>
      </w:pPr>
    </w:p>
    <w:p w14:paraId="030BADF9" w14:textId="77777777" w:rsidR="00445543" w:rsidRPr="00162E1E" w:rsidRDefault="006D7B04" w:rsidP="006F7F86">
      <w:pPr>
        <w:pStyle w:val="MPHeading1"/>
      </w:pPr>
      <w:r w:rsidRPr="00162E1E">
        <w:lastRenderedPageBreak/>
        <w:t xml:space="preserve">Chapter </w:t>
      </w:r>
      <w:r w:rsidR="00402BC6" w:rsidRPr="00162E1E">
        <w:t>6</w:t>
      </w:r>
      <w:r w:rsidRPr="00162E1E">
        <w:t xml:space="preserve">. </w:t>
      </w:r>
      <w:r w:rsidR="00A0758E" w:rsidRPr="00162E1E">
        <w:t xml:space="preserve">Town Centre </w:t>
      </w:r>
      <w:r w:rsidR="00402BC6" w:rsidRPr="00162E1E">
        <w:t xml:space="preserve">Spatial </w:t>
      </w:r>
      <w:r w:rsidR="00A0758E" w:rsidRPr="00162E1E">
        <w:t>Masterplan</w:t>
      </w:r>
    </w:p>
    <w:p w14:paraId="7D0DE160" w14:textId="77777777" w:rsidR="00D20E26" w:rsidRDefault="00D20E26" w:rsidP="00516F8A">
      <w:r w:rsidRPr="00402BC6">
        <w:t xml:space="preserve">The Town Centre Masterplan for </w:t>
      </w:r>
      <w:r w:rsidR="00402BC6" w:rsidRPr="00402BC6">
        <w:t>Kirkby</w:t>
      </w:r>
      <w:r w:rsidRPr="00402BC6">
        <w:t xml:space="preserve"> has been developed </w:t>
      </w:r>
      <w:proofErr w:type="gramStart"/>
      <w:r w:rsidRPr="00402BC6">
        <w:t>taking into account</w:t>
      </w:r>
      <w:proofErr w:type="gramEnd"/>
      <w:r w:rsidRPr="00402BC6">
        <w:t xml:space="preserve"> the </w:t>
      </w:r>
      <w:r w:rsidR="00E13B04" w:rsidRPr="00402BC6">
        <w:t>M</w:t>
      </w:r>
      <w:r w:rsidR="007A4D2E" w:rsidRPr="00402BC6">
        <w:t>asterplan</w:t>
      </w:r>
      <w:r w:rsidR="00E13B04" w:rsidRPr="00402BC6">
        <w:t xml:space="preserve"> P</w:t>
      </w:r>
      <w:r w:rsidRPr="00402BC6">
        <w:t xml:space="preserve">rinciples identified in Chapter </w:t>
      </w:r>
      <w:r w:rsidR="00402BC6" w:rsidRPr="00402BC6">
        <w:t>5</w:t>
      </w:r>
      <w:r w:rsidR="00ED3C2A" w:rsidRPr="00402BC6">
        <w:t xml:space="preserve"> </w:t>
      </w:r>
      <w:r w:rsidRPr="00402BC6">
        <w:t xml:space="preserve">and considering how </w:t>
      </w:r>
      <w:r w:rsidR="00203C19" w:rsidRPr="00402BC6">
        <w:t>they</w:t>
      </w:r>
      <w:r w:rsidRPr="00402BC6">
        <w:t xml:space="preserve"> can be </w:t>
      </w:r>
      <w:r w:rsidR="002926D0" w:rsidRPr="00402BC6">
        <w:t xml:space="preserve">best </w:t>
      </w:r>
      <w:r w:rsidRPr="00402BC6">
        <w:t xml:space="preserve">utilised to realise the Vision </w:t>
      </w:r>
      <w:r w:rsidR="00402BC6" w:rsidRPr="00402BC6">
        <w:t xml:space="preserve">(see </w:t>
      </w:r>
      <w:r w:rsidR="00402BC6" w:rsidRPr="002C1899">
        <w:t xml:space="preserve">page </w:t>
      </w:r>
      <w:r w:rsidR="007C2E8F" w:rsidRPr="002C1899">
        <w:t>10</w:t>
      </w:r>
      <w:r w:rsidR="00402BC6" w:rsidRPr="002C1899">
        <w:t>)</w:t>
      </w:r>
      <w:r w:rsidR="00402BC6" w:rsidRPr="00402BC6">
        <w:t xml:space="preserve"> </w:t>
      </w:r>
      <w:r w:rsidRPr="00402BC6">
        <w:t>for the town centre.</w:t>
      </w:r>
    </w:p>
    <w:p w14:paraId="6D93AA9A" w14:textId="77777777" w:rsidR="00E367CE" w:rsidRDefault="00E367CE" w:rsidP="00516F8A"/>
    <w:p w14:paraId="0FA3140C" w14:textId="77777777" w:rsidR="00E367CE" w:rsidRDefault="00E367CE" w:rsidP="00516F8A">
      <w:pPr>
        <w:sectPr w:rsidR="00E367CE" w:rsidSect="00A75DB3">
          <w:pgSz w:w="11906" w:h="16838"/>
          <w:pgMar w:top="1440" w:right="1440" w:bottom="1440" w:left="1440" w:header="708" w:footer="708" w:gutter="0"/>
          <w:cols w:space="708"/>
          <w:docGrid w:linePitch="360"/>
        </w:sectPr>
      </w:pPr>
    </w:p>
    <w:p w14:paraId="476F9ABF" w14:textId="26CD2211" w:rsidR="00E367CE" w:rsidRPr="00516F8A" w:rsidRDefault="00E367CE" w:rsidP="00E367CE">
      <w:pPr>
        <w:ind w:left="284" w:hanging="284"/>
        <w:jc w:val="center"/>
        <w:rPr>
          <w:rFonts w:cs="Arial"/>
          <w:i/>
          <w:sz w:val="20"/>
          <w:szCs w:val="20"/>
        </w:rPr>
      </w:pPr>
      <w:r w:rsidRPr="006A1AAA">
        <w:rPr>
          <w:rFonts w:ascii="Poppins" w:hAnsi="Poppins"/>
          <w:b/>
          <w:noProof/>
          <w:color w:val="0070C0"/>
          <w:lang w:eastAsia="en-GB"/>
        </w:rPr>
        <w:drawing>
          <wp:inline distT="0" distB="0" distL="0" distR="0" wp14:anchorId="1EBFD30F" wp14:editId="76A46AB6">
            <wp:extent cx="2640965" cy="2091994"/>
            <wp:effectExtent l="0" t="0" r="6985" b="3810"/>
            <wp:docPr id="48" name="Picture 48" descr="Outdoor Cinema - Kirkby pl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Outdoor Cinema - Kirkby plaza"/>
                    <pic:cNvPicPr>
                      <a:picLocks noChangeAspect="1" noChangeArrowheads="1"/>
                    </pic:cNvPicPr>
                  </pic:nvPicPr>
                  <pic:blipFill rotWithShape="1">
                    <a:blip r:embed="rId22" cstate="print">
                      <a:extLst>
                        <a:ext uri="{BEBA8EAE-BF5A-486C-A8C5-ECC9F3942E4B}">
                          <a14:imgProps xmlns:a14="http://schemas.microsoft.com/office/drawing/2010/main">
                            <a14:imgLayer r:embed="rId23">
                              <a14:imgEffect>
                                <a14:sharpenSoften amount="9000"/>
                              </a14:imgEffect>
                              <a14:imgEffect>
                                <a14:saturation sat="126000"/>
                              </a14:imgEffect>
                              <a14:imgEffect>
                                <a14:brightnessContrast contrast="10000"/>
                              </a14:imgEffect>
                            </a14:imgLayer>
                          </a14:imgProps>
                        </a:ext>
                        <a:ext uri="{28A0092B-C50C-407E-A947-70E740481C1C}">
                          <a14:useLocalDpi xmlns:a14="http://schemas.microsoft.com/office/drawing/2010/main" val="0"/>
                        </a:ext>
                      </a:extLst>
                    </a:blip>
                    <a:srcRect l="5302"/>
                    <a:stretch/>
                  </pic:blipFill>
                  <pic:spPr bwMode="auto">
                    <a:xfrm>
                      <a:off x="0" y="0"/>
                      <a:ext cx="2640965" cy="2091994"/>
                    </a:xfrm>
                    <a:prstGeom prst="rect">
                      <a:avLst/>
                    </a:prstGeom>
                    <a:ln>
                      <a:noFill/>
                    </a:ln>
                    <a:effectLst/>
                    <a:extLst>
                      <a:ext uri="{53640926-AAD7-44D8-BBD7-CCE9431645EC}">
                        <a14:shadowObscured xmlns:a14="http://schemas.microsoft.com/office/drawing/2010/main"/>
                      </a:ext>
                    </a:extLst>
                  </pic:spPr>
                </pic:pic>
              </a:graphicData>
            </a:graphic>
          </wp:inline>
        </w:drawing>
      </w:r>
      <w:r w:rsidRPr="00E367CE">
        <w:rPr>
          <w:rFonts w:cs="Arial"/>
          <w:i/>
          <w:sz w:val="20"/>
          <w:szCs w:val="20"/>
        </w:rPr>
        <w:t xml:space="preserve"> </w:t>
      </w:r>
      <w:r w:rsidRPr="00516F8A">
        <w:rPr>
          <w:rFonts w:cs="Arial"/>
          <w:i/>
          <w:sz w:val="20"/>
          <w:szCs w:val="20"/>
        </w:rPr>
        <w:t>Community events,</w:t>
      </w:r>
    </w:p>
    <w:p w14:paraId="1390E460" w14:textId="056BFF38" w:rsidR="00E367CE" w:rsidRPr="00E367CE" w:rsidRDefault="00E367CE" w:rsidP="00E367CE">
      <w:proofErr w:type="spellStart"/>
      <w:r w:rsidRPr="00516F8A">
        <w:rPr>
          <w:rFonts w:cs="Arial"/>
          <w:i/>
          <w:sz w:val="20"/>
          <w:szCs w:val="20"/>
        </w:rPr>
        <w:t>Lowmoor</w:t>
      </w:r>
      <w:proofErr w:type="spellEnd"/>
      <w:r w:rsidRPr="00516F8A">
        <w:rPr>
          <w:rFonts w:cs="Arial"/>
          <w:i/>
          <w:sz w:val="20"/>
          <w:szCs w:val="20"/>
        </w:rPr>
        <w:t xml:space="preserve"> Road/Civic Square</w:t>
      </w:r>
      <w:r>
        <w:t xml:space="preserve"> </w:t>
      </w:r>
      <w:r>
        <w:br w:type="column"/>
      </w:r>
    </w:p>
    <w:p w14:paraId="357723A7" w14:textId="77777777" w:rsidR="00E367CE" w:rsidRDefault="00E367CE" w:rsidP="00516F8A">
      <w:pPr>
        <w:rPr>
          <w:i/>
          <w:sz w:val="28"/>
          <w:szCs w:val="28"/>
          <w14:textOutline w14:w="0" w14:cap="flat" w14:cmpd="sng" w14:algn="ctr">
            <w14:noFill/>
            <w14:prstDash w14:val="solid"/>
            <w14:round/>
          </w14:textOutline>
        </w:rPr>
      </w:pPr>
      <w:r w:rsidRPr="000545A8">
        <w:rPr>
          <w:i/>
          <w:sz w:val="28"/>
          <w:szCs w:val="28"/>
          <w14:textOutline w14:w="0" w14:cap="flat" w14:cmpd="sng" w14:algn="ctr">
            <w14:noFill/>
            <w14:prstDash w14:val="solid"/>
            <w14:round/>
          </w14:textOutline>
        </w:rPr>
        <w:t>“To promote the town’s brand, attract visitors and enliven the town centre through events and activities.”</w:t>
      </w:r>
    </w:p>
    <w:p w14:paraId="209309C9" w14:textId="77777777" w:rsidR="00E367CE" w:rsidRDefault="00E367CE" w:rsidP="00516F8A">
      <w:pPr>
        <w:rPr>
          <w:i/>
          <w:sz w:val="28"/>
          <w:szCs w:val="28"/>
          <w14:textOutline w14:w="0" w14:cap="flat" w14:cmpd="sng" w14:algn="ctr">
            <w14:noFill/>
            <w14:prstDash w14:val="solid"/>
            <w14:round/>
          </w14:textOutline>
        </w:rPr>
      </w:pPr>
    </w:p>
    <w:p w14:paraId="7E44C76E" w14:textId="43EB1C97" w:rsidR="00E367CE" w:rsidRDefault="00E367CE" w:rsidP="00516F8A">
      <w:pPr>
        <w:sectPr w:rsidR="00E367CE" w:rsidSect="00E367CE">
          <w:type w:val="continuous"/>
          <w:pgSz w:w="11906" w:h="16838"/>
          <w:pgMar w:top="1440" w:right="1440" w:bottom="1440" w:left="1440" w:header="708" w:footer="708" w:gutter="0"/>
          <w:cols w:num="2" w:space="708"/>
          <w:docGrid w:linePitch="360"/>
        </w:sectPr>
      </w:pPr>
      <w:r w:rsidRPr="00E77B54">
        <w:rPr>
          <w:rFonts w:ascii="Poppins" w:hAnsi="Poppins"/>
          <w:noProof/>
          <w:lang w:eastAsia="en-GB"/>
        </w:rPr>
        <w:drawing>
          <wp:inline distT="0" distB="0" distL="0" distR="0" wp14:anchorId="2DB4AC04" wp14:editId="57872507">
            <wp:extent cx="2640965" cy="1761121"/>
            <wp:effectExtent l="0" t="0" r="6985" b="0"/>
            <wp:docPr id="10" name="Picture 10" descr="Kirkby town centre Street Athletics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Kirkby town centre Street Athletics 2015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40965" cy="1761121"/>
                    </a:xfrm>
                    <a:prstGeom prst="rect">
                      <a:avLst/>
                    </a:prstGeom>
                    <a:ln>
                      <a:noFill/>
                    </a:ln>
                    <a:effectLst/>
                  </pic:spPr>
                </pic:pic>
              </a:graphicData>
            </a:graphic>
          </wp:inline>
        </w:drawing>
      </w:r>
    </w:p>
    <w:p w14:paraId="5504C79C" w14:textId="77777777" w:rsidR="00E367CE" w:rsidRDefault="00E367CE" w:rsidP="00516F8A">
      <w:pPr>
        <w:sectPr w:rsidR="00E367CE" w:rsidSect="00E367CE">
          <w:type w:val="continuous"/>
          <w:pgSz w:w="11906" w:h="16838"/>
          <w:pgMar w:top="1440" w:right="1440" w:bottom="1440" w:left="1440" w:header="708" w:footer="708" w:gutter="0"/>
          <w:cols w:space="708"/>
          <w:docGrid w:linePitch="360"/>
        </w:sectPr>
      </w:pPr>
    </w:p>
    <w:p w14:paraId="7B02918B" w14:textId="3D77B094" w:rsidR="00ED10B6" w:rsidRPr="005453A2" w:rsidRDefault="00E13B04" w:rsidP="00516F8A">
      <w:proofErr w:type="gramStart"/>
      <w:r w:rsidRPr="005453A2">
        <w:t>In order to</w:t>
      </w:r>
      <w:proofErr w:type="gramEnd"/>
      <w:r w:rsidRPr="005453A2">
        <w:t xml:space="preserve"> realise the </w:t>
      </w:r>
      <w:proofErr w:type="gramStart"/>
      <w:r w:rsidR="002926D0" w:rsidRPr="005453A2">
        <w:t>Vision</w:t>
      </w:r>
      <w:proofErr w:type="gramEnd"/>
      <w:r w:rsidR="002926D0" w:rsidRPr="005453A2">
        <w:t xml:space="preserve"> </w:t>
      </w:r>
      <w:r w:rsidR="00387528" w:rsidRPr="005453A2">
        <w:t>it is</w:t>
      </w:r>
      <w:r w:rsidR="002926D0" w:rsidRPr="005453A2">
        <w:t xml:space="preserve"> important to look at different areas of the town in terms of how they function, what their role is, </w:t>
      </w:r>
      <w:r w:rsidR="00203C19" w:rsidRPr="005453A2">
        <w:t xml:space="preserve">and </w:t>
      </w:r>
      <w:r w:rsidR="002926D0" w:rsidRPr="005453A2">
        <w:t>h</w:t>
      </w:r>
      <w:r w:rsidR="00343384" w:rsidRPr="005453A2">
        <w:t xml:space="preserve">ow these areas can be improved </w:t>
      </w:r>
      <w:proofErr w:type="gramStart"/>
      <w:r w:rsidR="002926D0" w:rsidRPr="005453A2">
        <w:t>in order to</w:t>
      </w:r>
      <w:proofErr w:type="gramEnd"/>
      <w:r w:rsidR="002926D0" w:rsidRPr="005453A2">
        <w:t xml:space="preserve"> support</w:t>
      </w:r>
      <w:r w:rsidR="00343384" w:rsidRPr="005453A2">
        <w:t xml:space="preserve"> and enhance </w:t>
      </w:r>
      <w:r w:rsidR="002926D0" w:rsidRPr="005453A2">
        <w:t xml:space="preserve">the </w:t>
      </w:r>
      <w:r w:rsidR="0022415B" w:rsidRPr="005453A2">
        <w:t xml:space="preserve">overall </w:t>
      </w:r>
      <w:r w:rsidR="002926D0" w:rsidRPr="005453A2">
        <w:t xml:space="preserve">vitality and viability of the town centre.  </w:t>
      </w:r>
      <w:r w:rsidR="00343384" w:rsidRPr="005453A2">
        <w:t xml:space="preserve">Taking lead from the Concept Plan </w:t>
      </w:r>
      <w:r w:rsidR="00145A4A" w:rsidRPr="005453A2">
        <w:t xml:space="preserve">in Chapter 1, </w:t>
      </w:r>
      <w:r w:rsidR="00343384" w:rsidRPr="005453A2">
        <w:t>t</w:t>
      </w:r>
      <w:r w:rsidR="00D20E26" w:rsidRPr="005453A2">
        <w:t xml:space="preserve">his has been broken down </w:t>
      </w:r>
      <w:r w:rsidR="00D20E26" w:rsidRPr="00DD6217">
        <w:t xml:space="preserve">into </w:t>
      </w:r>
      <w:r w:rsidR="00343384" w:rsidRPr="0076003B">
        <w:t xml:space="preserve">three </w:t>
      </w:r>
      <w:r w:rsidR="004C7351" w:rsidRPr="0076003B">
        <w:t>topic</w:t>
      </w:r>
      <w:r w:rsidR="004C7351" w:rsidRPr="005453A2">
        <w:t xml:space="preserve"> </w:t>
      </w:r>
      <w:r w:rsidR="00343384" w:rsidRPr="005453A2">
        <w:t>areas:</w:t>
      </w:r>
    </w:p>
    <w:p w14:paraId="25060142" w14:textId="77777777" w:rsidR="00ED10B6" w:rsidRPr="00516F8A" w:rsidRDefault="00343384" w:rsidP="00BF086E">
      <w:pPr>
        <w:pStyle w:val="ListParagraph"/>
        <w:numPr>
          <w:ilvl w:val="0"/>
          <w:numId w:val="19"/>
        </w:numPr>
        <w:spacing w:before="240" w:after="153" w:line="240" w:lineRule="auto"/>
        <w:ind w:left="850" w:hanging="425"/>
        <w:contextualSpacing w:val="0"/>
        <w:rPr>
          <w:b/>
        </w:rPr>
      </w:pPr>
      <w:r w:rsidRPr="0076003B">
        <w:t xml:space="preserve">The </w:t>
      </w:r>
      <w:r w:rsidR="00594291" w:rsidRPr="0076003B">
        <w:t>Town Centre Core</w:t>
      </w:r>
      <w:r w:rsidR="00ED10B6" w:rsidRPr="0076003B">
        <w:t>;</w:t>
      </w:r>
    </w:p>
    <w:p w14:paraId="726B10D9" w14:textId="77777777" w:rsidR="00DD6217" w:rsidRPr="0076003B" w:rsidRDefault="00DD6217" w:rsidP="00BF086E">
      <w:pPr>
        <w:pStyle w:val="ListParagraph"/>
        <w:numPr>
          <w:ilvl w:val="0"/>
          <w:numId w:val="19"/>
        </w:numPr>
        <w:spacing w:before="240" w:after="153" w:line="240" w:lineRule="auto"/>
        <w:ind w:left="850" w:hanging="425"/>
        <w:contextualSpacing w:val="0"/>
      </w:pPr>
      <w:r w:rsidRPr="0076003B">
        <w:t>Th</w:t>
      </w:r>
      <w:r w:rsidR="0076003B" w:rsidRPr="0076003B">
        <w:t>e Civic/Health hub</w:t>
      </w:r>
    </w:p>
    <w:p w14:paraId="107246CD" w14:textId="77777777" w:rsidR="00ED10B6" w:rsidRPr="00516F8A" w:rsidRDefault="001E6D32" w:rsidP="00BF086E">
      <w:pPr>
        <w:pStyle w:val="ListParagraph"/>
        <w:numPr>
          <w:ilvl w:val="0"/>
          <w:numId w:val="19"/>
        </w:numPr>
        <w:spacing w:before="240" w:after="153" w:line="240" w:lineRule="auto"/>
        <w:ind w:left="850" w:hanging="425"/>
        <w:contextualSpacing w:val="0"/>
        <w:rPr>
          <w:b/>
        </w:rPr>
      </w:pPr>
      <w:r w:rsidRPr="00DD6217">
        <w:t>Gateways</w:t>
      </w:r>
      <w:r w:rsidR="00ED10B6" w:rsidRPr="00DD6217">
        <w:t>.</w:t>
      </w:r>
    </w:p>
    <w:p w14:paraId="304A7296" w14:textId="77777777" w:rsidR="00DB2959" w:rsidRDefault="00ED10B6" w:rsidP="00516F8A">
      <w:pPr>
        <w:rPr>
          <w:rFonts w:cs="Calibri"/>
        </w:rPr>
      </w:pPr>
      <w:r w:rsidRPr="005453A2">
        <w:t>The</w:t>
      </w:r>
      <w:r w:rsidR="00DD6217">
        <w:t>se</w:t>
      </w:r>
      <w:r w:rsidRPr="005453A2">
        <w:t xml:space="preserve"> topic areas are </w:t>
      </w:r>
      <w:r w:rsidR="00DD6217">
        <w:t xml:space="preserve">illustrated </w:t>
      </w:r>
      <w:r w:rsidR="002926D0" w:rsidRPr="005453A2">
        <w:t>on the</w:t>
      </w:r>
      <w:r w:rsidR="00762037" w:rsidRPr="005453A2">
        <w:t xml:space="preserve"> </w:t>
      </w:r>
      <w:r w:rsidR="00DD6217">
        <w:t xml:space="preserve">Spatial </w:t>
      </w:r>
      <w:r w:rsidR="00343384" w:rsidRPr="005453A2">
        <w:t>M</w:t>
      </w:r>
      <w:r w:rsidR="002926D0" w:rsidRPr="005453A2">
        <w:t xml:space="preserve">asterplan </w:t>
      </w:r>
      <w:r w:rsidR="00343384" w:rsidRPr="005453A2">
        <w:t>o</w:t>
      </w:r>
      <w:r w:rsidR="00DD6217">
        <w:t>verleaf</w:t>
      </w:r>
      <w:r w:rsidRPr="005453A2">
        <w:t>.</w:t>
      </w:r>
      <w:r w:rsidR="00203C19" w:rsidRPr="005453A2">
        <w:t xml:space="preserve"> The</w:t>
      </w:r>
      <w:r w:rsidR="00DD6217">
        <w:t>y</w:t>
      </w:r>
      <w:r w:rsidR="00203C19" w:rsidRPr="005453A2">
        <w:t xml:space="preserve"> </w:t>
      </w:r>
      <w:r w:rsidR="00343384" w:rsidRPr="005453A2">
        <w:t xml:space="preserve">provide </w:t>
      </w:r>
      <w:proofErr w:type="gramStart"/>
      <w:r w:rsidR="00343384" w:rsidRPr="005453A2">
        <w:t xml:space="preserve">a </w:t>
      </w:r>
      <w:r w:rsidR="00762037" w:rsidRPr="005453A2">
        <w:t>number of</w:t>
      </w:r>
      <w:proofErr w:type="gramEnd"/>
      <w:r w:rsidR="00762037" w:rsidRPr="005453A2">
        <w:t xml:space="preserve"> key opportunities for </w:t>
      </w:r>
      <w:r w:rsidR="00DD6217">
        <w:t xml:space="preserve">potential areas of </w:t>
      </w:r>
      <w:r w:rsidR="00762037" w:rsidRPr="005453A2">
        <w:t>improvement</w:t>
      </w:r>
      <w:r w:rsidR="00DD6217">
        <w:t>,</w:t>
      </w:r>
      <w:r w:rsidR="00343384" w:rsidRPr="005453A2">
        <w:t xml:space="preserve"> from which more detailed </w:t>
      </w:r>
      <w:r w:rsidR="00203C19" w:rsidRPr="005453A2">
        <w:t>schemes</w:t>
      </w:r>
      <w:r w:rsidR="00762037" w:rsidRPr="005453A2">
        <w:t xml:space="preserve"> can </w:t>
      </w:r>
      <w:r w:rsidR="00343384" w:rsidRPr="005453A2">
        <w:t xml:space="preserve">be </w:t>
      </w:r>
      <w:r w:rsidR="00203C19" w:rsidRPr="005453A2">
        <w:t>developed</w:t>
      </w:r>
      <w:r w:rsidR="00343384" w:rsidRPr="005453A2">
        <w:t xml:space="preserve">. </w:t>
      </w:r>
      <w:r w:rsidR="00762037" w:rsidRPr="005453A2">
        <w:t xml:space="preserve">The opportunities identified do not provide an exhaustive list </w:t>
      </w:r>
      <w:r w:rsidR="005B1F8E">
        <w:t>and</w:t>
      </w:r>
      <w:r w:rsidR="00762037" w:rsidRPr="005453A2">
        <w:t xml:space="preserve"> </w:t>
      </w:r>
      <w:r w:rsidR="00203C19" w:rsidRPr="005453A2">
        <w:t>additional</w:t>
      </w:r>
      <w:r w:rsidR="00762037" w:rsidRPr="005453A2">
        <w:t xml:space="preserve"> improvements may be identified in the future</w:t>
      </w:r>
      <w:r w:rsidR="00762037" w:rsidRPr="005453A2">
        <w:rPr>
          <w:rFonts w:cs="Calibri"/>
        </w:rPr>
        <w:t>.</w:t>
      </w:r>
    </w:p>
    <w:p w14:paraId="20DCD8E5" w14:textId="77777777" w:rsidR="006F7F86" w:rsidRDefault="006F7F86" w:rsidP="00516F8A">
      <w:pPr>
        <w:rPr>
          <w:rFonts w:cs="Calibri"/>
        </w:rPr>
      </w:pPr>
    </w:p>
    <w:p w14:paraId="6ED83E95" w14:textId="331AA947" w:rsidR="006F7F86" w:rsidRPr="005453A2" w:rsidRDefault="006F7F86" w:rsidP="00516F8A">
      <w:pPr>
        <w:rPr>
          <w:rFonts w:cs="Calibri"/>
        </w:rPr>
        <w:sectPr w:rsidR="006F7F86" w:rsidRPr="005453A2" w:rsidSect="00E367CE">
          <w:type w:val="continuous"/>
          <w:pgSz w:w="11906" w:h="16838"/>
          <w:pgMar w:top="1440" w:right="1440" w:bottom="1440" w:left="1440" w:header="708" w:footer="708" w:gutter="0"/>
          <w:cols w:space="708"/>
          <w:docGrid w:linePitch="360"/>
        </w:sectPr>
      </w:pPr>
    </w:p>
    <w:p w14:paraId="78E5D023" w14:textId="279CF0FC" w:rsidR="00DB2959" w:rsidRDefault="00E367CE" w:rsidP="00E367CE">
      <w:pPr>
        <w:tabs>
          <w:tab w:val="left" w:pos="12615"/>
        </w:tabs>
        <w:ind w:left="-993"/>
        <w:jc w:val="center"/>
        <w:rPr>
          <w:rFonts w:ascii="Poppins" w:hAnsi="Poppins"/>
          <w:highlight w:val="yellow"/>
        </w:rPr>
      </w:pPr>
      <w:r w:rsidRPr="0055396F">
        <w:rPr>
          <w:noProof/>
          <w:shd w:val="clear" w:color="auto" w:fill="FFFFFF" w:themeFill="background1"/>
          <w:lang w:eastAsia="en-GB"/>
        </w:rPr>
        <w:lastRenderedPageBreak/>
        <w:drawing>
          <wp:inline distT="0" distB="0" distL="0" distR="0" wp14:anchorId="63D20470" wp14:editId="71D8DCD6">
            <wp:extent cx="13242640" cy="8604000"/>
            <wp:effectExtent l="0" t="0" r="0" b="6985"/>
            <wp:docPr id="384184071" name="Picture 384184071" descr="Kirkby in Ashfield Town Centre Masterplan 11 0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Kirkby in Ashfield Town Centre Masterplan 11 03 2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966" t="4930" b="3062"/>
                    <a:stretch/>
                  </pic:blipFill>
                  <pic:spPr bwMode="auto">
                    <a:xfrm>
                      <a:off x="0" y="0"/>
                      <a:ext cx="13242640" cy="8604000"/>
                    </a:xfrm>
                    <a:prstGeom prst="rect">
                      <a:avLst/>
                    </a:prstGeom>
                    <a:noFill/>
                    <a:ln>
                      <a:noFill/>
                    </a:ln>
                    <a:extLst>
                      <a:ext uri="{53640926-AAD7-44D8-BBD7-CCE9431645EC}">
                        <a14:shadowObscured xmlns:a14="http://schemas.microsoft.com/office/drawing/2010/main"/>
                      </a:ext>
                    </a:extLst>
                  </pic:spPr>
                </pic:pic>
              </a:graphicData>
            </a:graphic>
          </wp:inline>
        </w:drawing>
      </w:r>
      <w:r w:rsidR="0055396F">
        <w:rPr>
          <w:noProof/>
          <w:lang w:eastAsia="en-GB"/>
        </w:rPr>
        <mc:AlternateContent>
          <mc:Choice Requires="wps">
            <w:drawing>
              <wp:anchor distT="0" distB="0" distL="114300" distR="114300" simplePos="0" relativeHeight="251753472" behindDoc="0" locked="0" layoutInCell="1" allowOverlap="1" wp14:anchorId="00C0E821" wp14:editId="20466099">
                <wp:simplePos x="0" y="0"/>
                <wp:positionH relativeFrom="column">
                  <wp:posOffset>711843</wp:posOffset>
                </wp:positionH>
                <wp:positionV relativeFrom="paragraph">
                  <wp:posOffset>5388015</wp:posOffset>
                </wp:positionV>
                <wp:extent cx="625033" cy="98385"/>
                <wp:effectExtent l="0" t="0" r="3810"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5033" cy="983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04CBFA" id="Rectangle 4" o:spid="_x0000_s1026" alt="&quot;&quot;" style="position:absolute;margin-left:56.05pt;margin-top:424.25pt;width:49.2pt;height:7.7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" fillcolor="white [3212]" stroked="f" strokeweight="2pt"/>
            </w:pict>
          </mc:Fallback>
        </mc:AlternateContent>
      </w:r>
    </w:p>
    <w:p w14:paraId="236ED237" w14:textId="0391CA8B" w:rsidR="00E367CE" w:rsidRPr="00E367CE" w:rsidRDefault="00DB3D64" w:rsidP="00E367CE">
      <w:pPr>
        <w:tabs>
          <w:tab w:val="left" w:pos="2895"/>
          <w:tab w:val="center" w:pos="10465"/>
          <w:tab w:val="left" w:pos="12615"/>
        </w:tabs>
        <w:rPr>
          <w:rFonts w:ascii="Poppins" w:hAnsi="Poppins"/>
          <w:highlight w:val="yellow"/>
        </w:rPr>
        <w:sectPr w:rsidR="00E367CE" w:rsidRPr="00E367CE" w:rsidSect="007D1AFE">
          <w:headerReference w:type="default" r:id="rId26"/>
          <w:footerReference w:type="default" r:id="rId27"/>
          <w:pgSz w:w="23811" w:h="16838" w:orient="landscape" w:code="8"/>
          <w:pgMar w:top="1440" w:right="1440" w:bottom="1440" w:left="1440" w:header="708" w:footer="708" w:gutter="0"/>
          <w:cols w:space="708"/>
          <w:docGrid w:linePitch="360"/>
        </w:sectPr>
      </w:pPr>
      <w:r w:rsidRPr="00997BE5">
        <w:rPr>
          <w:rFonts w:ascii="Poppins" w:hAnsi="Poppins"/>
          <w:noProof/>
          <w:highlight w:val="yellow"/>
        </w:rPr>
        <mc:AlternateContent>
          <mc:Choice Requires="wps">
            <w:drawing>
              <wp:anchor distT="45720" distB="45720" distL="114300" distR="114300" simplePos="0" relativeHeight="251758592" behindDoc="0" locked="1" layoutInCell="1" allowOverlap="1" wp14:anchorId="5C272145" wp14:editId="130F8E33">
                <wp:simplePos x="0" y="0"/>
                <wp:positionH relativeFrom="column">
                  <wp:posOffset>942340</wp:posOffset>
                </wp:positionH>
                <wp:positionV relativeFrom="paragraph">
                  <wp:posOffset>5525135</wp:posOffset>
                </wp:positionV>
                <wp:extent cx="1803600" cy="252000"/>
                <wp:effectExtent l="0" t="0" r="0"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600" cy="252000"/>
                        </a:xfrm>
                        <a:prstGeom prst="rect">
                          <a:avLst/>
                        </a:prstGeom>
                        <a:noFill/>
                        <a:ln w="9525">
                          <a:noFill/>
                          <a:miter lim="800000"/>
                          <a:headEnd/>
                          <a:tailEnd/>
                        </a:ln>
                      </wps:spPr>
                      <wps:txbx>
                        <w:txbxContent>
                          <w:p w14:paraId="565D6804" w14:textId="4FF0D0C2" w:rsidR="00860429" w:rsidRPr="00F317B8" w:rsidRDefault="00860429">
                            <w:pPr>
                              <w:rPr>
                                <w:sz w:val="20"/>
                                <w:szCs w:val="20"/>
                              </w:rPr>
                            </w:pPr>
                            <w:r w:rsidRPr="00F317B8">
                              <w:rPr>
                                <w:sz w:val="20"/>
                                <w:szCs w:val="20"/>
                              </w:rPr>
                              <w:t>and 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272145" id="_x0000_t202" coordsize="21600,21600" o:spt="202" path="m,l,21600r21600,l21600,xe">
                <v:stroke joinstyle="miter"/>
                <v:path gradientshapeok="t" o:connecttype="rect"/>
              </v:shapetype>
              <v:shape id="Text Box 2" o:spid="_x0000_s1026" type="#_x0000_t202" alt="&quot;&quot;" style="position:absolute;margin-left:74.2pt;margin-top:435.05pt;width:142pt;height:19.8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" filled="f" stroked="f">
                <v:textbox>
                  <w:txbxContent>
                    <w:p w14:paraId="565D6804" w14:textId="4FF0D0C2" w:rsidR="00860429" w:rsidRPr="00F317B8" w:rsidRDefault="00860429">
                      <w:pPr>
                        <w:rPr>
                          <w:sz w:val="20"/>
                          <w:szCs w:val="20"/>
                        </w:rPr>
                      </w:pPr>
                      <w:r w:rsidRPr="00F317B8">
                        <w:rPr>
                          <w:sz w:val="20"/>
                          <w:szCs w:val="20"/>
                        </w:rPr>
                        <w:t>and station.</w:t>
                      </w:r>
                    </w:p>
                  </w:txbxContent>
                </v:textbox>
                <w10:anchorlock/>
              </v:shape>
            </w:pict>
          </mc:Fallback>
        </mc:AlternateContent>
      </w:r>
    </w:p>
    <w:p w14:paraId="53369038" w14:textId="77777777" w:rsidR="003D4A7C" w:rsidRPr="003D4A7C" w:rsidRDefault="003D4A7C" w:rsidP="003D4A7C">
      <w:pPr>
        <w:pStyle w:val="ListParagraph"/>
        <w:numPr>
          <w:ilvl w:val="0"/>
          <w:numId w:val="2"/>
        </w:numPr>
        <w:spacing w:after="0" w:line="360" w:lineRule="auto"/>
        <w:rPr>
          <w:b/>
          <w:vanish/>
          <w:color w:val="FFFFFF" w:themeColor="background1"/>
          <w:sz w:val="28"/>
          <w:szCs w:val="28"/>
        </w:rPr>
      </w:pPr>
    </w:p>
    <w:p w14:paraId="6D83596D" w14:textId="578A5EFF" w:rsidR="00445543" w:rsidRPr="00BE2AFD" w:rsidRDefault="00BE2AFD" w:rsidP="003D4A7C">
      <w:pPr>
        <w:pStyle w:val="MPHeading2"/>
      </w:pPr>
      <w:r>
        <w:t xml:space="preserve"> </w:t>
      </w:r>
      <w:r w:rsidR="00C648A8" w:rsidRPr="00BE2AFD">
        <w:t xml:space="preserve">The </w:t>
      </w:r>
      <w:r w:rsidR="00594291" w:rsidRPr="00BE2AFD">
        <w:t>Town Centre Core</w:t>
      </w:r>
    </w:p>
    <w:p w14:paraId="28141127" w14:textId="77777777" w:rsidR="00815DF7" w:rsidRPr="003855FB" w:rsidRDefault="00815DF7" w:rsidP="00516F8A">
      <w:r w:rsidRPr="003855FB">
        <w:t xml:space="preserve">The core is the heart of the existing town centre. Place making improvements will be focused to </w:t>
      </w:r>
      <w:r w:rsidR="003855FB" w:rsidRPr="003855FB">
        <w:t xml:space="preserve">consolidate the </w:t>
      </w:r>
      <w:r w:rsidR="003855FB">
        <w:t>commercial/</w:t>
      </w:r>
      <w:r w:rsidR="003855FB" w:rsidRPr="003855FB">
        <w:t xml:space="preserve">leisure offer </w:t>
      </w:r>
      <w:r w:rsidRPr="003855FB">
        <w:t>and reinvigorate this central area to maximise opportunities for regeneration and external investment.  Ensuring a strong and vibrant core is the foundation for safeguarding the town centre as a local destination.</w:t>
      </w:r>
    </w:p>
    <w:p w14:paraId="2E614399" w14:textId="4CC52601" w:rsidR="00CC4B9D" w:rsidRPr="003D4A7C" w:rsidRDefault="00CC4B9D" w:rsidP="003D4A7C">
      <w:pPr>
        <w:pStyle w:val="MPHeading3"/>
      </w:pPr>
      <w:r w:rsidRPr="003D4A7C">
        <w:t>Civic Square Area</w:t>
      </w:r>
      <w:r w:rsidR="00451077" w:rsidRPr="003D4A7C">
        <w:t xml:space="preserve"> (A1, A2, A3,</w:t>
      </w:r>
      <w:r w:rsidR="009C1154" w:rsidRPr="003D4A7C">
        <w:t xml:space="preserve"> B3,</w:t>
      </w:r>
      <w:r w:rsidR="00451077" w:rsidRPr="003D4A7C">
        <w:t xml:space="preserve"> C2)</w:t>
      </w:r>
    </w:p>
    <w:p w14:paraId="646B174D" w14:textId="2AA38B6B" w:rsidR="008E7517" w:rsidRDefault="00CC4B9D" w:rsidP="00516F8A">
      <w:r w:rsidRPr="00466971">
        <w:t>The vision for the Civic Square</w:t>
      </w:r>
      <w:r w:rsidR="0057608B">
        <w:t>/Plaza area</w:t>
      </w:r>
      <w:r w:rsidRPr="00466971">
        <w:t xml:space="preserve"> i</w:t>
      </w:r>
      <w:r w:rsidR="00466971">
        <w:t>s</w:t>
      </w:r>
      <w:r w:rsidRPr="00466971">
        <w:t xml:space="preserve"> to maximise its potential for a</w:t>
      </w:r>
      <w:r w:rsidR="00466971" w:rsidRPr="00466971">
        <w:t>ctivity, bringing a new level of vibrancy into the town centre.</w:t>
      </w:r>
      <w:r w:rsidR="00466971">
        <w:t xml:space="preserve">  This space presents a relatively new area of public realm and is reliant on further intervention </w:t>
      </w:r>
      <w:proofErr w:type="gramStart"/>
      <w:r w:rsidR="00466971">
        <w:t>in order to</w:t>
      </w:r>
      <w:proofErr w:type="gramEnd"/>
      <w:r w:rsidR="00466971">
        <w:t xml:space="preserve"> realise its full potential. The key issues mainly arise from the lack of active frontage</w:t>
      </w:r>
      <w:r w:rsidR="00670CFC">
        <w:t xml:space="preserve"> and</w:t>
      </w:r>
      <w:r w:rsidR="00466971">
        <w:t xml:space="preserve"> </w:t>
      </w:r>
      <w:r w:rsidR="00670CFC" w:rsidRPr="0064493B">
        <w:t xml:space="preserve">destination points to encourage movement across </w:t>
      </w:r>
      <w:r w:rsidR="0064493B" w:rsidRPr="0064493B">
        <w:t xml:space="preserve">and activity within </w:t>
      </w:r>
      <w:r w:rsidR="0078327D" w:rsidRPr="0064493B">
        <w:t>the S</w:t>
      </w:r>
      <w:r w:rsidR="00670CFC" w:rsidRPr="0064493B">
        <w:t xml:space="preserve">quare. </w:t>
      </w:r>
      <w:r w:rsidR="008E7517" w:rsidRPr="0064493B">
        <w:t xml:space="preserve">The buildings which do </w:t>
      </w:r>
      <w:r w:rsidR="00F86994" w:rsidRPr="0064493B">
        <w:t xml:space="preserve">have a </w:t>
      </w:r>
      <w:r w:rsidR="008E7517" w:rsidRPr="0064493B">
        <w:t>front</w:t>
      </w:r>
      <w:r w:rsidR="00F86994" w:rsidRPr="0064493B">
        <w:t>age</w:t>
      </w:r>
      <w:r w:rsidR="008E7517">
        <w:t xml:space="preserve"> onto this area are either currently vacant</w:t>
      </w:r>
      <w:r w:rsidR="0096538C">
        <w:t xml:space="preserve"> and/or</w:t>
      </w:r>
      <w:r w:rsidR="008E7517">
        <w:t xml:space="preserve"> poor quality which detract from the street </w:t>
      </w:r>
      <w:proofErr w:type="gramStart"/>
      <w:r w:rsidR="008E7517">
        <w:t>scene, or</w:t>
      </w:r>
      <w:proofErr w:type="gramEnd"/>
      <w:r w:rsidR="008E7517">
        <w:t xml:space="preserve"> are occupied by uses which do not encourage significant amounts of activity, e.g. pharmacies, health centre and a vacant factory shop.</w:t>
      </w:r>
    </w:p>
    <w:p w14:paraId="7B69D330" w14:textId="2D670A2E" w:rsidR="00466971" w:rsidRDefault="008E7517" w:rsidP="00516F8A">
      <w:r>
        <w:t>Use</w:t>
      </w:r>
      <w:r w:rsidR="00670CFC">
        <w:t xml:space="preserve"> of the Square for public events</w:t>
      </w:r>
      <w:r w:rsidR="0078327D">
        <w:t>/activities</w:t>
      </w:r>
      <w:r w:rsidR="00670CFC">
        <w:t xml:space="preserve"> </w:t>
      </w:r>
      <w:r w:rsidR="00F86994">
        <w:t>i</w:t>
      </w:r>
      <w:r>
        <w:t>s</w:t>
      </w:r>
      <w:r w:rsidR="00670CFC">
        <w:t xml:space="preserve"> infrequent</w:t>
      </w:r>
      <w:r>
        <w:t xml:space="preserve">, </w:t>
      </w:r>
      <w:r w:rsidR="0064493B">
        <w:t>as it is dependent on available funding, community involvement and interest.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C4C48" w14:paraId="66FFBB58" w14:textId="77777777" w:rsidTr="00516F8A">
        <w:trPr>
          <w:trHeight w:val="2835"/>
        </w:trPr>
        <w:tc>
          <w:tcPr>
            <w:tcW w:w="4508" w:type="dxa"/>
            <w:vAlign w:val="center"/>
          </w:tcPr>
          <w:p w14:paraId="43B5F8E0" w14:textId="577F255B" w:rsidR="004C4C48" w:rsidRDefault="004C4C48" w:rsidP="00516F8A">
            <w:pPr>
              <w:jc w:val="right"/>
              <w:rPr>
                <w:rFonts w:ascii="Poppins" w:hAnsi="Poppins"/>
              </w:rPr>
            </w:pPr>
            <w:r w:rsidRPr="003842F5">
              <w:rPr>
                <w:rFonts w:ascii="Poppins" w:hAnsi="Poppins"/>
                <w:noProof/>
                <w:lang w:eastAsia="en-GB"/>
              </w:rPr>
              <w:drawing>
                <wp:inline distT="0" distB="0" distL="0" distR="0" wp14:anchorId="43C8FA90" wp14:editId="4780945D">
                  <wp:extent cx="2399049" cy="1800000"/>
                  <wp:effectExtent l="0" t="0" r="1270" b="0"/>
                  <wp:docPr id="22" name="Picture 22" descr="Kirkby town centr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Kirkby town centre phot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99049" cy="1800000"/>
                          </a:xfrm>
                          <a:prstGeom prst="rect">
                            <a:avLst/>
                          </a:prstGeom>
                          <a:ln>
                            <a:noFill/>
                          </a:ln>
                          <a:effectLst/>
                        </pic:spPr>
                      </pic:pic>
                    </a:graphicData>
                  </a:graphic>
                </wp:inline>
              </w:drawing>
            </w:r>
          </w:p>
        </w:tc>
        <w:tc>
          <w:tcPr>
            <w:tcW w:w="4508" w:type="dxa"/>
            <w:vAlign w:val="center"/>
          </w:tcPr>
          <w:p w14:paraId="3719773A" w14:textId="4131B326" w:rsidR="004C4C48" w:rsidRDefault="004C4C48" w:rsidP="00516F8A">
            <w:pPr>
              <w:rPr>
                <w:rFonts w:ascii="Poppins" w:hAnsi="Poppins"/>
              </w:rPr>
            </w:pPr>
            <w:r>
              <w:rPr>
                <w:noProof/>
                <w:lang w:eastAsia="en-GB"/>
              </w:rPr>
              <w:drawing>
                <wp:inline distT="0" distB="0" distL="0" distR="0" wp14:anchorId="2AB28FCC" wp14:editId="5607905F">
                  <wp:extent cx="2661095" cy="1800000"/>
                  <wp:effectExtent l="0" t="0" r="6350" b="0"/>
                  <wp:docPr id="16" name="Picture 16" descr="Map of Civic Squar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 of Civic Square area"/>
                          <pic:cNvPicPr/>
                        </pic:nvPicPr>
                        <pic:blipFill rotWithShape="1">
                          <a:blip r:embed="rId29">
                            <a:extLst>
                              <a:ext uri="{28A0092B-C50C-407E-A947-70E740481C1C}">
                                <a14:useLocalDpi xmlns:a14="http://schemas.microsoft.com/office/drawing/2010/main" val="0"/>
                              </a:ext>
                            </a:extLst>
                          </a:blip>
                          <a:srcRect t="3509" b="2555"/>
                          <a:stretch/>
                        </pic:blipFill>
                        <pic:spPr bwMode="auto">
                          <a:xfrm>
                            <a:off x="0" y="0"/>
                            <a:ext cx="2661095"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516F8A" w14:paraId="765C92F9" w14:textId="77777777" w:rsidTr="00516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5"/>
        </w:trPr>
        <w:tc>
          <w:tcPr>
            <w:tcW w:w="4508" w:type="dxa"/>
            <w:tcBorders>
              <w:top w:val="nil"/>
              <w:left w:val="nil"/>
              <w:bottom w:val="nil"/>
              <w:right w:val="nil"/>
            </w:tcBorders>
            <w:vAlign w:val="center"/>
          </w:tcPr>
          <w:p w14:paraId="520E9CB3" w14:textId="77777777" w:rsidR="00516F8A" w:rsidRDefault="00516F8A" w:rsidP="00516F8A">
            <w:pPr>
              <w:jc w:val="right"/>
              <w:rPr>
                <w:rFonts w:ascii="Poppins" w:hAnsi="Poppins"/>
              </w:rPr>
            </w:pPr>
            <w:r w:rsidRPr="00C10760">
              <w:rPr>
                <w:rFonts w:ascii="Poppins" w:hAnsi="Poppins"/>
                <w:noProof/>
                <w:lang w:eastAsia="en-GB"/>
              </w:rPr>
              <w:drawing>
                <wp:inline distT="0" distB="0" distL="0" distR="0" wp14:anchorId="587F551D" wp14:editId="27F120B7">
                  <wp:extent cx="2399439" cy="1800000"/>
                  <wp:effectExtent l="0" t="0" r="1270" b="0"/>
                  <wp:docPr id="13" name="Picture 13" descr="Kirkby Healt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Kirkby Health Centr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99439" cy="1800000"/>
                          </a:xfrm>
                          <a:prstGeom prst="rect">
                            <a:avLst/>
                          </a:prstGeom>
                          <a:ln>
                            <a:noFill/>
                          </a:ln>
                          <a:effectLst/>
                        </pic:spPr>
                      </pic:pic>
                    </a:graphicData>
                  </a:graphic>
                </wp:inline>
              </w:drawing>
            </w:r>
          </w:p>
        </w:tc>
        <w:tc>
          <w:tcPr>
            <w:tcW w:w="4508" w:type="dxa"/>
            <w:tcBorders>
              <w:top w:val="nil"/>
              <w:left w:val="nil"/>
              <w:bottom w:val="nil"/>
              <w:right w:val="nil"/>
            </w:tcBorders>
            <w:vAlign w:val="center"/>
          </w:tcPr>
          <w:p w14:paraId="159E562C" w14:textId="77777777" w:rsidR="00516F8A" w:rsidRDefault="00516F8A" w:rsidP="00516F8A">
            <w:pPr>
              <w:rPr>
                <w:rFonts w:ascii="Poppins" w:hAnsi="Poppins"/>
              </w:rPr>
            </w:pPr>
            <w:r w:rsidRPr="00C10760">
              <w:rPr>
                <w:rFonts w:ascii="Poppins" w:hAnsi="Poppins"/>
                <w:noProof/>
                <w:lang w:eastAsia="en-GB"/>
              </w:rPr>
              <w:drawing>
                <wp:inline distT="0" distB="0" distL="0" distR="0" wp14:anchorId="6880C486" wp14:editId="2F0043CA">
                  <wp:extent cx="2615518" cy="1800000"/>
                  <wp:effectExtent l="0" t="0" r="0" b="0"/>
                  <wp:docPr id="18" name="Picture 18" descr="Kirkby Healt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Kirkby Health Centr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85" r="14933" b="23950"/>
                          <a:stretch/>
                        </pic:blipFill>
                        <pic:spPr bwMode="auto">
                          <a:xfrm>
                            <a:off x="0" y="0"/>
                            <a:ext cx="2615518" cy="1800000"/>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14:paraId="44510B5D" w14:textId="77777777" w:rsidR="00516F8A" w:rsidRDefault="00516F8A" w:rsidP="00516F8A"/>
    <w:p w14:paraId="41DB2A14" w14:textId="0F5ED654" w:rsidR="0078327D" w:rsidRPr="00516F8A" w:rsidRDefault="0078327D" w:rsidP="00367DE3">
      <w:pPr>
        <w:spacing w:after="0"/>
        <w:rPr>
          <w:rFonts w:cs="Arial"/>
          <w:i/>
          <w:sz w:val="20"/>
          <w:szCs w:val="20"/>
        </w:rPr>
      </w:pPr>
      <w:r w:rsidRPr="00516F8A">
        <w:rPr>
          <w:rFonts w:cs="Arial"/>
          <w:i/>
          <w:sz w:val="20"/>
          <w:szCs w:val="20"/>
        </w:rPr>
        <w:t>NHS Health Centre detracts from street scene occupying a prominent position close to the Lowmoor Road gateway – no active frontage in a prime retail/leisure location</w:t>
      </w:r>
    </w:p>
    <w:p w14:paraId="1D8E0E1E" w14:textId="77777777" w:rsidR="00DB581B" w:rsidRDefault="00DB581B" w:rsidP="00516F8A"/>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3710"/>
      </w:tblGrid>
      <w:tr w:rsidR="004C4C48" w14:paraId="7F9F8280" w14:textId="77777777" w:rsidTr="004C4C48">
        <w:tc>
          <w:tcPr>
            <w:tcW w:w="4508" w:type="dxa"/>
          </w:tcPr>
          <w:p w14:paraId="397EFBC8" w14:textId="7B7C57AB" w:rsidR="004C4C48" w:rsidRDefault="004C4C48" w:rsidP="00516F8A">
            <w:pPr>
              <w:jc w:val="center"/>
              <w:rPr>
                <w:rFonts w:ascii="Poppins" w:hAnsi="Poppins"/>
                <w:i/>
                <w:sz w:val="20"/>
                <w:szCs w:val="20"/>
              </w:rPr>
            </w:pPr>
            <w:r w:rsidRPr="00D93E3D">
              <w:rPr>
                <w:rFonts w:ascii="Poppins" w:hAnsi="Poppins"/>
                <w:noProof/>
                <w:lang w:eastAsia="en-GB"/>
              </w:rPr>
              <w:lastRenderedPageBreak/>
              <w:drawing>
                <wp:inline distT="0" distB="0" distL="0" distR="0" wp14:anchorId="6C3C2392" wp14:editId="1969A731">
                  <wp:extent cx="3235815" cy="1800000"/>
                  <wp:effectExtent l="0" t="0" r="3175" b="0"/>
                  <wp:docPr id="11" name="Picture 11" descr="Civic Square (South): Inactive elevation at Boyes comparison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ivic Square (South): Inactive elevation at Boyes comparison store"/>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harpenSoften amount="5000"/>
                                    </a14:imgEffect>
                                    <a14:imgEffect>
                                      <a14:colorTemperature colorTemp="5888"/>
                                    </a14:imgEffect>
                                    <a14:imgEffect>
                                      <a14:saturation sat="133000"/>
                                    </a14:imgEffect>
                                    <a14:imgEffect>
                                      <a14:brightnessContrast bright="10000" contrast="5000"/>
                                    </a14:imgEffect>
                                  </a14:imgLayer>
                                </a14:imgProps>
                              </a:ext>
                              <a:ext uri="{28A0092B-C50C-407E-A947-70E740481C1C}">
                                <a14:useLocalDpi xmlns:a14="http://schemas.microsoft.com/office/drawing/2010/main" val="0"/>
                              </a:ext>
                            </a:extLst>
                          </a:blip>
                          <a:srcRect l="8291" t="11492" r="10289" b="25743"/>
                          <a:stretch/>
                        </pic:blipFill>
                        <pic:spPr bwMode="auto">
                          <a:xfrm>
                            <a:off x="0" y="0"/>
                            <a:ext cx="3235815" cy="1800000"/>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578E0D42" w14:textId="516EB0AE" w:rsidR="004C4C48" w:rsidRDefault="004C4C48" w:rsidP="00516F8A">
            <w:pPr>
              <w:jc w:val="center"/>
              <w:rPr>
                <w:rFonts w:ascii="Poppins" w:hAnsi="Poppins"/>
                <w:i/>
                <w:sz w:val="20"/>
                <w:szCs w:val="20"/>
              </w:rPr>
            </w:pPr>
            <w:r>
              <w:rPr>
                <w:noProof/>
                <w:lang w:eastAsia="en-GB"/>
              </w:rPr>
              <w:drawing>
                <wp:inline distT="0" distB="0" distL="0" distR="0" wp14:anchorId="1E7CEC43" wp14:editId="130904F7">
                  <wp:extent cx="1697332" cy="1800000"/>
                  <wp:effectExtent l="0" t="0" r="0" b="0"/>
                  <wp:docPr id="41" name="Picture 41" descr="Map of location of Civic Square (South): Inactive elevation at Boyes comparison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Map of location of Civic Square (South): Inactive elevation at Boyes comparison store"/>
                          <pic:cNvPicPr/>
                        </pic:nvPicPr>
                        <pic:blipFill rotWithShape="1">
                          <a:blip r:embed="rId34" cstate="print">
                            <a:extLst>
                              <a:ext uri="{28A0092B-C50C-407E-A947-70E740481C1C}">
                                <a14:useLocalDpi xmlns:a14="http://schemas.microsoft.com/office/drawing/2010/main" val="0"/>
                              </a:ext>
                            </a:extLst>
                          </a:blip>
                          <a:srcRect t="1" b="4292"/>
                          <a:stretch/>
                        </pic:blipFill>
                        <pic:spPr bwMode="auto">
                          <a:xfrm>
                            <a:off x="0" y="0"/>
                            <a:ext cx="1697332"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516F8A" w14:paraId="7842E963" w14:textId="77777777" w:rsidTr="004C4C48">
        <w:tc>
          <w:tcPr>
            <w:tcW w:w="4508" w:type="dxa"/>
          </w:tcPr>
          <w:p w14:paraId="0231BF35" w14:textId="77777777" w:rsidR="00516F8A" w:rsidRPr="00D93E3D" w:rsidRDefault="00516F8A" w:rsidP="00516F8A">
            <w:pPr>
              <w:jc w:val="center"/>
              <w:rPr>
                <w:rFonts w:ascii="Poppins" w:hAnsi="Poppins"/>
                <w:noProof/>
                <w:lang w:eastAsia="en-GB"/>
              </w:rPr>
            </w:pPr>
          </w:p>
        </w:tc>
        <w:tc>
          <w:tcPr>
            <w:tcW w:w="4508" w:type="dxa"/>
          </w:tcPr>
          <w:p w14:paraId="49811657" w14:textId="77777777" w:rsidR="00516F8A" w:rsidRDefault="00516F8A" w:rsidP="00516F8A">
            <w:pPr>
              <w:jc w:val="center"/>
              <w:rPr>
                <w:noProof/>
                <w:lang w:eastAsia="en-GB"/>
              </w:rPr>
            </w:pPr>
          </w:p>
        </w:tc>
      </w:tr>
    </w:tbl>
    <w:p w14:paraId="3D710A2A" w14:textId="77777777" w:rsidR="00516F8A" w:rsidRDefault="00516F8A" w:rsidP="00516F8A"/>
    <w:p w14:paraId="20728B43" w14:textId="3A006D62" w:rsidR="00DB581B" w:rsidRPr="00516F8A" w:rsidRDefault="00DB581B" w:rsidP="00516F8A">
      <w:pPr>
        <w:spacing w:after="0"/>
        <w:rPr>
          <w:rFonts w:cs="Arial"/>
          <w:sz w:val="20"/>
          <w:szCs w:val="20"/>
          <w:highlight w:val="green"/>
        </w:rPr>
      </w:pPr>
      <w:r w:rsidRPr="00516F8A">
        <w:rPr>
          <w:rFonts w:cs="Arial"/>
          <w:i/>
          <w:sz w:val="20"/>
          <w:szCs w:val="20"/>
        </w:rPr>
        <w:t xml:space="preserve">Civic Square (South): </w:t>
      </w:r>
      <w:r w:rsidR="0096538C" w:rsidRPr="00516F8A">
        <w:rPr>
          <w:rFonts w:cs="Arial"/>
          <w:i/>
          <w:sz w:val="20"/>
          <w:szCs w:val="20"/>
        </w:rPr>
        <w:t xml:space="preserve">Inactive </w:t>
      </w:r>
      <w:r w:rsidRPr="00516F8A">
        <w:rPr>
          <w:rFonts w:cs="Arial"/>
          <w:i/>
          <w:sz w:val="20"/>
          <w:szCs w:val="20"/>
        </w:rPr>
        <w:t>elevation at Boyes comparison store</w:t>
      </w:r>
    </w:p>
    <w:p w14:paraId="1EB412EC" w14:textId="4F1D9B11" w:rsidR="0078327D" w:rsidRDefault="0078327D" w:rsidP="00516F8A">
      <w:pPr>
        <w:rPr>
          <w:highlight w:val="gree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C4C48" w14:paraId="24DABF15" w14:textId="77777777" w:rsidTr="004C4C48">
        <w:tc>
          <w:tcPr>
            <w:tcW w:w="4508" w:type="dxa"/>
          </w:tcPr>
          <w:p w14:paraId="17FCBB11" w14:textId="14E6116B" w:rsidR="004C4C48" w:rsidRDefault="004C4C48" w:rsidP="00516F8A">
            <w:pPr>
              <w:jc w:val="center"/>
              <w:rPr>
                <w:rFonts w:ascii="Poppins" w:hAnsi="Poppins"/>
                <w:i/>
                <w:sz w:val="20"/>
                <w:szCs w:val="20"/>
              </w:rPr>
            </w:pPr>
            <w:r w:rsidRPr="00146F03">
              <w:rPr>
                <w:rFonts w:ascii="Poppins" w:hAnsi="Poppins"/>
                <w:noProof/>
                <w:lang w:eastAsia="en-GB"/>
              </w:rPr>
              <w:drawing>
                <wp:inline distT="0" distB="0" distL="0" distR="0" wp14:anchorId="593704FF" wp14:editId="738A1F98">
                  <wp:extent cx="2533684" cy="1800000"/>
                  <wp:effectExtent l="0" t="0" r="0" b="0"/>
                  <wp:docPr id="5" name="Picture 5" descr="Civic Square (West): Lack of active frontage does not encourage footfall - Vacant factory shop (industrial appearance of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ivic Square (West): Lack of active frontage does not encourage footfall - Vacant factory shop (industrial appearance of building)"/>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sharpenSoften amount="8000"/>
                                    </a14:imgEffect>
                                    <a14:imgEffect>
                                      <a14:saturation sat="110000"/>
                                    </a14:imgEffect>
                                    <a14:imgEffect>
                                      <a14:brightnessContrast bright="18000" contrast="26000"/>
                                    </a14:imgEffect>
                                  </a14:imgLayer>
                                </a14:imgProps>
                              </a:ext>
                              <a:ext uri="{28A0092B-C50C-407E-A947-70E740481C1C}">
                                <a14:useLocalDpi xmlns:a14="http://schemas.microsoft.com/office/drawing/2010/main" val="0"/>
                              </a:ext>
                            </a:extLst>
                          </a:blip>
                          <a:srcRect b="5329"/>
                          <a:stretch/>
                        </pic:blipFill>
                        <pic:spPr bwMode="auto">
                          <a:xfrm>
                            <a:off x="0" y="0"/>
                            <a:ext cx="2533684" cy="1800000"/>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55A1377E" w14:textId="4083C69B" w:rsidR="004C4C48" w:rsidRDefault="004C4C48" w:rsidP="00516F8A">
            <w:pPr>
              <w:jc w:val="center"/>
              <w:rPr>
                <w:rFonts w:ascii="Poppins" w:hAnsi="Poppins"/>
                <w:i/>
                <w:sz w:val="20"/>
                <w:szCs w:val="20"/>
              </w:rPr>
            </w:pPr>
            <w:r>
              <w:rPr>
                <w:noProof/>
                <w:lang w:eastAsia="en-GB"/>
              </w:rPr>
              <w:drawing>
                <wp:inline distT="0" distB="0" distL="0" distR="0" wp14:anchorId="1A670E4A" wp14:editId="3B5BEC7B">
                  <wp:extent cx="1922036" cy="1800000"/>
                  <wp:effectExtent l="0" t="0" r="2540" b="0"/>
                  <wp:docPr id="45" name="Picture 45" descr="Map of location of Civic Square (West): Lack of active frontage does not encourage footfall - Vacant factory shop (industrial appearance of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Map of location of Civic Square (West): Lack of active frontage does not encourage footfall - Vacant factory shop (industrial appearance of building)"/>
                          <pic:cNvPicPr/>
                        </pic:nvPicPr>
                        <pic:blipFill rotWithShape="1">
                          <a:blip r:embed="rId37">
                            <a:extLst>
                              <a:ext uri="{28A0092B-C50C-407E-A947-70E740481C1C}">
                                <a14:useLocalDpi xmlns:a14="http://schemas.microsoft.com/office/drawing/2010/main" val="0"/>
                              </a:ext>
                            </a:extLst>
                          </a:blip>
                          <a:srcRect l="12092" r="16793"/>
                          <a:stretch/>
                        </pic:blipFill>
                        <pic:spPr bwMode="auto">
                          <a:xfrm>
                            <a:off x="0" y="0"/>
                            <a:ext cx="1922036" cy="180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0470005" w14:textId="77777777" w:rsidR="00516F8A" w:rsidRDefault="00516F8A" w:rsidP="00516F8A"/>
    <w:p w14:paraId="7D46AD44" w14:textId="349FC4A0" w:rsidR="003D4615" w:rsidRPr="00516F8A" w:rsidRDefault="003D4615" w:rsidP="00516F8A">
      <w:pPr>
        <w:spacing w:after="0"/>
        <w:rPr>
          <w:rFonts w:cs="Arial"/>
          <w:i/>
          <w:sz w:val="20"/>
          <w:szCs w:val="20"/>
        </w:rPr>
      </w:pPr>
      <w:r w:rsidRPr="00516F8A">
        <w:rPr>
          <w:rFonts w:cs="Arial"/>
          <w:i/>
          <w:sz w:val="20"/>
          <w:szCs w:val="20"/>
        </w:rPr>
        <w:t>Civic Square</w:t>
      </w:r>
      <w:r w:rsidR="00DB581B" w:rsidRPr="00516F8A">
        <w:rPr>
          <w:rFonts w:cs="Arial"/>
          <w:i/>
          <w:sz w:val="20"/>
          <w:szCs w:val="20"/>
        </w:rPr>
        <w:t xml:space="preserve"> (</w:t>
      </w:r>
      <w:r w:rsidR="00BA18A2" w:rsidRPr="00516F8A">
        <w:rPr>
          <w:rFonts w:cs="Arial"/>
          <w:i/>
          <w:sz w:val="20"/>
          <w:szCs w:val="20"/>
        </w:rPr>
        <w:t>We</w:t>
      </w:r>
      <w:r w:rsidR="00DB581B" w:rsidRPr="00516F8A">
        <w:rPr>
          <w:rFonts w:cs="Arial"/>
          <w:i/>
          <w:sz w:val="20"/>
          <w:szCs w:val="20"/>
        </w:rPr>
        <w:t>st)</w:t>
      </w:r>
      <w:r w:rsidRPr="00516F8A">
        <w:rPr>
          <w:rFonts w:cs="Arial"/>
          <w:i/>
          <w:sz w:val="20"/>
          <w:szCs w:val="20"/>
        </w:rPr>
        <w:t>: Lack of active frontage does not encourage footfall - Vac</w:t>
      </w:r>
      <w:r w:rsidR="00585633" w:rsidRPr="00516F8A">
        <w:rPr>
          <w:rFonts w:cs="Arial"/>
          <w:i/>
          <w:sz w:val="20"/>
          <w:szCs w:val="20"/>
        </w:rPr>
        <w:t>ant factory shop (industrial</w:t>
      </w:r>
      <w:r w:rsidR="00DB581B" w:rsidRPr="00516F8A">
        <w:rPr>
          <w:rFonts w:cs="Arial"/>
          <w:i/>
          <w:sz w:val="20"/>
          <w:szCs w:val="20"/>
        </w:rPr>
        <w:t xml:space="preserve"> </w:t>
      </w:r>
      <w:r w:rsidR="00585633" w:rsidRPr="00516F8A">
        <w:rPr>
          <w:rFonts w:cs="Arial"/>
          <w:i/>
          <w:sz w:val="20"/>
          <w:szCs w:val="20"/>
        </w:rPr>
        <w:t xml:space="preserve">appearance of </w:t>
      </w:r>
      <w:r w:rsidR="00DB581B" w:rsidRPr="00516F8A">
        <w:rPr>
          <w:rFonts w:cs="Arial"/>
          <w:i/>
          <w:sz w:val="20"/>
          <w:szCs w:val="20"/>
        </w:rPr>
        <w:t>building)</w:t>
      </w:r>
    </w:p>
    <w:p w14:paraId="1B71F920" w14:textId="77777777" w:rsidR="00735DEE" w:rsidRPr="006150FF" w:rsidRDefault="00735DEE" w:rsidP="00516F8A"/>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4040"/>
      </w:tblGrid>
      <w:tr w:rsidR="004C4C48" w14:paraId="6C9682B2" w14:textId="77777777" w:rsidTr="004C4C48">
        <w:tc>
          <w:tcPr>
            <w:tcW w:w="4508" w:type="dxa"/>
          </w:tcPr>
          <w:p w14:paraId="0C39E4A3" w14:textId="73957C83" w:rsidR="004C4C48" w:rsidRDefault="004C4C48" w:rsidP="00516F8A">
            <w:pPr>
              <w:jc w:val="center"/>
              <w:rPr>
                <w:rFonts w:ascii="Poppins" w:hAnsi="Poppins"/>
                <w:highlight w:val="green"/>
              </w:rPr>
            </w:pPr>
            <w:r w:rsidRPr="000A0303">
              <w:rPr>
                <w:rFonts w:ascii="Poppins" w:hAnsi="Poppins"/>
                <w:noProof/>
                <w:lang w:eastAsia="en-GB"/>
              </w:rPr>
              <w:drawing>
                <wp:inline distT="0" distB="0" distL="0" distR="0" wp14:anchorId="48D69DFB" wp14:editId="49D413BD">
                  <wp:extent cx="3026573" cy="1800000"/>
                  <wp:effectExtent l="0" t="0" r="2540" b="0"/>
                  <wp:docPr id="32" name="Picture 32" descr="Civic Square: GP surgery and pharmacies occupy frontage to the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ivic Square: GP surgery and pharmacies occupy frontage to the east"/>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8325" b="27333"/>
                          <a:stretch/>
                        </pic:blipFill>
                        <pic:spPr bwMode="auto">
                          <a:xfrm>
                            <a:off x="0" y="0"/>
                            <a:ext cx="3026573" cy="1800000"/>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2404F0CC" w14:textId="17FD41A7" w:rsidR="004C4C48" w:rsidRDefault="004C4C48" w:rsidP="00516F8A">
            <w:pPr>
              <w:jc w:val="center"/>
              <w:rPr>
                <w:rFonts w:ascii="Poppins" w:hAnsi="Poppins"/>
                <w:highlight w:val="green"/>
              </w:rPr>
            </w:pPr>
            <w:r w:rsidRPr="00004684">
              <w:rPr>
                <w:rFonts w:ascii="Poppins" w:hAnsi="Poppins"/>
                <w:noProof/>
                <w:lang w:eastAsia="en-GB"/>
              </w:rPr>
              <w:drawing>
                <wp:inline distT="0" distB="0" distL="0" distR="0" wp14:anchorId="69CC5857" wp14:editId="0F6C419D">
                  <wp:extent cx="2246796" cy="1800000"/>
                  <wp:effectExtent l="0" t="0" r="1270" b="0"/>
                  <wp:docPr id="31" name="Picture 31" descr="Map of location of Civic Square: GP surgery and pharmacies occupy frontage to the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ap of location of Civic Square: GP surgery and pharmacies occupy frontage to the east"/>
                          <pic:cNvPicPr/>
                        </pic:nvPicPr>
                        <pic:blipFill rotWithShape="1">
                          <a:blip r:embed="rId39">
                            <a:extLst>
                              <a:ext uri="{28A0092B-C50C-407E-A947-70E740481C1C}">
                                <a14:useLocalDpi xmlns:a14="http://schemas.microsoft.com/office/drawing/2010/main" val="0"/>
                              </a:ext>
                            </a:extLst>
                          </a:blip>
                          <a:srcRect l="22213" t="8226" b="19754"/>
                          <a:stretch/>
                        </pic:blipFill>
                        <pic:spPr bwMode="auto">
                          <a:xfrm>
                            <a:off x="0" y="0"/>
                            <a:ext cx="2246796" cy="180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99C5067" w14:textId="77777777" w:rsidR="00516F8A" w:rsidRDefault="00516F8A" w:rsidP="00516F8A"/>
    <w:p w14:paraId="12005A66" w14:textId="6ED8AE1C" w:rsidR="00BA18A2" w:rsidRPr="00516F8A" w:rsidRDefault="00772AD7" w:rsidP="00516F8A">
      <w:pPr>
        <w:rPr>
          <w:rFonts w:cs="Arial"/>
          <w:highlight w:val="green"/>
        </w:rPr>
      </w:pPr>
      <w:r w:rsidRPr="00516F8A">
        <w:rPr>
          <w:rFonts w:cs="Arial"/>
          <w:i/>
          <w:sz w:val="20"/>
          <w:szCs w:val="20"/>
        </w:rPr>
        <w:t>Civic Square: GP surgery and pharmacies occupy frontage to the east</w:t>
      </w:r>
    </w:p>
    <w:p w14:paraId="3298B7E3" w14:textId="77777777" w:rsidR="00735DEE" w:rsidRDefault="00735DEE">
      <w:pPr>
        <w:rPr>
          <w:rFonts w:ascii="Poppins" w:hAnsi="Poppins"/>
        </w:rPr>
      </w:pPr>
      <w:r>
        <w:rPr>
          <w:rFonts w:ascii="Poppins" w:hAnsi="Poppins"/>
        </w:rPr>
        <w:br w:type="page"/>
      </w:r>
    </w:p>
    <w:p w14:paraId="7C842CE1" w14:textId="77777777" w:rsidR="00737550" w:rsidRPr="00737550" w:rsidRDefault="00737550" w:rsidP="00737550">
      <w:pPr>
        <w:pStyle w:val="MPHeading4"/>
      </w:pPr>
      <w:r w:rsidRPr="00737550">
        <w:lastRenderedPageBreak/>
        <w:t>Key opportunities:</w:t>
      </w:r>
    </w:p>
    <w:p w14:paraId="2F3D50D1" w14:textId="4E9D06E1" w:rsidR="00A65B7C" w:rsidRPr="000C111A" w:rsidRDefault="00314451" w:rsidP="00BF086E">
      <w:pPr>
        <w:pStyle w:val="ListParagraph"/>
        <w:numPr>
          <w:ilvl w:val="0"/>
          <w:numId w:val="20"/>
        </w:numPr>
        <w:spacing w:before="240" w:after="153" w:line="240" w:lineRule="auto"/>
        <w:ind w:left="850" w:hanging="425"/>
        <w:contextualSpacing w:val="0"/>
      </w:pPr>
      <w:r w:rsidRPr="000C111A">
        <w:t>Rationalise</w:t>
      </w:r>
      <w:r w:rsidR="00427218" w:rsidRPr="000C111A">
        <w:t xml:space="preserve"> and </w:t>
      </w:r>
      <w:r w:rsidR="0057608B">
        <w:t>consolidate</w:t>
      </w:r>
      <w:r w:rsidR="00427218" w:rsidRPr="000C111A">
        <w:t xml:space="preserve"> healthcare facilities. </w:t>
      </w:r>
    </w:p>
    <w:p w14:paraId="5E521BFE" w14:textId="6519B83A" w:rsidR="00427218" w:rsidRPr="000C111A" w:rsidRDefault="00427218" w:rsidP="00BF086E">
      <w:pPr>
        <w:pStyle w:val="ListParagraph"/>
        <w:numPr>
          <w:ilvl w:val="0"/>
          <w:numId w:val="20"/>
        </w:numPr>
        <w:spacing w:before="240" w:after="153" w:line="240" w:lineRule="auto"/>
        <w:ind w:left="850" w:hanging="425"/>
        <w:contextualSpacing w:val="0"/>
      </w:pPr>
      <w:r w:rsidRPr="000C111A">
        <w:t xml:space="preserve">Redevelop A1 with a new landmark </w:t>
      </w:r>
      <w:r w:rsidR="0032506E" w:rsidRPr="000C111A">
        <w:t>mixed-use</w:t>
      </w:r>
      <w:r w:rsidRPr="000C111A">
        <w:t xml:space="preserve"> building</w:t>
      </w:r>
      <w:r w:rsidR="00543C14">
        <w:t>(s)</w:t>
      </w:r>
      <w:r w:rsidRPr="000C111A">
        <w:t xml:space="preserve">, </w:t>
      </w:r>
      <w:r w:rsidR="0057608B">
        <w:t xml:space="preserve">potential uses </w:t>
      </w:r>
      <w:r w:rsidR="002D0776">
        <w:t xml:space="preserve">may </w:t>
      </w:r>
      <w:r w:rsidR="0057608B">
        <w:t>include</w:t>
      </w:r>
      <w:r w:rsidR="0057608B" w:rsidRPr="000C111A">
        <w:t xml:space="preserve"> </w:t>
      </w:r>
      <w:r w:rsidR="002D0776">
        <w:t xml:space="preserve">commercial, </w:t>
      </w:r>
      <w:r w:rsidRPr="000C111A">
        <w:t>community/leis</w:t>
      </w:r>
      <w:r w:rsidR="00543C14">
        <w:t>ure facilities and residential to</w:t>
      </w:r>
      <w:r w:rsidRPr="000C111A">
        <w:t xml:space="preserve"> provide definition and </w:t>
      </w:r>
      <w:r w:rsidR="00543C14">
        <w:t>increase activity at</w:t>
      </w:r>
      <w:r w:rsidRPr="000C111A">
        <w:t xml:space="preserve"> the </w:t>
      </w:r>
      <w:r w:rsidR="0096538C">
        <w:t>C</w:t>
      </w:r>
      <w:r w:rsidRPr="000C111A">
        <w:t xml:space="preserve">ivic </w:t>
      </w:r>
      <w:r w:rsidR="0096538C">
        <w:t>S</w:t>
      </w:r>
      <w:r w:rsidRPr="000C111A">
        <w:t>quare.</w:t>
      </w:r>
    </w:p>
    <w:p w14:paraId="0F08D6B6" w14:textId="19974735" w:rsidR="00427218" w:rsidRPr="000C111A" w:rsidRDefault="00427218" w:rsidP="00BF086E">
      <w:pPr>
        <w:pStyle w:val="ListParagraph"/>
        <w:numPr>
          <w:ilvl w:val="0"/>
          <w:numId w:val="20"/>
        </w:numPr>
        <w:spacing w:before="240" w:after="153" w:line="240" w:lineRule="auto"/>
        <w:ind w:left="850" w:hanging="425"/>
        <w:contextualSpacing w:val="0"/>
      </w:pPr>
      <w:r w:rsidRPr="000C111A">
        <w:t xml:space="preserve">Develop single aspect unit(s) to conceal the </w:t>
      </w:r>
      <w:r w:rsidR="0096538C">
        <w:t>inactive</w:t>
      </w:r>
      <w:r w:rsidR="0096538C" w:rsidRPr="000C111A">
        <w:t xml:space="preserve"> </w:t>
      </w:r>
      <w:r w:rsidRPr="000C111A">
        <w:t xml:space="preserve">elevation south of the Civic </w:t>
      </w:r>
      <w:r w:rsidR="0032506E" w:rsidRPr="000C111A">
        <w:t>Square</w:t>
      </w:r>
      <w:r w:rsidR="0007711F" w:rsidRPr="000C111A">
        <w:t xml:space="preserve"> at A2</w:t>
      </w:r>
      <w:r w:rsidRPr="000C111A">
        <w:t xml:space="preserve">.  This could include an opportunity for </w:t>
      </w:r>
      <w:r w:rsidR="0007711F" w:rsidRPr="000C111A">
        <w:t>a food and beverage outlet, or for small independent niche retailers.</w:t>
      </w:r>
    </w:p>
    <w:p w14:paraId="6121CC1F" w14:textId="69983070" w:rsidR="00205F8E" w:rsidRPr="00742AC4" w:rsidRDefault="00314451" w:rsidP="00BF086E">
      <w:pPr>
        <w:pStyle w:val="ListParagraph"/>
        <w:numPr>
          <w:ilvl w:val="0"/>
          <w:numId w:val="20"/>
        </w:numPr>
        <w:spacing w:before="240" w:after="153" w:line="240" w:lineRule="auto"/>
        <w:ind w:left="850" w:hanging="425"/>
        <w:contextualSpacing w:val="0"/>
      </w:pPr>
      <w:r w:rsidRPr="000C111A">
        <w:t>Redevelop</w:t>
      </w:r>
      <w:r w:rsidR="000C111A">
        <w:t xml:space="preserve"> ‘P</w:t>
      </w:r>
      <w:r w:rsidR="001D6A5D" w:rsidRPr="000C111A">
        <w:t xml:space="preserve">ond </w:t>
      </w:r>
      <w:r w:rsidR="000C111A">
        <w:t>H</w:t>
      </w:r>
      <w:r w:rsidR="001D6A5D" w:rsidRPr="000C111A">
        <w:t>ole’ site and adjacent factory shop building at A3 for residential led</w:t>
      </w:r>
      <w:r w:rsidR="0032506E" w:rsidRPr="000C111A">
        <w:t xml:space="preserve"> use</w:t>
      </w:r>
      <w:r w:rsidR="00742869">
        <w:t xml:space="preserve">. </w:t>
      </w:r>
      <w:r w:rsidR="00742869" w:rsidRPr="00742AC4">
        <w:t>This should have an</w:t>
      </w:r>
      <w:r w:rsidR="001D6A5D" w:rsidRPr="00742AC4">
        <w:t xml:space="preserve"> </w:t>
      </w:r>
      <w:r w:rsidR="00EC5563" w:rsidRPr="00742AC4">
        <w:t>appropriate town centre use</w:t>
      </w:r>
      <w:r w:rsidR="001D6A5D" w:rsidRPr="00742AC4">
        <w:t xml:space="preserve"> </w:t>
      </w:r>
      <w:r w:rsidR="00742869" w:rsidRPr="00742AC4">
        <w:t xml:space="preserve">which promotes an active frontage on to Ellis Street </w:t>
      </w:r>
      <w:proofErr w:type="gramStart"/>
      <w:r w:rsidR="00742869" w:rsidRPr="00742AC4">
        <w:t>in order to</w:t>
      </w:r>
      <w:proofErr w:type="gramEnd"/>
      <w:r w:rsidR="001D6A5D" w:rsidRPr="00742AC4">
        <w:t xml:space="preserve"> redefine the west side of the square.  </w:t>
      </w:r>
    </w:p>
    <w:p w14:paraId="68A0B074" w14:textId="77777777" w:rsidR="00B50D49" w:rsidRPr="000C111A" w:rsidRDefault="00B50D49" w:rsidP="00BF086E">
      <w:pPr>
        <w:pStyle w:val="ListParagraph"/>
        <w:numPr>
          <w:ilvl w:val="0"/>
          <w:numId w:val="20"/>
        </w:numPr>
        <w:spacing w:before="240" w:after="153" w:line="240" w:lineRule="auto"/>
        <w:ind w:left="850" w:hanging="425"/>
        <w:contextualSpacing w:val="0"/>
      </w:pPr>
      <w:r w:rsidRPr="000C111A">
        <w:t>Continue to support and encourage shop front improvements</w:t>
      </w:r>
      <w:r w:rsidR="000C111A" w:rsidRPr="000C111A">
        <w:t>.</w:t>
      </w:r>
      <w:r w:rsidRPr="000C111A">
        <w:t xml:space="preserve"> </w:t>
      </w:r>
    </w:p>
    <w:p w14:paraId="779E4142" w14:textId="77777777" w:rsidR="00451077" w:rsidRDefault="00451077" w:rsidP="00BF086E">
      <w:pPr>
        <w:pStyle w:val="ListParagraph"/>
        <w:numPr>
          <w:ilvl w:val="0"/>
          <w:numId w:val="20"/>
        </w:numPr>
        <w:spacing w:before="240" w:after="153" w:line="240" w:lineRule="auto"/>
        <w:ind w:left="850" w:hanging="425"/>
        <w:contextualSpacing w:val="0"/>
      </w:pPr>
      <w:r w:rsidRPr="000C111A">
        <w:t>The under-utilised land at C2 provides an opportunity for residential densification of the town centre</w:t>
      </w:r>
      <w:r w:rsidR="000A11F4">
        <w:t>.</w:t>
      </w:r>
    </w:p>
    <w:p w14:paraId="0D3A6921" w14:textId="77777777" w:rsidR="005D6E9B" w:rsidRDefault="005D6E9B" w:rsidP="00BF086E">
      <w:pPr>
        <w:pStyle w:val="ListParagraph"/>
        <w:numPr>
          <w:ilvl w:val="0"/>
          <w:numId w:val="20"/>
        </w:numPr>
        <w:spacing w:before="240" w:after="153" w:line="240" w:lineRule="auto"/>
        <w:ind w:left="850" w:hanging="425"/>
        <w:contextualSpacing w:val="0"/>
      </w:pPr>
      <w:r>
        <w:t>Provide a new landmark feature to create a focal point at the northern end of the Civic Square (B3).</w:t>
      </w:r>
    </w:p>
    <w:p w14:paraId="14DFDD0D" w14:textId="77777777" w:rsidR="000A11F4" w:rsidRPr="00742AC4" w:rsidRDefault="000A11F4" w:rsidP="00BF086E">
      <w:pPr>
        <w:pStyle w:val="ListParagraph"/>
        <w:numPr>
          <w:ilvl w:val="0"/>
          <w:numId w:val="20"/>
        </w:numPr>
        <w:spacing w:before="240" w:after="153" w:line="240" w:lineRule="auto"/>
        <w:ind w:left="850" w:hanging="425"/>
        <w:contextualSpacing w:val="0"/>
      </w:pPr>
      <w:r w:rsidRPr="00742AC4">
        <w:t>Improve legibility, e.g., improved signage and navigable routes.</w:t>
      </w:r>
    </w:p>
    <w:p w14:paraId="6B2FE8D4" w14:textId="77777777" w:rsidR="00CD0970" w:rsidRPr="00742AC4" w:rsidRDefault="00CD0970" w:rsidP="00BF086E">
      <w:pPr>
        <w:pStyle w:val="ListParagraph"/>
        <w:numPr>
          <w:ilvl w:val="0"/>
          <w:numId w:val="20"/>
        </w:numPr>
        <w:spacing w:before="240" w:after="153" w:line="240" w:lineRule="auto"/>
        <w:ind w:left="850" w:hanging="425"/>
        <w:contextualSpacing w:val="0"/>
      </w:pPr>
      <w:r w:rsidRPr="00742AC4">
        <w:t xml:space="preserve">Maximise opportunities to recognise/conserve Kirkby’s heritage </w:t>
      </w:r>
    </w:p>
    <w:p w14:paraId="2803F432" w14:textId="77777777" w:rsidR="00CD0970" w:rsidRPr="000C111A" w:rsidRDefault="00CD0970" w:rsidP="00CD0970">
      <w:pPr>
        <w:pStyle w:val="ListParagraph"/>
        <w:spacing w:after="0" w:line="360" w:lineRule="auto"/>
        <w:rPr>
          <w:rFonts w:ascii="Poppins" w:hAnsi="Poppins"/>
        </w:rPr>
      </w:pPr>
    </w:p>
    <w:p w14:paraId="3ABBDA49" w14:textId="77777777" w:rsidR="00A65B7C" w:rsidRDefault="00A65B7C" w:rsidP="00516F8A"/>
    <w:p w14:paraId="6E7303DC" w14:textId="77777777" w:rsidR="008C1B4E" w:rsidRDefault="008C1B4E" w:rsidP="003D4A7C">
      <w:pPr>
        <w:pStyle w:val="MPHeading3"/>
      </w:pPr>
      <w:r w:rsidRPr="008C1B4E">
        <w:t>Pond Street, Portland Street, Ellis Street</w:t>
      </w:r>
      <w:r w:rsidR="00027EA6">
        <w:t xml:space="preserve"> (A3)</w:t>
      </w:r>
    </w:p>
    <w:p w14:paraId="2816DE9E" w14:textId="77777777" w:rsidR="008C1B4E" w:rsidRPr="00585633" w:rsidRDefault="008C1B4E" w:rsidP="00516F8A">
      <w:r w:rsidRPr="00585633">
        <w:t>This area, locally known as ‘Pond Hole’, is currently under</w:t>
      </w:r>
      <w:r w:rsidR="00585633" w:rsidRPr="00585633">
        <w:t>-</w:t>
      </w:r>
      <w:r w:rsidRPr="00585633">
        <w:t>utilised and contributes little to the town centre.</w:t>
      </w:r>
      <w:r w:rsidR="00585633" w:rsidRPr="00585633">
        <w:t xml:space="preserve"> There is an opportunity to secure its redevelopment for mixed uses and capture potential funding contributions, through Section 106 agreement.</w:t>
      </w:r>
    </w:p>
    <w:p w14:paraId="0D91557C" w14:textId="1B892EC5" w:rsidR="003D4A7C" w:rsidRPr="003D4A7C" w:rsidRDefault="00585633" w:rsidP="00516F8A">
      <w:pPr>
        <w:sectPr w:rsidR="003D4A7C" w:rsidRPr="003D4A7C" w:rsidSect="00A75DB3">
          <w:headerReference w:type="default" r:id="rId40"/>
          <w:footerReference w:type="default" r:id="rId41"/>
          <w:pgSz w:w="11906" w:h="16838"/>
          <w:pgMar w:top="1440" w:right="1440" w:bottom="1440" w:left="1440" w:header="708" w:footer="708" w:gutter="0"/>
          <w:cols w:space="708"/>
          <w:docGrid w:linePitch="360"/>
        </w:sectPr>
      </w:pPr>
      <w:r w:rsidRPr="00585633">
        <w:t>The Ellis Street frontage has the p</w:t>
      </w:r>
      <w:r w:rsidR="00C77FD0">
        <w:t>otential to make a significant</w:t>
      </w:r>
      <w:r w:rsidRPr="00585633">
        <w:t xml:space="preserve"> contribution to the attractiveness and activity levels surrounding the Civic Square. Together with the </w:t>
      </w:r>
      <w:r w:rsidR="00EF4D78">
        <w:t xml:space="preserve">fairground </w:t>
      </w:r>
      <w:r w:rsidRPr="00585633">
        <w:t xml:space="preserve">storage land to the rear, this site provides </w:t>
      </w:r>
      <w:r>
        <w:t>an</w:t>
      </w:r>
      <w:r w:rsidRPr="00585633">
        <w:t xml:space="preserve"> opportunity to support a new </w:t>
      </w:r>
      <w:r w:rsidR="00511862" w:rsidRPr="00585633">
        <w:t>mixed-use</w:t>
      </w:r>
      <w:r w:rsidRPr="00585633">
        <w:t xml:space="preserve"> development, which would deliver the additional spending power local businesses need to support their continued future.</w:t>
      </w:r>
    </w:p>
    <w:p w14:paraId="7033D6C4" w14:textId="64FE5F0D" w:rsidR="008C1B4E" w:rsidRDefault="008C1B4E" w:rsidP="00516F8A">
      <w:pPr>
        <w:rPr>
          <w:highlight w:val="gree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2"/>
        <w:gridCol w:w="3824"/>
      </w:tblGrid>
      <w:tr w:rsidR="004C4C48" w14:paraId="24CA6DFA" w14:textId="77777777" w:rsidTr="004C4C48">
        <w:tc>
          <w:tcPr>
            <w:tcW w:w="4508" w:type="dxa"/>
          </w:tcPr>
          <w:p w14:paraId="105F5D4B" w14:textId="4579FA1E" w:rsidR="004C4C48" w:rsidRDefault="004C4C48" w:rsidP="00367DE3">
            <w:pPr>
              <w:rPr>
                <w:rFonts w:ascii="Poppins" w:hAnsi="Poppins"/>
                <w:i/>
                <w:sz w:val="20"/>
                <w:szCs w:val="20"/>
              </w:rPr>
            </w:pPr>
            <w:r w:rsidRPr="00957D47">
              <w:rPr>
                <w:rFonts w:ascii="Poppins" w:hAnsi="Poppins"/>
                <w:noProof/>
                <w:lang w:eastAsia="en-GB"/>
              </w:rPr>
              <w:drawing>
                <wp:inline distT="0" distB="0" distL="0" distR="0" wp14:anchorId="737D36A7" wp14:editId="29B82B80">
                  <wp:extent cx="3264424" cy="2424023"/>
                  <wp:effectExtent l="0" t="0" r="0" b="5715"/>
                  <wp:docPr id="21" name="Picture 21" descr="Aerial image of Pond Hole: Land used on a seasonal basis for fairground ride/equipment st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erial image of Pond Hole: Land used on a seasonal basis for fairground ride/equipment stor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64424" cy="2424023"/>
                          </a:xfrm>
                          <a:prstGeom prst="rect">
                            <a:avLst/>
                          </a:prstGeom>
                          <a:ln>
                            <a:noFill/>
                          </a:ln>
                          <a:effectLst/>
                        </pic:spPr>
                      </pic:pic>
                    </a:graphicData>
                  </a:graphic>
                </wp:inline>
              </w:drawing>
            </w:r>
          </w:p>
        </w:tc>
        <w:tc>
          <w:tcPr>
            <w:tcW w:w="4508" w:type="dxa"/>
          </w:tcPr>
          <w:p w14:paraId="358AB18E" w14:textId="245BB3F9" w:rsidR="004C4C48" w:rsidRDefault="004C4C48" w:rsidP="00367DE3">
            <w:pPr>
              <w:rPr>
                <w:rFonts w:ascii="Poppins" w:hAnsi="Poppins"/>
                <w:i/>
                <w:sz w:val="20"/>
                <w:szCs w:val="20"/>
              </w:rPr>
            </w:pPr>
            <w:r>
              <w:rPr>
                <w:noProof/>
                <w:lang w:eastAsia="en-GB"/>
              </w:rPr>
              <w:drawing>
                <wp:inline distT="0" distB="0" distL="0" distR="0" wp14:anchorId="6D140DA1" wp14:editId="635DA14D">
                  <wp:extent cx="2356658" cy="2424979"/>
                  <wp:effectExtent l="0" t="0" r="5715" b="0"/>
                  <wp:docPr id="50" name="Picture 50" descr="Map of location of Pond Hole: Land used on a seasonal basis for fairground ride/equipment st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ap of location of Pond Hole: Land used on a seasonal basis for fairground ride/equipment storage"/>
                          <pic:cNvPicPr/>
                        </pic:nvPicPr>
                        <pic:blipFill rotWithShape="1">
                          <a:blip r:embed="rId43">
                            <a:extLst>
                              <a:ext uri="{28A0092B-C50C-407E-A947-70E740481C1C}">
                                <a14:useLocalDpi xmlns:a14="http://schemas.microsoft.com/office/drawing/2010/main" val="0"/>
                              </a:ext>
                            </a:extLst>
                          </a:blip>
                          <a:srcRect r="13695"/>
                          <a:stretch/>
                        </pic:blipFill>
                        <pic:spPr bwMode="auto">
                          <a:xfrm>
                            <a:off x="0" y="0"/>
                            <a:ext cx="2356658" cy="2424979"/>
                          </a:xfrm>
                          <a:prstGeom prst="rect">
                            <a:avLst/>
                          </a:prstGeom>
                          <a:ln>
                            <a:noFill/>
                          </a:ln>
                          <a:extLst>
                            <a:ext uri="{53640926-AAD7-44D8-BBD7-CCE9431645EC}">
                              <a14:shadowObscured xmlns:a14="http://schemas.microsoft.com/office/drawing/2010/main"/>
                            </a:ext>
                          </a:extLst>
                        </pic:spPr>
                      </pic:pic>
                    </a:graphicData>
                  </a:graphic>
                </wp:inline>
              </w:drawing>
            </w:r>
          </w:p>
        </w:tc>
      </w:tr>
    </w:tbl>
    <w:p w14:paraId="0FC3111F" w14:textId="77777777" w:rsidR="00735DEE" w:rsidRPr="00367DE3" w:rsidRDefault="00957D47" w:rsidP="00367DE3">
      <w:pPr>
        <w:spacing w:after="0"/>
        <w:rPr>
          <w:rFonts w:ascii="Poppins" w:hAnsi="Poppins"/>
          <w:sz w:val="20"/>
          <w:szCs w:val="20"/>
          <w:highlight w:val="green"/>
        </w:rPr>
      </w:pPr>
      <w:r w:rsidRPr="00367DE3">
        <w:rPr>
          <w:rFonts w:ascii="Poppins" w:hAnsi="Poppins"/>
          <w:i/>
          <w:sz w:val="20"/>
          <w:szCs w:val="20"/>
        </w:rPr>
        <w:t>Pond Hole</w:t>
      </w:r>
      <w:r w:rsidR="00D03D1B" w:rsidRPr="00367DE3">
        <w:rPr>
          <w:rFonts w:ascii="Poppins" w:hAnsi="Poppins"/>
          <w:i/>
          <w:sz w:val="20"/>
          <w:szCs w:val="20"/>
        </w:rPr>
        <w:t>:</w:t>
      </w:r>
      <w:r w:rsidRPr="00367DE3">
        <w:rPr>
          <w:rFonts w:ascii="Poppins" w:hAnsi="Poppins"/>
          <w:i/>
          <w:sz w:val="20"/>
          <w:szCs w:val="20"/>
        </w:rPr>
        <w:t xml:space="preserve"> </w:t>
      </w:r>
      <w:r w:rsidR="00D03D1B" w:rsidRPr="00367DE3">
        <w:rPr>
          <w:rFonts w:ascii="Poppins" w:hAnsi="Poppins"/>
          <w:i/>
          <w:sz w:val="20"/>
          <w:szCs w:val="20"/>
        </w:rPr>
        <w:t>L</w:t>
      </w:r>
      <w:r w:rsidRPr="00367DE3">
        <w:rPr>
          <w:rFonts w:ascii="Poppins" w:hAnsi="Poppins"/>
          <w:i/>
          <w:sz w:val="20"/>
          <w:szCs w:val="20"/>
        </w:rPr>
        <w:t xml:space="preserve">and used on a seasonal basis for fairground </w:t>
      </w:r>
      <w:r w:rsidR="00D03D1B" w:rsidRPr="00367DE3">
        <w:rPr>
          <w:rFonts w:ascii="Poppins" w:hAnsi="Poppins"/>
          <w:i/>
          <w:sz w:val="20"/>
          <w:szCs w:val="20"/>
        </w:rPr>
        <w:t>ride/equipment</w:t>
      </w:r>
      <w:r w:rsidRPr="00367DE3">
        <w:rPr>
          <w:rFonts w:ascii="Poppins" w:hAnsi="Poppins"/>
          <w:i/>
          <w:sz w:val="20"/>
          <w:szCs w:val="20"/>
        </w:rPr>
        <w:t xml:space="preserve"> storage</w:t>
      </w:r>
    </w:p>
    <w:p w14:paraId="497485BD" w14:textId="77777777" w:rsidR="00E95963" w:rsidRDefault="00E95963" w:rsidP="00516F8A"/>
    <w:p w14:paraId="02111746" w14:textId="77777777" w:rsidR="00EF4D78" w:rsidRPr="00BA7396" w:rsidRDefault="00EF4D78" w:rsidP="00737550">
      <w:pPr>
        <w:pStyle w:val="MPHeading4"/>
      </w:pPr>
      <w:r w:rsidRPr="00BA7396">
        <w:t>Key opportunities:</w:t>
      </w:r>
    </w:p>
    <w:p w14:paraId="48648900" w14:textId="6977DFC1" w:rsidR="00EF4D78" w:rsidRPr="0056501F" w:rsidRDefault="00EF4D78" w:rsidP="00BF086E">
      <w:pPr>
        <w:pStyle w:val="ListParagraph"/>
        <w:numPr>
          <w:ilvl w:val="0"/>
          <w:numId w:val="21"/>
        </w:numPr>
        <w:spacing w:before="240" w:after="153" w:line="240" w:lineRule="auto"/>
        <w:ind w:left="850" w:hanging="425"/>
        <w:contextualSpacing w:val="0"/>
      </w:pPr>
      <w:r w:rsidRPr="00742AC4">
        <w:t>R</w:t>
      </w:r>
      <w:r w:rsidRPr="00BA7396">
        <w:t xml:space="preserve">edevelop ‘Pond Hole’ site and adjacent </w:t>
      </w:r>
      <w:r w:rsidR="00451077" w:rsidRPr="00BA7396">
        <w:t xml:space="preserve">factory shop building at A3 to capitalise on the town centre location. Potential for </w:t>
      </w:r>
      <w:r w:rsidRPr="00BA7396">
        <w:t>residential led use</w:t>
      </w:r>
      <w:r w:rsidRPr="0056501F">
        <w:t xml:space="preserve">, with </w:t>
      </w:r>
      <w:r w:rsidR="0079131C" w:rsidRPr="0056501F">
        <w:t xml:space="preserve">an </w:t>
      </w:r>
      <w:r w:rsidRPr="0056501F">
        <w:t>active frontage to redef</w:t>
      </w:r>
      <w:r w:rsidR="0079131C" w:rsidRPr="0056501F">
        <w:t xml:space="preserve">ine the west side of the square, for example, </w:t>
      </w:r>
      <w:r w:rsidR="00B15705" w:rsidRPr="0056501F">
        <w:t xml:space="preserve">service, </w:t>
      </w:r>
      <w:r w:rsidR="0079131C" w:rsidRPr="0056501F">
        <w:t>commercia</w:t>
      </w:r>
      <w:r w:rsidR="0056501F">
        <w:t>l, community/</w:t>
      </w:r>
      <w:r w:rsidR="0079131C" w:rsidRPr="0056501F">
        <w:t>leisure uses appropriate to a town centre location.</w:t>
      </w:r>
    </w:p>
    <w:p w14:paraId="53E8A7FB" w14:textId="77777777" w:rsidR="00EF4D78" w:rsidRPr="00BA7396" w:rsidRDefault="00EF4D78" w:rsidP="00BF086E">
      <w:pPr>
        <w:pStyle w:val="ListParagraph"/>
        <w:numPr>
          <w:ilvl w:val="0"/>
          <w:numId w:val="21"/>
        </w:numPr>
        <w:spacing w:before="240" w:after="153" w:line="240" w:lineRule="auto"/>
        <w:ind w:left="850" w:hanging="425"/>
        <w:contextualSpacing w:val="0"/>
      </w:pPr>
      <w:r w:rsidRPr="00BA7396">
        <w:t xml:space="preserve">Locate any car parking/service area </w:t>
      </w:r>
      <w:r w:rsidR="00C77FD0">
        <w:t xml:space="preserve">to the rear </w:t>
      </w:r>
      <w:r w:rsidRPr="00BA7396">
        <w:t>to minimise visual impact</w:t>
      </w:r>
      <w:r w:rsidR="00451077" w:rsidRPr="00BA7396">
        <w:t>.</w:t>
      </w:r>
    </w:p>
    <w:p w14:paraId="1F812000" w14:textId="77777777" w:rsidR="00EF4D78" w:rsidRPr="00BA7396" w:rsidRDefault="00EF4D78" w:rsidP="00BF086E">
      <w:pPr>
        <w:pStyle w:val="ListParagraph"/>
        <w:numPr>
          <w:ilvl w:val="0"/>
          <w:numId w:val="21"/>
        </w:numPr>
        <w:spacing w:before="240" w:after="153" w:line="240" w:lineRule="auto"/>
        <w:ind w:left="850" w:hanging="425"/>
        <w:contextualSpacing w:val="0"/>
      </w:pPr>
      <w:r w:rsidRPr="00BA7396">
        <w:t>Integrate safe and attractive pedestrian routes li</w:t>
      </w:r>
      <w:r w:rsidR="00451077" w:rsidRPr="00BA7396">
        <w:t>nking with the surrounding area.</w:t>
      </w:r>
    </w:p>
    <w:p w14:paraId="37B57558" w14:textId="77777777" w:rsidR="00EF4D78" w:rsidRDefault="00EF4D78" w:rsidP="00516F8A"/>
    <w:p w14:paraId="502D203E" w14:textId="77777777" w:rsidR="00EF4D78" w:rsidRPr="00EF4D78" w:rsidRDefault="00EF4D78" w:rsidP="003D4A7C">
      <w:pPr>
        <w:pStyle w:val="MPHeading3"/>
      </w:pPr>
      <w:r w:rsidRPr="00EF4D78">
        <w:t>Station</w:t>
      </w:r>
      <w:r w:rsidR="0096538C">
        <w:t xml:space="preserve"> Street</w:t>
      </w:r>
      <w:r w:rsidRPr="00EF4D78">
        <w:t>, Lowmoor Road</w:t>
      </w:r>
      <w:r w:rsidR="0048708B">
        <w:t xml:space="preserve"> (pedestrianised part)</w:t>
      </w:r>
      <w:r w:rsidRPr="00EF4D78">
        <w:t>, Kingsway</w:t>
      </w:r>
      <w:r w:rsidR="007A6279">
        <w:t xml:space="preserve"> (</w:t>
      </w:r>
      <w:r w:rsidR="0020255A">
        <w:t>A6</w:t>
      </w:r>
      <w:r w:rsidR="007A6279">
        <w:t>, C4</w:t>
      </w:r>
      <w:r w:rsidR="00BB4CBF">
        <w:t>, C</w:t>
      </w:r>
      <w:r w:rsidR="005E5598">
        <w:t>6</w:t>
      </w:r>
      <w:r w:rsidR="00D630E9">
        <w:t>, C</w:t>
      </w:r>
      <w:r w:rsidR="005E5598">
        <w:t>7</w:t>
      </w:r>
      <w:r w:rsidR="007A6279">
        <w:t>)</w:t>
      </w:r>
    </w:p>
    <w:p w14:paraId="602FCE15" w14:textId="736CED7D" w:rsidR="00EF4D78" w:rsidRDefault="00EF4D78" w:rsidP="00516F8A">
      <w:r w:rsidRPr="00BA7396">
        <w:t>Morrison’s store is a key anchor and a main attractor to Kirkby town centre</w:t>
      </w:r>
      <w:r w:rsidR="00451077" w:rsidRPr="00BA7396">
        <w:t xml:space="preserve">. </w:t>
      </w:r>
      <w:r w:rsidR="00381EA3" w:rsidRPr="00BA7396">
        <w:t>However,</w:t>
      </w:r>
      <w:r w:rsidR="00451077" w:rsidRPr="00BA7396">
        <w:t xml:space="preserve"> the pedestrian link from Lowmoor Road is currently hindered by the poor car park configuration and fencing. As such, this area has the potential for improved linkages in the medium to long term</w:t>
      </w:r>
      <w:r w:rsidR="0048708B" w:rsidRPr="00BA7396">
        <w:t>.</w:t>
      </w:r>
    </w:p>
    <w:p w14:paraId="5CF87AA4" w14:textId="4406D979" w:rsidR="00F317B8" w:rsidRPr="00BA7396" w:rsidRDefault="000D23B1" w:rsidP="00516F8A">
      <w:r w:rsidRPr="00511862">
        <w:t>Part of Lowmoor Road is occupied by market traders on certain days of the week, however, recent uptake of stalls has been in decline</w:t>
      </w:r>
      <w:r w:rsidR="00F317B8" w:rsidRPr="00511862">
        <w:t>.</w:t>
      </w:r>
    </w:p>
    <w:p w14:paraId="483F40F9" w14:textId="07EC5FC4" w:rsidR="0048708B" w:rsidRDefault="00CF5311" w:rsidP="00516F8A">
      <w:r w:rsidRPr="00BA7396">
        <w:t>St</w:t>
      </w:r>
      <w:r w:rsidR="00BA7396">
        <w:t xml:space="preserve">ation </w:t>
      </w:r>
      <w:r w:rsidR="0096538C">
        <w:t>Street</w:t>
      </w:r>
      <w:r w:rsidR="0096538C" w:rsidRPr="00BA7396">
        <w:t xml:space="preserve"> </w:t>
      </w:r>
      <w:r w:rsidRPr="00BA7396">
        <w:t>and Kingsway represent t</w:t>
      </w:r>
      <w:r w:rsidR="0048708B" w:rsidRPr="00BA7396">
        <w:t xml:space="preserve">he more historic retail/service core </w:t>
      </w:r>
      <w:r w:rsidRPr="00BA7396">
        <w:t xml:space="preserve">of the town centre and have benefitted to some extent from shopfront improvement grants. This has directly increased the attractiveness of the area and is beginning to act as a </w:t>
      </w:r>
      <w:r w:rsidRPr="00BA7396">
        <w:lastRenderedPageBreak/>
        <w:t>catalyst for improvements to surrounding privately owned properties.</w:t>
      </w:r>
      <w:r w:rsidR="00BA7396">
        <w:t xml:space="preserve"> The vision for this area is to maintain and enhance the historic street scene.</w:t>
      </w:r>
    </w:p>
    <w:p w14:paraId="19BEBF90" w14:textId="77777777" w:rsidR="000C111A" w:rsidRDefault="000C111A" w:rsidP="00516F8A">
      <w:r>
        <w:t xml:space="preserve">The site </w:t>
      </w:r>
      <w:r w:rsidR="0020255A">
        <w:t>A6</w:t>
      </w:r>
      <w:r w:rsidR="00732017">
        <w:t xml:space="preserve"> is</w:t>
      </w:r>
      <w:r>
        <w:t xml:space="preserve"> currently occupied by a </w:t>
      </w:r>
      <w:r w:rsidR="00732017">
        <w:t xml:space="preserve">motor garage and is particularly prominent in the street scene. </w:t>
      </w:r>
      <w:r w:rsidR="00732017" w:rsidRPr="00732017">
        <w:t xml:space="preserve">Whilst there is a clear role for </w:t>
      </w:r>
      <w:r w:rsidR="00732017">
        <w:t>this service</w:t>
      </w:r>
      <w:r w:rsidR="00732017" w:rsidRPr="00732017">
        <w:t>, the quality of the existing use contributes little to the environment of the centre.</w:t>
      </w:r>
      <w:r w:rsidR="00732017">
        <w:t xml:space="preserve"> As such it is considered that there is potential for refurbishment</w:t>
      </w:r>
      <w:r w:rsidR="008B320F">
        <w:t xml:space="preserve"> or redevelopment/relocation,</w:t>
      </w:r>
      <w:r w:rsidR="00732017">
        <w:t xml:space="preserve"> and environmental improvements at this location.</w:t>
      </w:r>
    </w:p>
    <w:p w14:paraId="1726A21C" w14:textId="77777777" w:rsidR="00732017" w:rsidRPr="00BA7396" w:rsidRDefault="00732017" w:rsidP="00516F8A">
      <w:r>
        <w:t xml:space="preserve">The existing youth </w:t>
      </w:r>
      <w:r w:rsidR="002537DA">
        <w:t>c</w:t>
      </w:r>
      <w:r>
        <w:t xml:space="preserve">entre </w:t>
      </w:r>
      <w:r w:rsidR="002537DA">
        <w:t xml:space="preserve">(The Acre) </w:t>
      </w:r>
      <w:r>
        <w:t xml:space="preserve">currently occupies a site at Tennyson Street with poor visibility and connection to the town centre. This </w:t>
      </w:r>
      <w:r w:rsidR="002537DA">
        <w:t xml:space="preserve">provision </w:t>
      </w:r>
      <w:r>
        <w:t xml:space="preserve">could </w:t>
      </w:r>
      <w:r w:rsidR="00C6724F">
        <w:t>potentially</w:t>
      </w:r>
      <w:r w:rsidR="007B6B28">
        <w:t xml:space="preserve"> </w:t>
      </w:r>
      <w:r w:rsidR="002537DA">
        <w:t xml:space="preserve">be relocated elsewhere in the town </w:t>
      </w:r>
      <w:r w:rsidR="007B6B28">
        <w:t xml:space="preserve">to </w:t>
      </w:r>
      <w:r w:rsidR="00C6724F">
        <w:t>improve visibility and usage</w:t>
      </w:r>
      <w:r w:rsidR="007B6B28">
        <w:t>.</w:t>
      </w:r>
    </w:p>
    <w:p w14:paraId="0621735B" w14:textId="77777777" w:rsidR="00BA7396" w:rsidRDefault="00BA7396" w:rsidP="00516F8A">
      <w:r w:rsidRPr="00BA7396">
        <w:t xml:space="preserve">Kirkby experiences problems with traffic congestion on Station Street, which local people attribute to the pedestrianisation of Lowmoor Road. Many of the town centre roads are comparatively narrow due to an outdated road network, and different road users are forced to </w:t>
      </w:r>
      <w:r w:rsidR="002537DA" w:rsidRPr="00BA7396">
        <w:t>co</w:t>
      </w:r>
      <w:r w:rsidR="002537DA">
        <w:t>mpete</w:t>
      </w:r>
      <w:r w:rsidR="002537DA" w:rsidRPr="00BA7396">
        <w:t xml:space="preserve"> </w:t>
      </w:r>
      <w:r w:rsidRPr="00BA7396">
        <w:t>for space – such as businesses, through-traffic, visitors, shoppers and residents.</w:t>
      </w:r>
      <w:r>
        <w:t xml:space="preserve"> </w:t>
      </w:r>
      <w:proofErr w:type="gramStart"/>
      <w:r>
        <w:t>A</w:t>
      </w:r>
      <w:r w:rsidRPr="00BA7396">
        <w:t xml:space="preserve"> number of</w:t>
      </w:r>
      <w:proofErr w:type="gramEnd"/>
      <w:r w:rsidRPr="00BA7396">
        <w:t xml:space="preserve"> schemes have been implemented</w:t>
      </w:r>
      <w:r>
        <w:t xml:space="preserve"> in the past </w:t>
      </w:r>
      <w:proofErr w:type="gramStart"/>
      <w:r>
        <w:t>i</w:t>
      </w:r>
      <w:r w:rsidRPr="00BA7396">
        <w:t>n an attempt to</w:t>
      </w:r>
      <w:proofErr w:type="gramEnd"/>
      <w:r w:rsidRPr="00BA7396">
        <w:t xml:space="preserve"> address congestion issues,</w:t>
      </w:r>
      <w:r>
        <w:t xml:space="preserve"> although problems still occur at peak times.</w:t>
      </w:r>
    </w:p>
    <w:p w14:paraId="4C531FC8" w14:textId="77777777" w:rsidR="00BA7396" w:rsidRDefault="00BA7396" w:rsidP="00516F8A">
      <w:r>
        <w:t>There may be an opportunity to increase permeability of traffic and assist traffic flow through measures such as modelling to optimise traffic signals, and t</w:t>
      </w:r>
      <w:r w:rsidR="000C111A">
        <w:t>h</w:t>
      </w:r>
      <w:r>
        <w:t xml:space="preserve">rough the provision of new </w:t>
      </w:r>
      <w:r w:rsidR="000C111A">
        <w:t>access routes</w:t>
      </w:r>
      <w:r>
        <w:t xml:space="preserve"> as part of </w:t>
      </w:r>
      <w:r w:rsidR="0051099F">
        <w:t xml:space="preserve">a </w:t>
      </w:r>
      <w:r w:rsidR="000C111A">
        <w:t>long</w:t>
      </w:r>
      <w:r w:rsidR="0051099F">
        <w:t>-</w:t>
      </w:r>
      <w:r w:rsidR="000C111A">
        <w:t xml:space="preserve">term </w:t>
      </w:r>
      <w:r>
        <w:t>potential redevelopment area</w:t>
      </w:r>
      <w:r w:rsidR="00860757">
        <w:t xml:space="preserve"> at Patco</w:t>
      </w:r>
      <w:r w:rsidR="0051099F">
        <w:t>,</w:t>
      </w:r>
      <w:r w:rsidR="00860757">
        <w:t xml:space="preserve"> </w:t>
      </w:r>
      <w:r w:rsidR="000C111A">
        <w:t xml:space="preserve">and </w:t>
      </w:r>
      <w:r w:rsidR="0051099F">
        <w:t xml:space="preserve">on </w:t>
      </w:r>
      <w:r w:rsidR="000C111A">
        <w:t xml:space="preserve">the approach to the proposed </w:t>
      </w:r>
      <w:r w:rsidR="00894245">
        <w:t xml:space="preserve">new </w:t>
      </w:r>
      <w:r w:rsidR="000C111A">
        <w:t xml:space="preserve">leisure centre </w:t>
      </w:r>
      <w:r w:rsidR="00732017">
        <w:t>(Kingsley S</w:t>
      </w:r>
      <w:r w:rsidR="000C111A">
        <w:t xml:space="preserve">treet to Hodgkinson </w:t>
      </w:r>
      <w:r w:rsidR="002537DA">
        <w:t>R</w:t>
      </w:r>
      <w:r w:rsidR="000C111A">
        <w:t>oad</w:t>
      </w:r>
      <w:r w:rsidR="00732017">
        <w:t>)</w:t>
      </w:r>
      <w:r w:rsidR="00860757">
        <w:t>.</w:t>
      </w:r>
      <w:r w:rsidR="00894245">
        <w:t xml:space="preserve"> </w:t>
      </w:r>
      <w:r w:rsidR="00860757">
        <w:t>The latter</w:t>
      </w:r>
      <w:r w:rsidR="00894245">
        <w:t xml:space="preserve"> would also </w:t>
      </w:r>
      <w:r w:rsidR="00860757">
        <w:t>assist in enhancing</w:t>
      </w:r>
      <w:r w:rsidR="002537DA">
        <w:t xml:space="preserve"> </w:t>
      </w:r>
      <w:r w:rsidR="00860757">
        <w:t>prominence of the new centre</w:t>
      </w:r>
      <w:r w:rsidR="0089424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5"/>
        <w:gridCol w:w="3981"/>
      </w:tblGrid>
      <w:tr w:rsidR="004C4C48" w14:paraId="0DE56F9A" w14:textId="77777777" w:rsidTr="004C4C48">
        <w:tc>
          <w:tcPr>
            <w:tcW w:w="4508" w:type="dxa"/>
          </w:tcPr>
          <w:p w14:paraId="569C3FC2" w14:textId="2130F71F" w:rsidR="004C4C48" w:rsidRDefault="004C4C48" w:rsidP="00BA7396">
            <w:pPr>
              <w:rPr>
                <w:rFonts w:ascii="Poppins" w:hAnsi="Poppins"/>
              </w:rPr>
            </w:pPr>
            <w:r w:rsidRPr="00D42208">
              <w:rPr>
                <w:rFonts w:ascii="Poppins" w:hAnsi="Poppins"/>
                <w:noProof/>
                <w:lang w:eastAsia="en-GB"/>
              </w:rPr>
              <w:drawing>
                <wp:inline distT="0" distB="0" distL="0" distR="0" wp14:anchorId="6E852771" wp14:editId="05470953">
                  <wp:extent cx="3157231" cy="1986915"/>
                  <wp:effectExtent l="0" t="0" r="5080" b="0"/>
                  <wp:docPr id="23" name="Picture 23" descr="Morrisons store in Kirby in Ash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Morrisons store in Kirby in Ashfield"/>
                          <pic:cNvPicPr>
                            <a:picLocks noChangeAspect="1" noChangeArrowheads="1"/>
                          </pic:cNvPicPr>
                        </pic:nvPicPr>
                        <pic:blipFill rotWithShape="1">
                          <a:blip r:embed="rId44" cstate="print">
                            <a:extLst>
                              <a:ext uri="{BEBA8EAE-BF5A-486C-A8C5-ECC9F3942E4B}">
                                <a14:imgProps xmlns:a14="http://schemas.microsoft.com/office/drawing/2010/main">
                                  <a14:imgLayer r:embed="rId45">
                                    <a14:imgEffect>
                                      <a14:saturation sat="110000"/>
                                    </a14:imgEffect>
                                    <a14:imgEffect>
                                      <a14:brightnessContrast bright="7000" contrast="20000"/>
                                    </a14:imgEffect>
                                  </a14:imgLayer>
                                </a14:imgProps>
                              </a:ext>
                              <a:ext uri="{28A0092B-C50C-407E-A947-70E740481C1C}">
                                <a14:useLocalDpi xmlns:a14="http://schemas.microsoft.com/office/drawing/2010/main" val="0"/>
                              </a:ext>
                            </a:extLst>
                          </a:blip>
                          <a:srcRect t="16094"/>
                          <a:stretch/>
                        </pic:blipFill>
                        <pic:spPr bwMode="auto">
                          <a:xfrm>
                            <a:off x="0" y="0"/>
                            <a:ext cx="3184504" cy="2004079"/>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4346CAF8" w14:textId="6AF9AD82" w:rsidR="004C4C48" w:rsidRDefault="004C4C48" w:rsidP="00BA7396">
            <w:pPr>
              <w:rPr>
                <w:rFonts w:ascii="Poppins" w:hAnsi="Poppins"/>
              </w:rPr>
            </w:pPr>
            <w:r>
              <w:rPr>
                <w:rFonts w:ascii="Poppins" w:hAnsi="Poppins"/>
                <w:noProof/>
                <w:lang w:eastAsia="en-GB"/>
              </w:rPr>
              <w:drawing>
                <wp:inline distT="0" distB="0" distL="0" distR="0" wp14:anchorId="078255B5" wp14:editId="3721CBC7">
                  <wp:extent cx="2466333" cy="1987366"/>
                  <wp:effectExtent l="0" t="0" r="0" b="0"/>
                  <wp:docPr id="14" name="Picture 14" descr="Map of location of Morrisons Car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 of location of Morrisons Car Park"/>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13113" r="4495"/>
                          <a:stretch/>
                        </pic:blipFill>
                        <pic:spPr bwMode="auto">
                          <a:xfrm>
                            <a:off x="0" y="0"/>
                            <a:ext cx="2466333" cy="198736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C99F572" w14:textId="77777777" w:rsidR="00516F8A" w:rsidRDefault="00516F8A" w:rsidP="005E5598">
      <w:pPr>
        <w:tabs>
          <w:tab w:val="left" w:pos="1134"/>
        </w:tabs>
        <w:rPr>
          <w:rFonts w:cs="Arial"/>
          <w:i/>
          <w:sz w:val="20"/>
          <w:szCs w:val="20"/>
        </w:rPr>
      </w:pPr>
    </w:p>
    <w:p w14:paraId="69BC3D5B" w14:textId="4A52FBFD" w:rsidR="007260B5" w:rsidRPr="00516F8A" w:rsidRDefault="007260B5" w:rsidP="005E5598">
      <w:pPr>
        <w:tabs>
          <w:tab w:val="left" w:pos="1134"/>
        </w:tabs>
        <w:rPr>
          <w:rFonts w:cs="Arial"/>
          <w:i/>
          <w:sz w:val="20"/>
          <w:szCs w:val="20"/>
        </w:rPr>
      </w:pPr>
      <w:r w:rsidRPr="00516F8A">
        <w:rPr>
          <w:rFonts w:cs="Arial"/>
          <w:i/>
          <w:sz w:val="20"/>
          <w:szCs w:val="20"/>
        </w:rPr>
        <w:t xml:space="preserve">Poor pedestrian </w:t>
      </w:r>
      <w:r w:rsidR="00975C79" w:rsidRPr="00516F8A">
        <w:rPr>
          <w:rFonts w:cs="Arial"/>
          <w:i/>
          <w:sz w:val="20"/>
          <w:szCs w:val="20"/>
        </w:rPr>
        <w:t>l</w:t>
      </w:r>
      <w:r w:rsidRPr="00516F8A">
        <w:rPr>
          <w:rFonts w:cs="Arial"/>
          <w:i/>
          <w:sz w:val="20"/>
          <w:szCs w:val="20"/>
        </w:rPr>
        <w:t>ink with Morrison’s due to car park configuration</w:t>
      </w:r>
    </w:p>
    <w:p w14:paraId="12D76074" w14:textId="77777777" w:rsidR="006C7B9D" w:rsidRDefault="006C7B9D" w:rsidP="006C7B9D">
      <w:pPr>
        <w:sectPr w:rsidR="006C7B9D" w:rsidSect="00A75DB3">
          <w:pgSz w:w="11906" w:h="16838"/>
          <w:pgMar w:top="1440" w:right="1440" w:bottom="1440" w:left="1440" w:header="708" w:footer="708" w:gutter="0"/>
          <w:cols w:space="708"/>
          <w:docGrid w:linePitch="360"/>
        </w:sectPr>
      </w:pPr>
    </w:p>
    <w:p w14:paraId="188BBF43" w14:textId="77777777" w:rsidR="000C111A" w:rsidRPr="000C111A" w:rsidRDefault="000C111A" w:rsidP="00737550">
      <w:pPr>
        <w:pStyle w:val="MPHeading4"/>
      </w:pPr>
      <w:r w:rsidRPr="000C111A">
        <w:lastRenderedPageBreak/>
        <w:t>Key opportunities:</w:t>
      </w:r>
    </w:p>
    <w:p w14:paraId="45BFDD85" w14:textId="77777777" w:rsidR="00734545" w:rsidRPr="006C7B9D" w:rsidRDefault="00734545" w:rsidP="00BF086E">
      <w:pPr>
        <w:pStyle w:val="ListParagraph"/>
        <w:numPr>
          <w:ilvl w:val="0"/>
          <w:numId w:val="22"/>
        </w:numPr>
        <w:spacing w:before="240" w:after="153" w:line="240" w:lineRule="auto"/>
        <w:ind w:left="850" w:hanging="425"/>
        <w:contextualSpacing w:val="0"/>
      </w:pPr>
      <w:r w:rsidRPr="006C7B9D">
        <w:t>Improve pedestrian links between Lowmoor Road and Morrison’s store.</w:t>
      </w:r>
    </w:p>
    <w:p w14:paraId="6CA20ED5" w14:textId="77777777" w:rsidR="00734545" w:rsidRPr="006C7B9D" w:rsidRDefault="000D23B1" w:rsidP="00BF086E">
      <w:pPr>
        <w:pStyle w:val="ListParagraph"/>
        <w:numPr>
          <w:ilvl w:val="0"/>
          <w:numId w:val="22"/>
        </w:numPr>
        <w:spacing w:before="240" w:after="153" w:line="240" w:lineRule="auto"/>
        <w:ind w:left="850" w:hanging="425"/>
        <w:contextualSpacing w:val="0"/>
      </w:pPr>
      <w:r w:rsidRPr="006C7B9D">
        <w:t>Rationalise the market layout and encourage a more diverse offer, including specialist and seasonal markets, e.g., Farmers Markets, Christmas markets.</w:t>
      </w:r>
    </w:p>
    <w:p w14:paraId="201FE137" w14:textId="77777777" w:rsidR="000C111A" w:rsidRPr="006C7B9D" w:rsidRDefault="000C111A" w:rsidP="00BF086E">
      <w:pPr>
        <w:pStyle w:val="ListParagraph"/>
        <w:numPr>
          <w:ilvl w:val="0"/>
          <w:numId w:val="22"/>
        </w:numPr>
        <w:spacing w:before="240" w:after="153" w:line="240" w:lineRule="auto"/>
        <w:ind w:left="850" w:hanging="425"/>
        <w:contextualSpacing w:val="0"/>
      </w:pPr>
      <w:r w:rsidRPr="006C7B9D">
        <w:t>Continue to support and encourage shop front improvements.</w:t>
      </w:r>
    </w:p>
    <w:p w14:paraId="020FBAC0" w14:textId="77777777" w:rsidR="000A11F4" w:rsidRPr="006C7B9D" w:rsidRDefault="000A11F4" w:rsidP="00BF086E">
      <w:pPr>
        <w:pStyle w:val="ListParagraph"/>
        <w:numPr>
          <w:ilvl w:val="0"/>
          <w:numId w:val="22"/>
        </w:numPr>
        <w:spacing w:before="240" w:after="153" w:line="240" w:lineRule="auto"/>
        <w:ind w:left="850" w:hanging="425"/>
        <w:contextualSpacing w:val="0"/>
      </w:pPr>
      <w:r w:rsidRPr="006C7B9D">
        <w:t>Enha</w:t>
      </w:r>
      <w:r w:rsidR="007C0DB9" w:rsidRPr="006C7B9D">
        <w:t>nce public realm, e.g</w:t>
      </w:r>
      <w:r w:rsidR="002537DA" w:rsidRPr="006C7B9D">
        <w:t>.</w:t>
      </w:r>
      <w:r w:rsidR="007C0DB9" w:rsidRPr="006C7B9D">
        <w:t>, lighting, signage/way marking.</w:t>
      </w:r>
    </w:p>
    <w:p w14:paraId="307BFAF8" w14:textId="77777777" w:rsidR="000A11F4" w:rsidRPr="006C7B9D" w:rsidRDefault="000A11F4" w:rsidP="00BF086E">
      <w:pPr>
        <w:pStyle w:val="ListParagraph"/>
        <w:numPr>
          <w:ilvl w:val="0"/>
          <w:numId w:val="22"/>
        </w:numPr>
        <w:spacing w:before="240" w:after="153" w:line="240" w:lineRule="auto"/>
        <w:ind w:left="850" w:hanging="425"/>
        <w:contextualSpacing w:val="0"/>
      </w:pPr>
      <w:r w:rsidRPr="006C7B9D">
        <w:t>Improve legibility, e.g., improved signage and navigable routes.</w:t>
      </w:r>
    </w:p>
    <w:p w14:paraId="1F57BDCF" w14:textId="77777777" w:rsidR="000C111A" w:rsidRPr="006C7B9D" w:rsidRDefault="000C111A" w:rsidP="00BF086E">
      <w:pPr>
        <w:pStyle w:val="ListParagraph"/>
        <w:numPr>
          <w:ilvl w:val="0"/>
          <w:numId w:val="22"/>
        </w:numPr>
        <w:spacing w:before="240" w:after="153" w:line="240" w:lineRule="auto"/>
        <w:ind w:left="850" w:hanging="425"/>
        <w:contextualSpacing w:val="0"/>
      </w:pPr>
      <w:r w:rsidRPr="006C7B9D">
        <w:t>Investigate potential for improvements to the highway network, without compromising the visibil</w:t>
      </w:r>
      <w:r w:rsidR="00852D15" w:rsidRPr="006C7B9D">
        <w:t xml:space="preserve">ity of the main town centre core. </w:t>
      </w:r>
      <w:r w:rsidR="00841435" w:rsidRPr="006C7B9D">
        <w:t>T</w:t>
      </w:r>
      <w:r w:rsidR="00852D15" w:rsidRPr="006C7B9D">
        <w:t xml:space="preserve">here is an opportunity </w:t>
      </w:r>
      <w:r w:rsidR="00841435" w:rsidRPr="006C7B9D">
        <w:t xml:space="preserve">for improved access which would </w:t>
      </w:r>
      <w:proofErr w:type="gramStart"/>
      <w:r w:rsidR="00841435" w:rsidRPr="006C7B9D">
        <w:t>open up</w:t>
      </w:r>
      <w:proofErr w:type="gramEnd"/>
      <w:r w:rsidR="00852D15" w:rsidRPr="006C7B9D">
        <w:t xml:space="preserve"> the </w:t>
      </w:r>
      <w:r w:rsidR="00841435" w:rsidRPr="006C7B9D">
        <w:t>Patco site to the north of the town centre for more intensive re-development, whilst assisting in wider permeability for the centre.</w:t>
      </w:r>
    </w:p>
    <w:p w14:paraId="04198425" w14:textId="77777777" w:rsidR="00732017" w:rsidRPr="006C7B9D" w:rsidRDefault="00732017" w:rsidP="00BF086E">
      <w:pPr>
        <w:pStyle w:val="ListParagraph"/>
        <w:numPr>
          <w:ilvl w:val="0"/>
          <w:numId w:val="22"/>
        </w:numPr>
        <w:spacing w:before="240" w:after="153" w:line="240" w:lineRule="auto"/>
        <w:ind w:left="850" w:hanging="425"/>
        <w:contextualSpacing w:val="0"/>
      </w:pPr>
      <w:r w:rsidRPr="006C7B9D">
        <w:t xml:space="preserve">Potential for refurbishment </w:t>
      </w:r>
      <w:r w:rsidR="008B320F" w:rsidRPr="006C7B9D">
        <w:t xml:space="preserve">or redevelopment /relocation, </w:t>
      </w:r>
      <w:r w:rsidRPr="006C7B9D">
        <w:t>and env</w:t>
      </w:r>
      <w:r w:rsidR="0020255A" w:rsidRPr="006C7B9D">
        <w:t>ironmental improvements at A6</w:t>
      </w:r>
      <w:r w:rsidRPr="006C7B9D">
        <w:t xml:space="preserve"> (Kirkby Motors site).</w:t>
      </w:r>
    </w:p>
    <w:p w14:paraId="61EF4007" w14:textId="77777777" w:rsidR="007A6279" w:rsidRPr="006C7B9D" w:rsidRDefault="007C0DB9" w:rsidP="00BF086E">
      <w:pPr>
        <w:pStyle w:val="ListParagraph"/>
        <w:numPr>
          <w:ilvl w:val="0"/>
          <w:numId w:val="22"/>
        </w:numPr>
        <w:spacing w:before="240" w:after="153" w:line="240" w:lineRule="auto"/>
        <w:ind w:left="850" w:hanging="425"/>
        <w:contextualSpacing w:val="0"/>
      </w:pPr>
      <w:r w:rsidRPr="006C7B9D">
        <w:t>Potential to r</w:t>
      </w:r>
      <w:r w:rsidR="007A6279" w:rsidRPr="006C7B9D">
        <w:t>e</w:t>
      </w:r>
      <w:r w:rsidRPr="006C7B9D">
        <w:t>locate Youth Centre to increase visibility and usage</w:t>
      </w:r>
      <w:r w:rsidR="007A6279" w:rsidRPr="006C7B9D">
        <w:t>.</w:t>
      </w:r>
    </w:p>
    <w:p w14:paraId="32783C69" w14:textId="77777777" w:rsidR="00B92146" w:rsidRPr="006C7B9D" w:rsidRDefault="00B92146" w:rsidP="00BF086E">
      <w:pPr>
        <w:pStyle w:val="ListParagraph"/>
        <w:numPr>
          <w:ilvl w:val="0"/>
          <w:numId w:val="22"/>
        </w:numPr>
        <w:spacing w:before="240" w:after="153" w:line="240" w:lineRule="auto"/>
        <w:ind w:left="850" w:hanging="425"/>
        <w:contextualSpacing w:val="0"/>
      </w:pPr>
      <w:r w:rsidRPr="006C7B9D">
        <w:t>Potential for a new access route on the approach to the proposed new leisure centre (Kingsley Street to Hodgkinson Road).</w:t>
      </w:r>
    </w:p>
    <w:p w14:paraId="49B26940" w14:textId="77777777" w:rsidR="00BB4CBF" w:rsidRPr="006C7B9D" w:rsidRDefault="00BB4CBF" w:rsidP="00BF086E">
      <w:pPr>
        <w:pStyle w:val="ListParagraph"/>
        <w:numPr>
          <w:ilvl w:val="0"/>
          <w:numId w:val="22"/>
        </w:numPr>
        <w:spacing w:before="240" w:after="153" w:line="240" w:lineRule="auto"/>
        <w:ind w:left="850" w:hanging="425"/>
        <w:contextualSpacing w:val="0"/>
      </w:pPr>
      <w:r w:rsidRPr="006C7B9D">
        <w:t>Long</w:t>
      </w:r>
      <w:r w:rsidR="007C0DB9" w:rsidRPr="006C7B9D">
        <w:t>-</w:t>
      </w:r>
      <w:r w:rsidRPr="006C7B9D">
        <w:t>term potential for campus improvements and re-de</w:t>
      </w:r>
      <w:r w:rsidR="007C0DB9" w:rsidRPr="006C7B9D">
        <w:t>velopment of Kirkby College</w:t>
      </w:r>
      <w:r w:rsidRPr="006C7B9D">
        <w:t>, including potential for improved highway access.</w:t>
      </w:r>
    </w:p>
    <w:p w14:paraId="5C7CA5AC" w14:textId="77777777" w:rsidR="00D630E9" w:rsidRPr="006C7B9D" w:rsidRDefault="00D630E9" w:rsidP="00BF086E">
      <w:pPr>
        <w:pStyle w:val="ListParagraph"/>
        <w:numPr>
          <w:ilvl w:val="0"/>
          <w:numId w:val="22"/>
        </w:numPr>
        <w:spacing w:before="240" w:after="153" w:line="240" w:lineRule="auto"/>
        <w:ind w:left="850" w:hanging="425"/>
        <w:contextualSpacing w:val="0"/>
      </w:pPr>
      <w:r w:rsidRPr="006C7B9D">
        <w:t>Long term development opportunity at Kirkby library site.</w:t>
      </w:r>
    </w:p>
    <w:p w14:paraId="34ECA721" w14:textId="77777777" w:rsidR="00CD0970" w:rsidRPr="006C7B9D" w:rsidRDefault="00CD0970" w:rsidP="00BF086E">
      <w:pPr>
        <w:pStyle w:val="ListParagraph"/>
        <w:numPr>
          <w:ilvl w:val="0"/>
          <w:numId w:val="22"/>
        </w:numPr>
        <w:spacing w:before="240" w:after="153" w:line="240" w:lineRule="auto"/>
        <w:ind w:left="850" w:hanging="425"/>
        <w:contextualSpacing w:val="0"/>
      </w:pPr>
      <w:r w:rsidRPr="006C7B9D">
        <w:t xml:space="preserve">Maximise opportunities to recognise/conserve Kirkby’s heritage </w:t>
      </w:r>
    </w:p>
    <w:p w14:paraId="75D46930" w14:textId="77777777" w:rsidR="00734545" w:rsidRPr="000C111A" w:rsidRDefault="00734545" w:rsidP="00175B39">
      <w:pPr>
        <w:pStyle w:val="ListParagraph"/>
        <w:spacing w:after="0" w:line="360" w:lineRule="auto"/>
        <w:rPr>
          <w:rFonts w:ascii="Poppins" w:hAnsi="Poppins"/>
        </w:rPr>
      </w:pPr>
    </w:p>
    <w:p w14:paraId="549DA20D" w14:textId="77777777" w:rsidR="003D4A7C" w:rsidRDefault="003D4A7C">
      <w:pPr>
        <w:rPr>
          <w:rFonts w:ascii="Poppins" w:hAnsi="Poppins"/>
          <w:highlight w:val="green"/>
        </w:rPr>
        <w:sectPr w:rsidR="003D4A7C" w:rsidSect="00A75DB3">
          <w:pgSz w:w="11906" w:h="16838"/>
          <w:pgMar w:top="1440" w:right="1440" w:bottom="1440" w:left="1440" w:header="708" w:footer="708" w:gutter="0"/>
          <w:cols w:space="708"/>
          <w:docGrid w:linePitch="360"/>
        </w:sectPr>
      </w:pPr>
    </w:p>
    <w:p w14:paraId="1B7D153B" w14:textId="5BEB0963" w:rsidR="000C111A" w:rsidRDefault="00AA2FB5" w:rsidP="003D4A7C">
      <w:pPr>
        <w:pStyle w:val="MPHeading2"/>
      </w:pPr>
      <w:r w:rsidRPr="00BE2AFD">
        <w:lastRenderedPageBreak/>
        <w:t>The</w:t>
      </w:r>
      <w:r>
        <w:t xml:space="preserve"> Civic/Health Hub</w:t>
      </w:r>
    </w:p>
    <w:p w14:paraId="3CC2607D" w14:textId="6A8EB4DF" w:rsidR="00AA2FB5" w:rsidRDefault="00AA2FB5" w:rsidP="003D4A7C">
      <w:r w:rsidRPr="00AA2FB5">
        <w:t xml:space="preserve">This area of the town centre is </w:t>
      </w:r>
      <w:r>
        <w:t xml:space="preserve">primarily </w:t>
      </w:r>
      <w:r w:rsidRPr="00AA2FB5">
        <w:t xml:space="preserve">occupied </w:t>
      </w:r>
      <w:r w:rsidR="00194718">
        <w:t>by the</w:t>
      </w:r>
      <w:r w:rsidR="002014B5">
        <w:t xml:space="preserve"> main District Council Offices, which also incorporate the Department of Work and Pensions (DWP) and the Police; several NHS properties including Ashfield Health and Wellbeing Centre</w:t>
      </w:r>
      <w:r w:rsidR="00194718">
        <w:t>; and home to the new leisure centre.</w:t>
      </w:r>
      <w:r w:rsidR="004B6907">
        <w:t xml:space="preserve"> It is considered that this area should become the focus for civic and health</w:t>
      </w:r>
      <w:r w:rsidR="00381EA3">
        <w:t>/wellbeing</w:t>
      </w:r>
      <w:r w:rsidR="004B6907">
        <w:t xml:space="preserve"> facilities, providing a central hub of easily accessible serv</w:t>
      </w:r>
      <w:r w:rsidR="003A1D64">
        <w:t>ices and optimising potential f</w:t>
      </w:r>
      <w:r w:rsidR="004B6907">
        <w:t>r</w:t>
      </w:r>
      <w:r w:rsidR="003A1D64">
        <w:t>o</w:t>
      </w:r>
      <w:r w:rsidR="004B6907">
        <w:t>m under-utilised land at Portland Street.</w:t>
      </w:r>
    </w:p>
    <w:p w14:paraId="2209F381" w14:textId="77777777" w:rsidR="00737550" w:rsidRDefault="00737550" w:rsidP="003D4A7C">
      <w:pPr>
        <w:pStyle w:val="MPHeading3"/>
      </w:pPr>
    </w:p>
    <w:p w14:paraId="7CCE9709" w14:textId="7C3F4368" w:rsidR="004B6907" w:rsidRPr="003D4A7C" w:rsidRDefault="004B6907" w:rsidP="003D4A7C">
      <w:pPr>
        <w:pStyle w:val="MPHeading3"/>
      </w:pPr>
      <w:r w:rsidRPr="003D4A7C">
        <w:t>Urban Road (C5</w:t>
      </w:r>
      <w:r w:rsidR="006F453F" w:rsidRPr="003D4A7C">
        <w:t>, A4, C</w:t>
      </w:r>
      <w:r w:rsidR="00674895" w:rsidRPr="003D4A7C">
        <w:t>1</w:t>
      </w:r>
      <w:r w:rsidRPr="003D4A7C">
        <w:t>)</w:t>
      </w:r>
    </w:p>
    <w:p w14:paraId="3EFB4388" w14:textId="3CBD70F5" w:rsidR="00326B98" w:rsidRDefault="00326B98" w:rsidP="003D4A7C">
      <w:r w:rsidRPr="006F453F">
        <w:t>The land to the front of the Main C</w:t>
      </w:r>
      <w:r w:rsidR="00157988" w:rsidRPr="006F453F">
        <w:t>ouncil offices/</w:t>
      </w:r>
      <w:r w:rsidRPr="006F453F">
        <w:t xml:space="preserve">adjacent to Ada Lovelace House occupies a prominent position on one of the main routes into the town </w:t>
      </w:r>
      <w:r w:rsidR="00381EA3" w:rsidRPr="006F453F">
        <w:t>centre and</w:t>
      </w:r>
      <w:r w:rsidR="00157988" w:rsidRPr="006F453F">
        <w:t xml:space="preserve"> has good accessibility from </w:t>
      </w:r>
      <w:r w:rsidRPr="006F453F">
        <w:t xml:space="preserve">the railway station </w:t>
      </w:r>
      <w:r w:rsidR="00157988" w:rsidRPr="006F453F">
        <w:t>and cycle routes to</w:t>
      </w:r>
      <w:r w:rsidRPr="006F453F">
        <w:t xml:space="preserve"> the west.  </w:t>
      </w:r>
      <w:r w:rsidR="004871DA" w:rsidRPr="006F453F">
        <w:t>Currently</w:t>
      </w:r>
      <w:r w:rsidRPr="006F453F">
        <w:t xml:space="preserve"> used for </w:t>
      </w:r>
      <w:r w:rsidR="004871DA" w:rsidRPr="006F453F">
        <w:t>car</w:t>
      </w:r>
      <w:r w:rsidRPr="006F453F">
        <w:t xml:space="preserve"> parking, this area does not contribute to the attractiveness of the town centre and could be redeveloped for a </w:t>
      </w:r>
      <w:r w:rsidR="005866C1" w:rsidRPr="006F453F">
        <w:t>well-designed</w:t>
      </w:r>
      <w:r w:rsidRPr="006F453F">
        <w:t xml:space="preserve"> building</w:t>
      </w:r>
      <w:r w:rsidR="00157988" w:rsidRPr="006F453F">
        <w:t xml:space="preserve"> which maximises th</w:t>
      </w:r>
      <w:r w:rsidR="002537DA">
        <w:t>is</w:t>
      </w:r>
      <w:r w:rsidR="00157988" w:rsidRPr="006F453F">
        <w:t xml:space="preserve"> accessible and edge of centre location.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7"/>
        <w:gridCol w:w="3659"/>
      </w:tblGrid>
      <w:tr w:rsidR="004C4C48" w14:paraId="2419C76C" w14:textId="77777777" w:rsidTr="004C4C48">
        <w:tc>
          <w:tcPr>
            <w:tcW w:w="4508" w:type="dxa"/>
          </w:tcPr>
          <w:p w14:paraId="51F8AAC9" w14:textId="0B2D4C5A" w:rsidR="004C4C48" w:rsidRDefault="004C4C48" w:rsidP="000C111A">
            <w:pPr>
              <w:rPr>
                <w:rFonts w:ascii="Poppins" w:hAnsi="Poppins"/>
              </w:rPr>
            </w:pPr>
            <w:r>
              <w:rPr>
                <w:noProof/>
                <w:lang w:eastAsia="en-GB"/>
              </w:rPr>
              <w:drawing>
                <wp:inline distT="0" distB="0" distL="0" distR="0" wp14:anchorId="63D6D22A" wp14:editId="43497B4F">
                  <wp:extent cx="3391427" cy="2078355"/>
                  <wp:effectExtent l="0" t="0" r="0" b="0"/>
                  <wp:docPr id="7" name="Picture 7" descr="Car parking occupying a prominent edge of centre position – potential re-developmen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r parking occupying a prominent edge of centre position – potential re-development site"/>
                          <pic:cNvPicPr/>
                        </pic:nvPicPr>
                        <pic:blipFill rotWithShape="1">
                          <a:blip r:embed="rId47">
                            <a:extLst>
                              <a:ext uri="{BEBA8EAE-BF5A-486C-A8C5-ECC9F3942E4B}">
                                <a14:imgProps xmlns:a14="http://schemas.microsoft.com/office/drawing/2010/main">
                                  <a14:imgLayer r:embed="rId48">
                                    <a14:imgEffect>
                                      <a14:sharpenSoften amount="25000"/>
                                    </a14:imgEffect>
                                    <a14:imgEffect>
                                      <a14:brightnessContrast bright="20000"/>
                                    </a14:imgEffect>
                                  </a14:imgLayer>
                                </a14:imgProps>
                              </a:ext>
                            </a:extLst>
                          </a:blip>
                          <a:srcRect l="9444" t="5491"/>
                          <a:stretch/>
                        </pic:blipFill>
                        <pic:spPr bwMode="auto">
                          <a:xfrm>
                            <a:off x="0" y="0"/>
                            <a:ext cx="3404914" cy="2086620"/>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4BBCC68C" w14:textId="6A1CE047" w:rsidR="004C4C48" w:rsidRDefault="004C4C48" w:rsidP="000C111A">
            <w:pPr>
              <w:rPr>
                <w:rFonts w:ascii="Poppins" w:hAnsi="Poppins"/>
              </w:rPr>
            </w:pPr>
            <w:r>
              <w:rPr>
                <w:noProof/>
                <w:lang w:eastAsia="en-GB"/>
              </w:rPr>
              <w:drawing>
                <wp:inline distT="0" distB="0" distL="0" distR="0" wp14:anchorId="70D5033E" wp14:editId="63D34F03">
                  <wp:extent cx="2265757" cy="2060369"/>
                  <wp:effectExtent l="0" t="0" r="1270" b="0"/>
                  <wp:docPr id="51" name="Picture 51" descr="Map of location of potential re-development site in centre of Kirk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Map of location of potential re-development site in centre of Kirkby"/>
                          <pic:cNvPicPr/>
                        </pic:nvPicPr>
                        <pic:blipFill rotWithShape="1">
                          <a:blip r:embed="rId49">
                            <a:extLst>
                              <a:ext uri="{28A0092B-C50C-407E-A947-70E740481C1C}">
                                <a14:useLocalDpi xmlns:a14="http://schemas.microsoft.com/office/drawing/2010/main" val="0"/>
                              </a:ext>
                            </a:extLst>
                          </a:blip>
                          <a:srcRect l="1581" r="2254"/>
                          <a:stretch/>
                        </pic:blipFill>
                        <pic:spPr bwMode="auto">
                          <a:xfrm>
                            <a:off x="0" y="0"/>
                            <a:ext cx="2265757" cy="2060369"/>
                          </a:xfrm>
                          <a:prstGeom prst="rect">
                            <a:avLst/>
                          </a:prstGeom>
                          <a:ln>
                            <a:noFill/>
                          </a:ln>
                          <a:extLst>
                            <a:ext uri="{53640926-AAD7-44D8-BBD7-CCE9431645EC}">
                              <a14:shadowObscured xmlns:a14="http://schemas.microsoft.com/office/drawing/2010/main"/>
                            </a:ext>
                          </a:extLst>
                        </pic:spPr>
                      </pic:pic>
                    </a:graphicData>
                  </a:graphic>
                </wp:inline>
              </w:drawing>
            </w:r>
          </w:p>
        </w:tc>
      </w:tr>
    </w:tbl>
    <w:p w14:paraId="1F6601CD" w14:textId="77777777" w:rsidR="00326B98" w:rsidRPr="00367DE3" w:rsidRDefault="00251148" w:rsidP="00326B98">
      <w:pPr>
        <w:spacing w:after="0"/>
        <w:rPr>
          <w:rFonts w:ascii="Poppins" w:hAnsi="Poppins"/>
          <w:i/>
          <w:sz w:val="20"/>
          <w:szCs w:val="20"/>
        </w:rPr>
      </w:pPr>
      <w:r w:rsidRPr="00367DE3">
        <w:rPr>
          <w:rFonts w:ascii="Poppins" w:hAnsi="Poppins"/>
          <w:i/>
          <w:sz w:val="20"/>
          <w:szCs w:val="20"/>
        </w:rPr>
        <w:t>Car parking occupying a prominent edge of centre position – potential re-development site</w:t>
      </w:r>
    </w:p>
    <w:p w14:paraId="2230F27E" w14:textId="77777777" w:rsidR="00065D60" w:rsidRDefault="00065D60" w:rsidP="00326B98">
      <w:pPr>
        <w:spacing w:after="0"/>
        <w:rPr>
          <w:rFonts w:ascii="Poppins" w:hAnsi="Poppins"/>
        </w:rPr>
      </w:pPr>
    </w:p>
    <w:p w14:paraId="4905825F" w14:textId="77777777" w:rsidR="003D4A7C" w:rsidRDefault="00206FF2" w:rsidP="003D4A7C">
      <w:r>
        <w:t>The land to the west of Portland Street is occupied largely by very low</w:t>
      </w:r>
      <w:r w:rsidR="005D6E9B">
        <w:t>-</w:t>
      </w:r>
      <w:r>
        <w:t xml:space="preserve">density development owned by the NHS. This comprises 5 </w:t>
      </w:r>
      <w:r w:rsidR="002537DA">
        <w:t xml:space="preserve">single storey </w:t>
      </w:r>
      <w:r>
        <w:t xml:space="preserve">buildings and associated car park. As a prime town centre location, this area is significantly under-utilised. There is an opportunity to intensify </w:t>
      </w:r>
      <w:r w:rsidR="002537DA">
        <w:t xml:space="preserve">use of </w:t>
      </w:r>
      <w:r>
        <w:t>this site and re-locate dispersed facilities into a central hub. This could take the form of a mixed</w:t>
      </w:r>
      <w:r w:rsidR="005D6E9B">
        <w:t>-</w:t>
      </w:r>
      <w:r>
        <w:t>use development</w:t>
      </w:r>
      <w:r w:rsidR="00542B93">
        <w:t>,</w:t>
      </w:r>
      <w:r>
        <w:t xml:space="preserve"> including residential use</w:t>
      </w:r>
    </w:p>
    <w:p w14:paraId="7CBEA253" w14:textId="736757EA" w:rsidR="003D4A7C" w:rsidRDefault="003D4A7C" w:rsidP="003D4A7C">
      <w:pPr>
        <w:sectPr w:rsidR="003D4A7C" w:rsidSect="00A75DB3">
          <w:pgSz w:w="11906" w:h="16838"/>
          <w:pgMar w:top="1440" w:right="1440" w:bottom="1440" w:left="1440" w:header="708" w:footer="708" w:gutter="0"/>
          <w:cols w:space="708"/>
          <w:docGrid w:linePitch="360"/>
        </w:sectPr>
      </w:pPr>
    </w:p>
    <w:p w14:paraId="1EB2BA57" w14:textId="62D411E0" w:rsidR="00F925B6" w:rsidRDefault="00F925B6" w:rsidP="003D4A7C"/>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290"/>
      </w:tblGrid>
      <w:tr w:rsidR="004C4C48" w14:paraId="68A42659" w14:textId="77777777" w:rsidTr="004C4C48">
        <w:trPr>
          <w:trHeight w:val="2835"/>
        </w:trPr>
        <w:tc>
          <w:tcPr>
            <w:tcW w:w="4726" w:type="dxa"/>
          </w:tcPr>
          <w:p w14:paraId="72E49861" w14:textId="77777777" w:rsidR="004C4C48" w:rsidRDefault="004C4C48" w:rsidP="004C4C48">
            <w:pPr>
              <w:jc w:val="center"/>
              <w:rPr>
                <w:rFonts w:ascii="Poppins" w:hAnsi="Poppins"/>
                <w:i/>
              </w:rPr>
            </w:pPr>
            <w:r w:rsidRPr="001F3D4C">
              <w:rPr>
                <w:rFonts w:ascii="Poppins" w:hAnsi="Poppins"/>
                <w:noProof/>
                <w:lang w:eastAsia="en-GB"/>
              </w:rPr>
              <w:drawing>
                <wp:inline distT="0" distB="0" distL="0" distR="0" wp14:anchorId="7C60238F" wp14:editId="09B72924">
                  <wp:extent cx="1912206" cy="1980000"/>
                  <wp:effectExtent l="0" t="0" r="0" b="1270"/>
                  <wp:docPr id="24" name="Picture 24" descr="Aerial image of NHS site, west of Portland Street – low density, under-used 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erial image of NHS site, west of Portland Street – low density, under-used land. "/>
                          <pic:cNvPicPr>
                            <a:picLocks noChangeAspect="1" noChangeArrowheads="1"/>
                          </pic:cNvPicPr>
                        </pic:nvPicPr>
                        <pic:blipFill>
                          <a:blip r:embed="rId50" cstate="print">
                            <a:extLst>
                              <a:ext uri="{BEBA8EAE-BF5A-486C-A8C5-ECC9F3942E4B}">
                                <a14:imgProps xmlns:a14="http://schemas.microsoft.com/office/drawing/2010/main">
                                  <a14:imgLayer r:embed="rId51">
                                    <a14:imgEffect>
                                      <a14:sharpenSoften amount="10000"/>
                                    </a14:imgEffect>
                                    <a14:imgEffect>
                                      <a14:saturation sat="120000"/>
                                    </a14:imgEffect>
                                    <a14:imgEffect>
                                      <a14:brightnessContrast bright="8000"/>
                                    </a14:imgEffect>
                                  </a14:imgLayer>
                                </a14:imgProps>
                              </a:ext>
                              <a:ext uri="{28A0092B-C50C-407E-A947-70E740481C1C}">
                                <a14:useLocalDpi xmlns:a14="http://schemas.microsoft.com/office/drawing/2010/main" val="0"/>
                              </a:ext>
                            </a:extLst>
                          </a:blip>
                          <a:srcRect/>
                          <a:stretch>
                            <a:fillRect/>
                          </a:stretch>
                        </pic:blipFill>
                        <pic:spPr bwMode="auto">
                          <a:xfrm>
                            <a:off x="0" y="0"/>
                            <a:ext cx="1912206" cy="1980000"/>
                          </a:xfrm>
                          <a:prstGeom prst="rect">
                            <a:avLst/>
                          </a:prstGeom>
                          <a:ln>
                            <a:noFill/>
                          </a:ln>
                          <a:effectLst/>
                        </pic:spPr>
                      </pic:pic>
                    </a:graphicData>
                  </a:graphic>
                </wp:inline>
              </w:drawing>
            </w:r>
          </w:p>
        </w:tc>
        <w:tc>
          <w:tcPr>
            <w:tcW w:w="4290" w:type="dxa"/>
          </w:tcPr>
          <w:p w14:paraId="46B6A9FD" w14:textId="77777777" w:rsidR="004C4C48" w:rsidRDefault="004C4C48" w:rsidP="004C4C48">
            <w:pPr>
              <w:jc w:val="center"/>
              <w:rPr>
                <w:rFonts w:ascii="Poppins" w:hAnsi="Poppins"/>
                <w:i/>
              </w:rPr>
            </w:pPr>
            <w:r>
              <w:rPr>
                <w:noProof/>
                <w:lang w:eastAsia="en-GB"/>
              </w:rPr>
              <w:drawing>
                <wp:inline distT="0" distB="0" distL="0" distR="0" wp14:anchorId="4DEE00F0" wp14:editId="3300B61A">
                  <wp:extent cx="1837149" cy="1980000"/>
                  <wp:effectExtent l="0" t="0" r="0" b="1270"/>
                  <wp:docPr id="54" name="Picture 54" descr="Map of location of NHS site, west of Portland Street – low density, under-used 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Map of location of NHS site, west of Portland Street – low density, under-used land. "/>
                          <pic:cNvPicPr/>
                        </pic:nvPicPr>
                        <pic:blipFill rotWithShape="1">
                          <a:blip r:embed="rId52" cstate="print">
                            <a:extLst>
                              <a:ext uri="{28A0092B-C50C-407E-A947-70E740481C1C}">
                                <a14:useLocalDpi xmlns:a14="http://schemas.microsoft.com/office/drawing/2010/main" val="0"/>
                              </a:ext>
                            </a:extLst>
                          </a:blip>
                          <a:srcRect l="9927" r="10251"/>
                          <a:stretch/>
                        </pic:blipFill>
                        <pic:spPr bwMode="auto">
                          <a:xfrm>
                            <a:off x="0" y="0"/>
                            <a:ext cx="1837149" cy="198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B65B97" w14:textId="77777777" w:rsidR="004C4C48" w:rsidRPr="004C4C48" w:rsidRDefault="004C4C48" w:rsidP="004C4C48">
      <w:pPr>
        <w:spacing w:after="0"/>
        <w:rPr>
          <w:rFonts w:ascii="Poppins" w:hAnsi="Poppins"/>
        </w:rPr>
      </w:pPr>
    </w:p>
    <w:p w14:paraId="49A36CD4" w14:textId="25B32B79" w:rsidR="00137EC2" w:rsidRDefault="004C4C48" w:rsidP="00F4545B">
      <w:pPr>
        <w:rPr>
          <w:rFonts w:ascii="Poppins" w:hAnsi="Poppins"/>
          <w:i/>
        </w:rPr>
      </w:pPr>
      <w:r w:rsidRPr="00137EC2">
        <w:rPr>
          <w:rFonts w:ascii="Poppins" w:hAnsi="Poppins"/>
          <w:i/>
          <w:sz w:val="20"/>
          <w:szCs w:val="20"/>
        </w:rPr>
        <w:t>NHS site, west of Portland Street – low density, under-used land.</w:t>
      </w:r>
    </w:p>
    <w:p w14:paraId="1D92D6F6" w14:textId="77777777" w:rsidR="002362CB" w:rsidRDefault="00542B93" w:rsidP="003D4A7C">
      <w:r>
        <w:t>The existing Festival Hall Leisure Centre is situated to the south of the civic/</w:t>
      </w:r>
      <w:r w:rsidR="00F4545B">
        <w:t xml:space="preserve"> </w:t>
      </w:r>
      <w:r>
        <w:t>health hub.</w:t>
      </w:r>
      <w:r w:rsidR="00F4545B">
        <w:t xml:space="preserve"> A new leisure centre will replace Festival Hall</w:t>
      </w:r>
      <w:r w:rsidR="00AE47E3">
        <w:t xml:space="preserve">, providing </w:t>
      </w:r>
      <w:r w:rsidR="00F4545B">
        <w:t xml:space="preserve">additional facilities such as swimming pool, splash pad, climbing wall and adventure play, as well as events in the sports hall. It is envisaged that the new centre will provide a greater draw for the town and increase </w:t>
      </w:r>
      <w:r w:rsidR="002362CB">
        <w:t xml:space="preserve">activity. </w:t>
      </w:r>
    </w:p>
    <w:p w14:paraId="254D5BF5" w14:textId="77777777" w:rsidR="00F4545B" w:rsidRDefault="002362CB" w:rsidP="003D4A7C">
      <w:r>
        <w:t xml:space="preserve">A comparison food store is located to the north of the new </w:t>
      </w:r>
      <w:r w:rsidR="005730FE">
        <w:t xml:space="preserve">leisure centre site, which currently has </w:t>
      </w:r>
      <w:r w:rsidR="00BC42DB">
        <w:t>an inactive</w:t>
      </w:r>
      <w:r w:rsidR="005730FE">
        <w:t xml:space="preserve"> elevation fronting on to Station Street. A more active frontage in this area would be beneficial to the street scene and </w:t>
      </w:r>
      <w:r w:rsidR="00137EC2">
        <w:t>help to present a more cohesive town centre, along with potential redevelopment of the site on the opposite side of the road (A4).</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6"/>
        <w:gridCol w:w="4750"/>
      </w:tblGrid>
      <w:tr w:rsidR="00945E91" w14:paraId="2F0C0A50" w14:textId="77777777" w:rsidTr="004C4C48">
        <w:tc>
          <w:tcPr>
            <w:tcW w:w="4508" w:type="dxa"/>
          </w:tcPr>
          <w:p w14:paraId="1E68E440" w14:textId="0D5D9497" w:rsidR="00945E91" w:rsidRDefault="00945E91" w:rsidP="00F4545B">
            <w:pPr>
              <w:rPr>
                <w:rFonts w:ascii="Poppins" w:hAnsi="Poppins"/>
              </w:rPr>
            </w:pPr>
            <w:r w:rsidRPr="009D408F">
              <w:rPr>
                <w:rFonts w:ascii="Poppins" w:hAnsi="Poppins"/>
                <w:noProof/>
                <w:lang w:eastAsia="en-GB"/>
              </w:rPr>
              <w:drawing>
                <wp:inline distT="0" distB="0" distL="0" distR="0" wp14:anchorId="5A1A1ED9" wp14:editId="371E5B4D">
                  <wp:extent cx="2665562" cy="2695478"/>
                  <wp:effectExtent l="0" t="0" r="1905" b="0"/>
                  <wp:docPr id="33" name="Picture 33" descr="Aerial image of Land adjacent to Festival Hall, Hodgkinson Road – to be developed for a new leisure cent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erial image of Land adjacent to Festival Hall, Hodgkinson Road – to be developed for a new leisure centre "/>
                          <pic:cNvPicPr>
                            <a:picLocks noChangeAspect="1" noChangeArrowheads="1"/>
                          </pic:cNvPicPr>
                        </pic:nvPicPr>
                        <pic:blipFill rotWithShape="1">
                          <a:blip r:embed="rId53" cstate="print">
                            <a:extLst>
                              <a:ext uri="{BEBA8EAE-BF5A-486C-A8C5-ECC9F3942E4B}">
                                <a14:imgProps xmlns:a14="http://schemas.microsoft.com/office/drawing/2010/main">
                                  <a14:imgLayer r:embed="rId54">
                                    <a14:imgEffect>
                                      <a14:colorTemperature colorTemp="5888"/>
                                    </a14:imgEffect>
                                    <a14:imgEffect>
                                      <a14:saturation sat="135000"/>
                                    </a14:imgEffect>
                                  </a14:imgLayer>
                                </a14:imgProps>
                              </a:ext>
                              <a:ext uri="{28A0092B-C50C-407E-A947-70E740481C1C}">
                                <a14:useLocalDpi xmlns:a14="http://schemas.microsoft.com/office/drawing/2010/main" val="0"/>
                              </a:ext>
                            </a:extLst>
                          </a:blip>
                          <a:srcRect l="1110"/>
                          <a:stretch/>
                        </pic:blipFill>
                        <pic:spPr bwMode="auto">
                          <a:xfrm>
                            <a:off x="0" y="0"/>
                            <a:ext cx="2685157" cy="2715293"/>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39092638" w14:textId="156A2BB1" w:rsidR="00945E91" w:rsidRDefault="00945E91" w:rsidP="00F4545B">
            <w:pPr>
              <w:rPr>
                <w:rFonts w:ascii="Poppins" w:hAnsi="Poppins"/>
              </w:rPr>
            </w:pPr>
            <w:r>
              <w:rPr>
                <w:noProof/>
                <w:lang w:eastAsia="en-GB"/>
              </w:rPr>
              <w:drawing>
                <wp:inline distT="0" distB="0" distL="0" distR="0" wp14:anchorId="251AE24B" wp14:editId="26A23207">
                  <wp:extent cx="2979274" cy="2688116"/>
                  <wp:effectExtent l="0" t="0" r="0" b="0"/>
                  <wp:docPr id="55" name="Picture 55" descr="Map of location of land adjacent to Festival Hall, Hodgkinson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Map of location of land adjacent to Festival Hall, Hodgkinson Road"/>
                          <pic:cNvPicPr/>
                        </pic:nvPicPr>
                        <pic:blipFill rotWithShape="1">
                          <a:blip r:embed="rId55">
                            <a:extLst>
                              <a:ext uri="{28A0092B-C50C-407E-A947-70E740481C1C}">
                                <a14:useLocalDpi xmlns:a14="http://schemas.microsoft.com/office/drawing/2010/main" val="0"/>
                              </a:ext>
                            </a:extLst>
                          </a:blip>
                          <a:srcRect l="8556" r="3624"/>
                          <a:stretch/>
                        </pic:blipFill>
                        <pic:spPr bwMode="auto">
                          <a:xfrm>
                            <a:off x="0" y="0"/>
                            <a:ext cx="2999393" cy="2706269"/>
                          </a:xfrm>
                          <a:prstGeom prst="rect">
                            <a:avLst/>
                          </a:prstGeom>
                          <a:ln>
                            <a:noFill/>
                          </a:ln>
                          <a:extLst>
                            <a:ext uri="{53640926-AAD7-44D8-BBD7-CCE9431645EC}">
                              <a14:shadowObscured xmlns:a14="http://schemas.microsoft.com/office/drawing/2010/main"/>
                            </a:ext>
                          </a:extLst>
                        </pic:spPr>
                      </pic:pic>
                    </a:graphicData>
                  </a:graphic>
                </wp:inline>
              </w:drawing>
            </w:r>
          </w:p>
        </w:tc>
      </w:tr>
    </w:tbl>
    <w:p w14:paraId="537B594D" w14:textId="1DAB7CEC" w:rsidR="001B42E9" w:rsidRPr="00137EC2" w:rsidRDefault="001B42E9" w:rsidP="00B15637">
      <w:pPr>
        <w:rPr>
          <w:rFonts w:ascii="Poppins" w:hAnsi="Poppins"/>
          <w:i/>
          <w:sz w:val="20"/>
          <w:szCs w:val="20"/>
        </w:rPr>
      </w:pPr>
      <w:r w:rsidRPr="00137EC2">
        <w:rPr>
          <w:rFonts w:ascii="Poppins" w:hAnsi="Poppins"/>
          <w:i/>
          <w:sz w:val="20"/>
          <w:szCs w:val="20"/>
        </w:rPr>
        <w:t>Land adjacent to Festival H</w:t>
      </w:r>
      <w:r w:rsidR="00B15637" w:rsidRPr="00137EC2">
        <w:rPr>
          <w:rFonts w:ascii="Poppins" w:hAnsi="Poppins"/>
          <w:i/>
          <w:sz w:val="20"/>
          <w:szCs w:val="20"/>
        </w:rPr>
        <w:t>all, Hodgkinson R</w:t>
      </w:r>
      <w:r w:rsidR="00975C79">
        <w:rPr>
          <w:rFonts w:ascii="Poppins" w:hAnsi="Poppins"/>
          <w:i/>
          <w:sz w:val="20"/>
          <w:szCs w:val="20"/>
        </w:rPr>
        <w:t>oa</w:t>
      </w:r>
      <w:r w:rsidR="00B15637" w:rsidRPr="00137EC2">
        <w:rPr>
          <w:rFonts w:ascii="Poppins" w:hAnsi="Poppins"/>
          <w:i/>
          <w:sz w:val="20"/>
          <w:szCs w:val="20"/>
        </w:rPr>
        <w:t xml:space="preserve">d – to be </w:t>
      </w:r>
      <w:r w:rsidRPr="00137EC2">
        <w:rPr>
          <w:rFonts w:ascii="Poppins" w:hAnsi="Poppins"/>
          <w:i/>
          <w:sz w:val="20"/>
          <w:szCs w:val="20"/>
        </w:rPr>
        <w:t xml:space="preserve">developed for a new leisure centre </w:t>
      </w:r>
    </w:p>
    <w:p w14:paraId="3E1DCE9E" w14:textId="77777777" w:rsidR="004871DA" w:rsidRPr="003D4A7C" w:rsidRDefault="00065D60" w:rsidP="00737550">
      <w:pPr>
        <w:pStyle w:val="MPHeading4"/>
      </w:pPr>
      <w:r w:rsidRPr="00DF3ECE">
        <w:br w:type="page"/>
      </w:r>
      <w:r w:rsidR="004871DA" w:rsidRPr="003D4A7C">
        <w:lastRenderedPageBreak/>
        <w:t>Key opportunities:</w:t>
      </w:r>
    </w:p>
    <w:p w14:paraId="59D6965E" w14:textId="77777777" w:rsidR="004871DA" w:rsidRDefault="00734545" w:rsidP="00BF086E">
      <w:pPr>
        <w:numPr>
          <w:ilvl w:val="0"/>
          <w:numId w:val="23"/>
        </w:numPr>
      </w:pPr>
      <w:r w:rsidRPr="00251148">
        <w:t xml:space="preserve">Redevelop car park </w:t>
      </w:r>
      <w:r w:rsidR="00157988" w:rsidRPr="00251148">
        <w:t xml:space="preserve">to front of Council offices and adjacent Ada </w:t>
      </w:r>
      <w:r w:rsidR="000569FC">
        <w:t>L</w:t>
      </w:r>
      <w:r w:rsidR="00157988" w:rsidRPr="00251148">
        <w:t>ovelace house</w:t>
      </w:r>
      <w:r w:rsidR="002362CB">
        <w:t>. Potential for business incubator units, well located for the railway station/green routes, and consolidating the cluster of office space.</w:t>
      </w:r>
    </w:p>
    <w:p w14:paraId="185382AC" w14:textId="77777777" w:rsidR="00147C80" w:rsidRPr="000C111A" w:rsidRDefault="00147C80" w:rsidP="00BF086E">
      <w:pPr>
        <w:numPr>
          <w:ilvl w:val="0"/>
          <w:numId w:val="23"/>
        </w:numPr>
      </w:pPr>
      <w:r>
        <w:t>Improve legibility, e.g., improved signage and navigable routes.</w:t>
      </w:r>
    </w:p>
    <w:p w14:paraId="56C8B0E3" w14:textId="4C76398D" w:rsidR="00147C80" w:rsidRDefault="00175B39" w:rsidP="00BF086E">
      <w:pPr>
        <w:numPr>
          <w:ilvl w:val="0"/>
          <w:numId w:val="23"/>
        </w:numPr>
      </w:pPr>
      <w:r>
        <w:t>Rationalise healthcare facilities</w:t>
      </w:r>
      <w:r w:rsidR="007061C5">
        <w:t xml:space="preserve"> at </w:t>
      </w:r>
      <w:r>
        <w:t>underused NHS site</w:t>
      </w:r>
      <w:r w:rsidR="00381EA3">
        <w:t xml:space="preserve"> - </w:t>
      </w:r>
      <w:r w:rsidR="007061C5">
        <w:t>potential for</w:t>
      </w:r>
      <w:r w:rsidR="00106566">
        <w:t xml:space="preserve"> active frontage on to Station Street</w:t>
      </w:r>
      <w:r w:rsidR="007061C5">
        <w:t xml:space="preserve"> </w:t>
      </w:r>
      <w:r w:rsidR="00381EA3">
        <w:t>with</w:t>
      </w:r>
      <w:r w:rsidR="007061C5">
        <w:t xml:space="preserve"> </w:t>
      </w:r>
      <w:r w:rsidR="00FB01CF">
        <w:t>mixed use</w:t>
      </w:r>
      <w:r w:rsidR="00381EA3">
        <w:t>,</w:t>
      </w:r>
      <w:r w:rsidR="00FB01CF">
        <w:t xml:space="preserve"> </w:t>
      </w:r>
      <w:r w:rsidR="00381EA3">
        <w:t>including</w:t>
      </w:r>
      <w:r w:rsidR="00FB01CF">
        <w:t xml:space="preserve"> residential</w:t>
      </w:r>
      <w:r w:rsidR="00381EA3">
        <w:t>,</w:t>
      </w:r>
      <w:r w:rsidR="00FB01CF">
        <w:t xml:space="preserve"> to </w:t>
      </w:r>
      <w:r w:rsidR="00381EA3">
        <w:t xml:space="preserve">optimise </w:t>
      </w:r>
      <w:r w:rsidR="00FB01CF">
        <w:t>site</w:t>
      </w:r>
      <w:r w:rsidR="007061C5">
        <w:t xml:space="preserve"> usage</w:t>
      </w:r>
      <w:r w:rsidR="00434FF6">
        <w:t xml:space="preserve"> at this town centre location</w:t>
      </w:r>
      <w:r w:rsidR="00206C74">
        <w:t>.</w:t>
      </w:r>
    </w:p>
    <w:p w14:paraId="6C36DB57" w14:textId="77777777" w:rsidR="00206C74" w:rsidRDefault="00206C74" w:rsidP="00BF086E">
      <w:pPr>
        <w:numPr>
          <w:ilvl w:val="0"/>
          <w:numId w:val="23"/>
        </w:numPr>
      </w:pPr>
      <w:r>
        <w:t xml:space="preserve">Increase active frontage on to Station </w:t>
      </w:r>
      <w:r w:rsidR="00071ED1">
        <w:t>Street</w:t>
      </w:r>
      <w:r>
        <w:t xml:space="preserve"> at B&amp;M </w:t>
      </w:r>
      <w:r w:rsidR="00071ED1">
        <w:t>B</w:t>
      </w:r>
      <w:r>
        <w:t>argains site.</w:t>
      </w:r>
    </w:p>
    <w:p w14:paraId="0F898182" w14:textId="77777777" w:rsidR="00CD0970" w:rsidRPr="00511862" w:rsidRDefault="00CD0970" w:rsidP="00BF086E">
      <w:pPr>
        <w:numPr>
          <w:ilvl w:val="0"/>
          <w:numId w:val="23"/>
        </w:numPr>
      </w:pPr>
      <w:r w:rsidRPr="00511862">
        <w:t xml:space="preserve">Maximise opportunities to recognise/conserve Kirkby’s heritage </w:t>
      </w:r>
    </w:p>
    <w:p w14:paraId="293A1718" w14:textId="77777777" w:rsidR="00CD0970" w:rsidRDefault="00CD0970" w:rsidP="00CD0970">
      <w:pPr>
        <w:pStyle w:val="ListParagraph"/>
        <w:spacing w:after="0"/>
        <w:rPr>
          <w:rFonts w:ascii="Poppins" w:hAnsi="Poppins"/>
        </w:rPr>
      </w:pPr>
    </w:p>
    <w:p w14:paraId="48268095" w14:textId="77777777" w:rsidR="00647409" w:rsidRDefault="00414847">
      <w:pPr>
        <w:rPr>
          <w:rFonts w:ascii="Poppins" w:hAnsi="Poppins"/>
          <w:b/>
          <w:highlight w:val="green"/>
        </w:rPr>
      </w:pPr>
      <w:r>
        <w:rPr>
          <w:rFonts w:ascii="Poppins" w:hAnsi="Poppins"/>
          <w:b/>
          <w:highlight w:val="green"/>
        </w:rPr>
        <w:br w:type="page"/>
      </w:r>
    </w:p>
    <w:p w14:paraId="081FB4F1" w14:textId="2CDC730E" w:rsidR="00A06954" w:rsidRDefault="00C02E51" w:rsidP="003D4A7C">
      <w:pPr>
        <w:pStyle w:val="MPHeading2"/>
      </w:pPr>
      <w:r>
        <w:lastRenderedPageBreak/>
        <w:t>Gateways</w:t>
      </w:r>
    </w:p>
    <w:p w14:paraId="436D28BD" w14:textId="77777777" w:rsidR="002A15C9" w:rsidRDefault="002A15C9" w:rsidP="003D4A7C"/>
    <w:p w14:paraId="4DC0B46C" w14:textId="77777777" w:rsidR="00C02E51" w:rsidRPr="003D4A7C" w:rsidRDefault="00C02E51" w:rsidP="003D4A7C">
      <w:pPr>
        <w:pStyle w:val="MPHeading3"/>
      </w:pPr>
      <w:r w:rsidRPr="003D4A7C">
        <w:t>Northern Gateway</w:t>
      </w:r>
      <w:r w:rsidR="00BF719F" w:rsidRPr="003D4A7C">
        <w:t xml:space="preserve"> – Lowmoor Road</w:t>
      </w:r>
      <w:r w:rsidR="005D6E9B" w:rsidRPr="003D4A7C">
        <w:t xml:space="preserve"> (</w:t>
      </w:r>
      <w:r w:rsidR="00A04931" w:rsidRPr="003D4A7C">
        <w:t>A1, B3, C2)</w:t>
      </w:r>
    </w:p>
    <w:p w14:paraId="74D6844C" w14:textId="4AD53CDA" w:rsidR="00CD69CF" w:rsidRPr="002A15C9" w:rsidRDefault="00BF719F" w:rsidP="003D4A7C">
      <w:r w:rsidRPr="002A15C9">
        <w:t xml:space="preserve">Lowmoor Road is a key route connecting Kirkby with the A38 and Sutton. The approach </w:t>
      </w:r>
      <w:r w:rsidR="00071ED1">
        <w:t xml:space="preserve">to the </w:t>
      </w:r>
      <w:r w:rsidRPr="002A15C9">
        <w:t xml:space="preserve">town centre in this location offers little </w:t>
      </w:r>
      <w:r w:rsidR="00465C8F" w:rsidRPr="002A15C9">
        <w:t>definition and</w:t>
      </w:r>
      <w:r w:rsidRPr="002A15C9">
        <w:t xml:space="preserve"> does not provide an attractive arrival </w:t>
      </w:r>
      <w:r w:rsidR="00CD69CF" w:rsidRPr="002A15C9">
        <w:t xml:space="preserve">point with under-utilised land, unattractive buildings (such as apartment blocks and </w:t>
      </w:r>
      <w:r w:rsidR="00465C8F">
        <w:t xml:space="preserve">the </w:t>
      </w:r>
      <w:r w:rsidR="005D6E9B">
        <w:t xml:space="preserve">NHS </w:t>
      </w:r>
      <w:r w:rsidR="00CD69CF" w:rsidRPr="002A15C9">
        <w:t>health centre), and a busy road network.</w:t>
      </w:r>
    </w:p>
    <w:p w14:paraId="649E5B7B" w14:textId="77777777" w:rsidR="002A15C9" w:rsidRDefault="00CD69CF" w:rsidP="003D4A7C">
      <w:r w:rsidRPr="002A15C9">
        <w:t>There is an opportunity to improve this key gateway through enhancements such as soft landscaping adjacent to Sherwood Court; relocation and redevelopment of the Health Centre</w:t>
      </w:r>
      <w:r w:rsidR="00071ED1">
        <w:t xml:space="preserve"> site</w:t>
      </w:r>
      <w:r w:rsidRPr="002A15C9">
        <w:t xml:space="preserve">; residential densification which will contribute to the vitality of the centre; and provision of a new gateway landmark to announce arrival </w:t>
      </w:r>
      <w:r w:rsidR="00071ED1">
        <w:t>to</w:t>
      </w:r>
      <w:r w:rsidR="00071ED1" w:rsidRPr="002A15C9">
        <w:t xml:space="preserve"> </w:t>
      </w:r>
      <w:r w:rsidRPr="002A15C9">
        <w:t xml:space="preserve">the town centre and to help enclose the </w:t>
      </w:r>
      <w:r w:rsidR="00071ED1">
        <w:t>C</w:t>
      </w:r>
      <w:r w:rsidRPr="002A15C9">
        <w:t xml:space="preserve">ivic </w:t>
      </w:r>
      <w:r w:rsidR="00071ED1">
        <w:t>S</w:t>
      </w:r>
      <w:r w:rsidRPr="002A15C9">
        <w:t>quare.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4"/>
        <w:gridCol w:w="3882"/>
      </w:tblGrid>
      <w:tr w:rsidR="00EA643C" w14:paraId="448E1266" w14:textId="77777777" w:rsidTr="00EA643C">
        <w:tc>
          <w:tcPr>
            <w:tcW w:w="4508" w:type="dxa"/>
          </w:tcPr>
          <w:p w14:paraId="2E9C9719" w14:textId="418CD275" w:rsidR="00EA643C" w:rsidRDefault="00EA643C">
            <w:pPr>
              <w:rPr>
                <w:rFonts w:ascii="Poppins" w:hAnsi="Poppins"/>
              </w:rPr>
            </w:pPr>
            <w:r w:rsidRPr="00982F05">
              <w:rPr>
                <w:rFonts w:ascii="Poppins" w:hAnsi="Poppins"/>
                <w:noProof/>
                <w:lang w:eastAsia="en-GB"/>
              </w:rPr>
              <w:drawing>
                <wp:inline distT="0" distB="0" distL="0" distR="0" wp14:anchorId="5272ACCB" wp14:editId="145BBCDE">
                  <wp:extent cx="3209925" cy="2055506"/>
                  <wp:effectExtent l="0" t="0" r="0" b="1905"/>
                  <wp:docPr id="29" name="Picture 29" descr="Kirkby town centre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Kirkby town centre approach"/>
                          <pic:cNvPicPr>
                            <a:picLocks noChangeAspect="1" noChangeArrowheads="1"/>
                          </pic:cNvPicPr>
                        </pic:nvPicPr>
                        <pic:blipFill rotWithShape="1">
                          <a:blip r:embed="rId56" cstate="print">
                            <a:extLst>
                              <a:ext uri="{BEBA8EAE-BF5A-486C-A8C5-ECC9F3942E4B}">
                                <a14:imgProps xmlns:a14="http://schemas.microsoft.com/office/drawing/2010/main">
                                  <a14:imgLayer r:embed="rId57">
                                    <a14:imgEffect>
                                      <a14:saturation sat="110000"/>
                                    </a14:imgEffect>
                                    <a14:imgEffect>
                                      <a14:brightnessContrast contrast="8000"/>
                                    </a14:imgEffect>
                                  </a14:imgLayer>
                                </a14:imgProps>
                              </a:ext>
                              <a:ext uri="{28A0092B-C50C-407E-A947-70E740481C1C}">
                                <a14:useLocalDpi xmlns:a14="http://schemas.microsoft.com/office/drawing/2010/main" val="0"/>
                              </a:ext>
                            </a:extLst>
                          </a:blip>
                          <a:srcRect t="15538" r="24614" b="20121"/>
                          <a:stretch/>
                        </pic:blipFill>
                        <pic:spPr bwMode="auto">
                          <a:xfrm>
                            <a:off x="0" y="0"/>
                            <a:ext cx="3223536" cy="2064222"/>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485D763E" w14:textId="35D82C45" w:rsidR="00EA643C" w:rsidRDefault="00EA643C">
            <w:pPr>
              <w:rPr>
                <w:rFonts w:ascii="Poppins" w:hAnsi="Poppins"/>
              </w:rPr>
            </w:pPr>
            <w:r>
              <w:rPr>
                <w:noProof/>
                <w:lang w:eastAsia="en-GB"/>
              </w:rPr>
              <w:drawing>
                <wp:inline distT="0" distB="0" distL="0" distR="0" wp14:anchorId="41272018" wp14:editId="06E5862B">
                  <wp:extent cx="2388358" cy="2031059"/>
                  <wp:effectExtent l="0" t="0" r="0" b="7620"/>
                  <wp:docPr id="56" name="Picture 56" descr="Map of town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Map of town centre"/>
                          <pic:cNvPicPr/>
                        </pic:nvPicPr>
                        <pic:blipFill rotWithShape="1">
                          <a:blip r:embed="rId58" cstate="print">
                            <a:extLst>
                              <a:ext uri="{28A0092B-C50C-407E-A947-70E740481C1C}">
                                <a14:useLocalDpi xmlns:a14="http://schemas.microsoft.com/office/drawing/2010/main" val="0"/>
                              </a:ext>
                            </a:extLst>
                          </a:blip>
                          <a:srcRect l="2152" r="3628"/>
                          <a:stretch/>
                        </pic:blipFill>
                        <pic:spPr bwMode="auto">
                          <a:xfrm>
                            <a:off x="0" y="0"/>
                            <a:ext cx="2388358" cy="2031059"/>
                          </a:xfrm>
                          <a:prstGeom prst="rect">
                            <a:avLst/>
                          </a:prstGeom>
                          <a:ln>
                            <a:noFill/>
                          </a:ln>
                          <a:extLst>
                            <a:ext uri="{53640926-AAD7-44D8-BBD7-CCE9431645EC}">
                              <a14:shadowObscured xmlns:a14="http://schemas.microsoft.com/office/drawing/2010/main"/>
                            </a:ext>
                          </a:extLst>
                        </pic:spPr>
                      </pic:pic>
                    </a:graphicData>
                  </a:graphic>
                </wp:inline>
              </w:drawing>
            </w:r>
          </w:p>
        </w:tc>
      </w:tr>
    </w:tbl>
    <w:p w14:paraId="6CA653D4" w14:textId="164BB3EA" w:rsidR="006D0237" w:rsidRDefault="006D0237" w:rsidP="00EA643C">
      <w:pPr>
        <w:rPr>
          <w:rFonts w:ascii="Poppins" w:hAnsi="Poppins"/>
          <w:szCs w:val="24"/>
        </w:rPr>
      </w:pPr>
    </w:p>
    <w:p w14:paraId="43EACC99" w14:textId="77777777" w:rsidR="002A15C9" w:rsidRPr="002A15C9" w:rsidRDefault="002A15C9" w:rsidP="006D0237">
      <w:pPr>
        <w:ind w:left="-284" w:firstLine="284"/>
        <w:rPr>
          <w:rFonts w:ascii="Poppins" w:hAnsi="Poppins"/>
          <w:szCs w:val="24"/>
        </w:rPr>
      </w:pPr>
      <w:r w:rsidRPr="002A15C9">
        <w:rPr>
          <w:rFonts w:ascii="Poppins" w:hAnsi="Poppins"/>
          <w:noProof/>
          <w:lang w:eastAsia="en-GB"/>
        </w:rPr>
        <w:drawing>
          <wp:inline distT="0" distB="0" distL="0" distR="0" wp14:anchorId="2B44E081" wp14:editId="33D3FEE7">
            <wp:extent cx="5714281" cy="2431104"/>
            <wp:effectExtent l="0" t="0" r="1270" b="7620"/>
            <wp:docPr id="30" name="Picture 30" descr="Kirkby town centre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Kirkby town centre approach"/>
                    <pic:cNvPicPr>
                      <a:picLocks noChangeAspect="1" noChangeArrowheads="1"/>
                    </pic:cNvPicPr>
                  </pic:nvPicPr>
                  <pic:blipFill rotWithShape="1">
                    <a:blip r:embed="rId59" cstate="print">
                      <a:extLst>
                        <a:ext uri="{BEBA8EAE-BF5A-486C-A8C5-ECC9F3942E4B}">
                          <a14:imgProps xmlns:a14="http://schemas.microsoft.com/office/drawing/2010/main">
                            <a14:imgLayer r:embed="rId60">
                              <a14:imgEffect>
                                <a14:saturation sat="110000"/>
                              </a14:imgEffect>
                              <a14:imgEffect>
                                <a14:brightnessContrast contrast="9000"/>
                              </a14:imgEffect>
                            </a14:imgLayer>
                          </a14:imgProps>
                        </a:ext>
                        <a:ext uri="{28A0092B-C50C-407E-A947-70E740481C1C}">
                          <a14:useLocalDpi xmlns:a14="http://schemas.microsoft.com/office/drawing/2010/main" val="0"/>
                        </a:ext>
                      </a:extLst>
                    </a:blip>
                    <a:srcRect b="41212"/>
                    <a:stretch/>
                  </pic:blipFill>
                  <pic:spPr bwMode="auto">
                    <a:xfrm>
                      <a:off x="0" y="0"/>
                      <a:ext cx="5751609" cy="2446985"/>
                    </a:xfrm>
                    <a:prstGeom prst="rect">
                      <a:avLst/>
                    </a:prstGeom>
                    <a:ln>
                      <a:noFill/>
                    </a:ln>
                    <a:effectLst/>
                    <a:extLst>
                      <a:ext uri="{53640926-AAD7-44D8-BBD7-CCE9431645EC}">
                        <a14:shadowObscured xmlns:a14="http://schemas.microsoft.com/office/drawing/2010/main"/>
                      </a:ext>
                    </a:extLst>
                  </pic:spPr>
                </pic:pic>
              </a:graphicData>
            </a:graphic>
          </wp:inline>
        </w:drawing>
      </w:r>
    </w:p>
    <w:p w14:paraId="21B7E8AB" w14:textId="77777777" w:rsidR="002A15C9" w:rsidRPr="002A15C9" w:rsidRDefault="00190818" w:rsidP="002A15C9">
      <w:pPr>
        <w:ind w:hanging="284"/>
        <w:jc w:val="both"/>
        <w:rPr>
          <w:rFonts w:ascii="Poppins" w:hAnsi="Poppins"/>
          <w:sz w:val="28"/>
          <w:szCs w:val="28"/>
        </w:rPr>
      </w:pPr>
      <w:r>
        <w:rPr>
          <w:rFonts w:ascii="Poppins" w:hAnsi="Poppins"/>
          <w:i/>
          <w:sz w:val="20"/>
          <w:szCs w:val="20"/>
        </w:rPr>
        <w:t xml:space="preserve">    </w:t>
      </w:r>
      <w:r w:rsidR="002A15C9" w:rsidRPr="002A15C9">
        <w:rPr>
          <w:rFonts w:ascii="Poppins" w:hAnsi="Poppins"/>
          <w:i/>
          <w:sz w:val="20"/>
          <w:szCs w:val="20"/>
        </w:rPr>
        <w:t>Poor approach to town centre – lack of visibility of town centre core/</w:t>
      </w:r>
      <w:r w:rsidR="00071ED1">
        <w:rPr>
          <w:rFonts w:ascii="Poppins" w:hAnsi="Poppins"/>
          <w:i/>
          <w:sz w:val="20"/>
          <w:szCs w:val="20"/>
        </w:rPr>
        <w:t>C</w:t>
      </w:r>
      <w:r w:rsidR="002A15C9" w:rsidRPr="002A15C9">
        <w:rPr>
          <w:rFonts w:ascii="Poppins" w:hAnsi="Poppins"/>
          <w:i/>
          <w:sz w:val="20"/>
          <w:szCs w:val="20"/>
        </w:rPr>
        <w:t xml:space="preserve">ivic </w:t>
      </w:r>
      <w:r w:rsidR="00071ED1">
        <w:rPr>
          <w:rFonts w:ascii="Poppins" w:hAnsi="Poppins"/>
          <w:i/>
          <w:sz w:val="20"/>
          <w:szCs w:val="20"/>
        </w:rPr>
        <w:t>S</w:t>
      </w:r>
      <w:r w:rsidR="002A15C9" w:rsidRPr="002A15C9">
        <w:rPr>
          <w:rFonts w:ascii="Poppins" w:hAnsi="Poppins"/>
          <w:i/>
          <w:sz w:val="20"/>
          <w:szCs w:val="20"/>
        </w:rPr>
        <w:t>quare</w:t>
      </w:r>
    </w:p>
    <w:p w14:paraId="2765AEDB" w14:textId="77777777" w:rsidR="005D6E9B" w:rsidRDefault="005D6E9B">
      <w:pPr>
        <w:rPr>
          <w:rFonts w:ascii="Poppins" w:hAnsi="Poppins"/>
        </w:rPr>
      </w:pPr>
      <w:r>
        <w:rPr>
          <w:rFonts w:ascii="Poppins" w:hAnsi="Poppins"/>
        </w:rPr>
        <w:br w:type="page"/>
      </w:r>
    </w:p>
    <w:p w14:paraId="02F1CD05" w14:textId="77777777" w:rsidR="005D6E9B" w:rsidRPr="00DF3ECE" w:rsidRDefault="005D6E9B" w:rsidP="00737550">
      <w:pPr>
        <w:pStyle w:val="MPHeading4"/>
        <w:rPr>
          <w:i/>
        </w:rPr>
      </w:pPr>
      <w:r>
        <w:lastRenderedPageBreak/>
        <w:t>Ke</w:t>
      </w:r>
      <w:r w:rsidRPr="00251148">
        <w:t>y opportunities:</w:t>
      </w:r>
    </w:p>
    <w:p w14:paraId="1152FAE8" w14:textId="77777777" w:rsidR="00A04931" w:rsidRDefault="00A04931" w:rsidP="00BF086E">
      <w:pPr>
        <w:numPr>
          <w:ilvl w:val="0"/>
          <w:numId w:val="24"/>
        </w:numPr>
      </w:pPr>
      <w:r>
        <w:t>Residential densification/ redevelopment at junction of Lowmoor Road/Pond Street (C2)</w:t>
      </w:r>
    </w:p>
    <w:p w14:paraId="377051B4" w14:textId="77777777" w:rsidR="005D6E9B" w:rsidRDefault="00A04931" w:rsidP="00BF086E">
      <w:pPr>
        <w:numPr>
          <w:ilvl w:val="0"/>
          <w:numId w:val="24"/>
        </w:numPr>
      </w:pPr>
      <w:r>
        <w:t xml:space="preserve">New/improved soft landscaping </w:t>
      </w:r>
    </w:p>
    <w:p w14:paraId="6AFB3271" w14:textId="77777777" w:rsidR="005D6E9B" w:rsidRPr="00875EE5" w:rsidRDefault="005D6E9B" w:rsidP="00BF086E">
      <w:pPr>
        <w:numPr>
          <w:ilvl w:val="0"/>
          <w:numId w:val="24"/>
        </w:numPr>
      </w:pPr>
      <w:r w:rsidRPr="00875EE5">
        <w:t>Improve legibility, e.g., improved signage and navigable routes.</w:t>
      </w:r>
    </w:p>
    <w:p w14:paraId="41CB00E7" w14:textId="78838B7E" w:rsidR="00543C14" w:rsidRPr="00543C14" w:rsidRDefault="005D6E9B" w:rsidP="00BF086E">
      <w:pPr>
        <w:numPr>
          <w:ilvl w:val="0"/>
          <w:numId w:val="24"/>
        </w:numPr>
      </w:pPr>
      <w:r>
        <w:t xml:space="preserve">Provide a landmark structure to address views from the town centre core and provide a focus to the </w:t>
      </w:r>
      <w:r w:rsidR="007061C5">
        <w:t xml:space="preserve">northern </w:t>
      </w:r>
      <w:r>
        <w:t>gateway (B1).</w:t>
      </w:r>
      <w:r w:rsidR="00543C14" w:rsidRPr="00543C14">
        <w:t xml:space="preserve"> </w:t>
      </w:r>
    </w:p>
    <w:p w14:paraId="23EE6E78" w14:textId="148ACCF1" w:rsidR="00543C14" w:rsidRPr="00543C14" w:rsidRDefault="00543C14" w:rsidP="00BF086E">
      <w:pPr>
        <w:numPr>
          <w:ilvl w:val="0"/>
          <w:numId w:val="24"/>
        </w:numPr>
      </w:pPr>
      <w:r w:rsidRPr="00543C14">
        <w:t>Rationalise and re-locate healthcare facilities</w:t>
      </w:r>
      <w:r w:rsidR="00E84BDD">
        <w:t>.</w:t>
      </w:r>
    </w:p>
    <w:p w14:paraId="0D10AF30" w14:textId="2BE4EF6D" w:rsidR="00543C14" w:rsidRPr="00543C14" w:rsidRDefault="00543C14" w:rsidP="00BF086E">
      <w:pPr>
        <w:numPr>
          <w:ilvl w:val="0"/>
          <w:numId w:val="24"/>
        </w:numPr>
      </w:pPr>
      <w:r w:rsidRPr="00543C14">
        <w:t xml:space="preserve">Redevelop A1 with a new landmark mixed-use building(s), including </w:t>
      </w:r>
      <w:r w:rsidR="007061C5">
        <w:t>commercial,</w:t>
      </w:r>
      <w:r w:rsidRPr="00543C14">
        <w:t xml:space="preserve"> community/leisure facilities and residential to provide definition and increase activity at the Civic Square.</w:t>
      </w:r>
    </w:p>
    <w:p w14:paraId="0B544940" w14:textId="77777777" w:rsidR="00C02E51" w:rsidRPr="00190818" w:rsidRDefault="00190818" w:rsidP="003D4A7C">
      <w:pPr>
        <w:pStyle w:val="MPHeading3"/>
      </w:pPr>
      <w:r w:rsidRPr="00190818">
        <w:t>Station Gateway – Lane End</w:t>
      </w:r>
      <w:r w:rsidR="00A04931" w:rsidRPr="00A04931">
        <w:t xml:space="preserve"> </w:t>
      </w:r>
      <w:r w:rsidR="00A04931">
        <w:t>(A5, B1, B2)</w:t>
      </w:r>
    </w:p>
    <w:p w14:paraId="3B8AD053" w14:textId="77777777" w:rsidR="00190818" w:rsidRDefault="00190818" w:rsidP="00445543">
      <w:pPr>
        <w:spacing w:after="0"/>
        <w:rPr>
          <w:rFonts w:ascii="Poppins" w:hAnsi="Poppins"/>
          <w:b/>
          <w:highlight w:val="green"/>
        </w:rPr>
      </w:pPr>
    </w:p>
    <w:p w14:paraId="2127470A" w14:textId="54FBF38B" w:rsidR="00D90C2E" w:rsidRDefault="00830C36" w:rsidP="003D4A7C">
      <w:r w:rsidRPr="00830C36">
        <w:t>This is the western gateway to the town centre where people enter by road and from the railway station.</w:t>
      </w:r>
      <w:r w:rsidR="00D90C2E">
        <w:t xml:space="preserve"> The vision here is to enhance connectivity between the station and the main town centre core and to increase legibility with improved signage and navigable routes.</w:t>
      </w:r>
    </w:p>
    <w:p w14:paraId="7ADD1BDA" w14:textId="77777777" w:rsidR="001619A3" w:rsidRDefault="001619A3" w:rsidP="003D4A7C">
      <w:r>
        <w:t>Wider connectivity to green routes to encourage walking and cycling in and around the town and to/from the railway station should be explored.</w:t>
      </w:r>
    </w:p>
    <w:p w14:paraId="41735284" w14:textId="60BB0FDC" w:rsidR="001619A3" w:rsidRDefault="00D90C2E" w:rsidP="003D4A7C">
      <w:r>
        <w:t xml:space="preserve">The two community buildings </w:t>
      </w:r>
      <w:r w:rsidRPr="00D90C2E">
        <w:t>(British Railways club and Ashfield Evergreen Centre</w:t>
      </w:r>
      <w:r>
        <w:t xml:space="preserve">) are poor quality and hinder visibility of the </w:t>
      </w:r>
      <w:r w:rsidR="005F3DF2">
        <w:t>railway station from the centre</w:t>
      </w:r>
      <w:r w:rsidR="00BB2C51">
        <w:t>, whilst the vacant land south of Lane End (B</w:t>
      </w:r>
      <w:r w:rsidR="0008436D">
        <w:t>2</w:t>
      </w:r>
      <w:r w:rsidR="00BB2C51">
        <w:t>) presents an unwelcoming arrival to the town.</w:t>
      </w:r>
      <w:r w:rsidR="00446458">
        <w:t xml:space="preserve"> </w:t>
      </w:r>
      <w:r w:rsidR="001619A3">
        <w:t>Car parking is currently restricted at the station, resulting in increased on</w:t>
      </w:r>
      <w:r w:rsidR="002D434C">
        <w:t>-</w:t>
      </w:r>
      <w:r w:rsidR="001619A3">
        <w:t>street parking.</w:t>
      </w:r>
    </w:p>
    <w:p w14:paraId="00316EF1" w14:textId="77777777" w:rsidR="00D90C2E" w:rsidRDefault="00446458" w:rsidP="003D4A7C">
      <w:r>
        <w:t>There is an opportunity to redevelop and reconfigure this gateway area to enhance access to/from the station, to provide a focus to the gateway, and to develop vacant land on the edge of the town centre.</w:t>
      </w:r>
    </w:p>
    <w:p w14:paraId="064818B2" w14:textId="77777777" w:rsidR="003D4A7C" w:rsidRDefault="003D4A7C" w:rsidP="003D4A7C">
      <w:pPr>
        <w:sectPr w:rsidR="003D4A7C" w:rsidSect="00A75DB3">
          <w:pgSz w:w="11906" w:h="16838"/>
          <w:pgMar w:top="1440" w:right="1440" w:bottom="1440" w:left="1440" w:header="708" w:footer="708" w:gutter="0"/>
          <w:cols w:space="708"/>
          <w:docGrid w:linePitch="360"/>
        </w:sectPr>
      </w:pPr>
    </w:p>
    <w:p w14:paraId="0379D6FE" w14:textId="035C4823" w:rsidR="00446458" w:rsidRDefault="00446458" w:rsidP="003D4A7C"/>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3"/>
        <w:gridCol w:w="3373"/>
      </w:tblGrid>
      <w:tr w:rsidR="00EA643C" w14:paraId="249B493B" w14:textId="77777777" w:rsidTr="002B614F">
        <w:tc>
          <w:tcPr>
            <w:tcW w:w="4508" w:type="dxa"/>
          </w:tcPr>
          <w:p w14:paraId="7F6F0B5B" w14:textId="6E7F01AD" w:rsidR="00EA643C" w:rsidRDefault="00EA643C" w:rsidP="00551B16">
            <w:pPr>
              <w:rPr>
                <w:rFonts w:ascii="Poppins" w:hAnsi="Poppins"/>
              </w:rPr>
            </w:pPr>
            <w:r w:rsidRPr="002E61F0">
              <w:rPr>
                <w:i/>
                <w:noProof/>
                <w:sz w:val="20"/>
                <w:szCs w:val="20"/>
                <w:lang w:eastAsia="en-GB"/>
              </w:rPr>
              <w:drawing>
                <wp:inline distT="0" distB="0" distL="0" distR="0" wp14:anchorId="197048C7" wp14:editId="03A4C8BF">
                  <wp:extent cx="3536830" cy="1864025"/>
                  <wp:effectExtent l="0" t="0" r="6985" b="3175"/>
                  <wp:docPr id="46" name="Picture 46" descr="View towards Kirkby railway station - British Railways Club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View towards Kirkby railway station - British Railways Club in the foreground"/>
                          <pic:cNvPicPr/>
                        </pic:nvPicPr>
                        <pic:blipFill rotWithShape="1">
                          <a:blip r:embed="rId61">
                            <a:extLst>
                              <a:ext uri="{BEBA8EAE-BF5A-486C-A8C5-ECC9F3942E4B}">
                                <a14:imgProps xmlns:a14="http://schemas.microsoft.com/office/drawing/2010/main">
                                  <a14:imgLayer r:embed="rId62">
                                    <a14:imgEffect>
                                      <a14:brightnessContrast bright="20000"/>
                                    </a14:imgEffect>
                                  </a14:imgLayer>
                                </a14:imgProps>
                              </a:ext>
                            </a:extLst>
                          </a:blip>
                          <a:srcRect r="2904" b="5680"/>
                          <a:stretch/>
                        </pic:blipFill>
                        <pic:spPr bwMode="auto">
                          <a:xfrm>
                            <a:off x="0" y="0"/>
                            <a:ext cx="3536830" cy="1864025"/>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6213972B" w14:textId="5FE9BFBE" w:rsidR="00EA643C" w:rsidRDefault="00EA643C" w:rsidP="00551B16">
            <w:pPr>
              <w:rPr>
                <w:rFonts w:ascii="Poppins" w:hAnsi="Poppins"/>
              </w:rPr>
            </w:pPr>
            <w:r>
              <w:rPr>
                <w:noProof/>
                <w:lang w:eastAsia="en-GB"/>
              </w:rPr>
              <w:drawing>
                <wp:inline distT="0" distB="0" distL="0" distR="0" wp14:anchorId="256DC899" wp14:editId="7FB5509F">
                  <wp:extent cx="2053988" cy="1855808"/>
                  <wp:effectExtent l="0" t="0" r="3810" b="0"/>
                  <wp:docPr id="57" name="Picture 57" descr="Map of location of Kirkby railway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Map of location of Kirkby railway station"/>
                          <pic:cNvPicPr/>
                        </pic:nvPicPr>
                        <pic:blipFill rotWithShape="1">
                          <a:blip r:embed="rId63" cstate="print">
                            <a:extLst>
                              <a:ext uri="{28A0092B-C50C-407E-A947-70E740481C1C}">
                                <a14:useLocalDpi xmlns:a14="http://schemas.microsoft.com/office/drawing/2010/main" val="0"/>
                              </a:ext>
                            </a:extLst>
                          </a:blip>
                          <a:srcRect l="14624" r="6738"/>
                          <a:stretch/>
                        </pic:blipFill>
                        <pic:spPr bwMode="auto">
                          <a:xfrm>
                            <a:off x="0" y="0"/>
                            <a:ext cx="2053988" cy="185580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A76AF3B" w14:textId="77777777" w:rsidR="00307051" w:rsidRDefault="007C0DB9" w:rsidP="00EA643C">
      <w:pPr>
        <w:spacing w:after="0"/>
        <w:rPr>
          <w:rFonts w:ascii="Poppins" w:hAnsi="Poppins"/>
          <w:i/>
          <w:sz w:val="20"/>
          <w:szCs w:val="20"/>
        </w:rPr>
      </w:pPr>
      <w:r w:rsidRPr="002E61F0">
        <w:rPr>
          <w:rFonts w:ascii="Poppins" w:hAnsi="Poppins"/>
          <w:i/>
          <w:sz w:val="20"/>
          <w:szCs w:val="20"/>
        </w:rPr>
        <w:t>View towards Kir</w:t>
      </w:r>
      <w:r w:rsidR="002E61F0" w:rsidRPr="002E61F0">
        <w:rPr>
          <w:rFonts w:ascii="Poppins" w:hAnsi="Poppins"/>
          <w:i/>
          <w:sz w:val="20"/>
          <w:szCs w:val="20"/>
        </w:rPr>
        <w:t>kby railway station</w:t>
      </w:r>
      <w:r w:rsidR="002D434C">
        <w:rPr>
          <w:rFonts w:ascii="Poppins" w:hAnsi="Poppins"/>
          <w:i/>
          <w:sz w:val="20"/>
          <w:szCs w:val="20"/>
        </w:rPr>
        <w:t xml:space="preserve"> -</w:t>
      </w:r>
      <w:r w:rsidR="002E61F0" w:rsidRPr="002E61F0">
        <w:rPr>
          <w:rFonts w:ascii="Poppins" w:hAnsi="Poppins"/>
          <w:i/>
          <w:sz w:val="20"/>
          <w:szCs w:val="20"/>
        </w:rPr>
        <w:t xml:space="preserve"> British Railways Club in the foreground</w:t>
      </w:r>
    </w:p>
    <w:p w14:paraId="262D26FA" w14:textId="77777777" w:rsidR="002D434C" w:rsidRPr="002E61F0" w:rsidRDefault="002D434C" w:rsidP="002D434C">
      <w:pPr>
        <w:spacing w:after="0"/>
        <w:ind w:left="284"/>
        <w:jc w:val="center"/>
        <w:rPr>
          <w:rFonts w:ascii="Poppins" w:hAnsi="Poppins"/>
          <w:i/>
          <w:sz w:val="20"/>
          <w:szCs w:val="20"/>
        </w:rPr>
      </w:pPr>
    </w:p>
    <w:p w14:paraId="2D3D15AB" w14:textId="77777777" w:rsidR="00042869" w:rsidRDefault="00307051" w:rsidP="00042869">
      <w:pPr>
        <w:spacing w:after="0"/>
        <w:rPr>
          <w:rFonts w:ascii="Poppins" w:hAnsi="Poppins"/>
          <w:b/>
        </w:rPr>
      </w:pPr>
      <w:r>
        <w:rPr>
          <w:noProof/>
          <w:lang w:eastAsia="en-GB"/>
        </w:rPr>
        <w:drawing>
          <wp:inline distT="0" distB="0" distL="0" distR="0" wp14:anchorId="08B0EE1F" wp14:editId="629D3737">
            <wp:extent cx="5732341" cy="2593075"/>
            <wp:effectExtent l="0" t="0" r="1905" b="0"/>
            <wp:docPr id="47" name="Picture 47" descr="Vehicular access to Kirkby railway station – poor signage and lack of leg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Vehicular access to Kirkby railway station – poor signage and lack of legibility"/>
                    <pic:cNvPicPr/>
                  </pic:nvPicPr>
                  <pic:blipFill rotWithShape="1">
                    <a:blip r:embed="rId64">
                      <a:extLst>
                        <a:ext uri="{BEBA8EAE-BF5A-486C-A8C5-ECC9F3942E4B}">
                          <a14:imgProps xmlns:a14="http://schemas.microsoft.com/office/drawing/2010/main">
                            <a14:imgLayer r:embed="rId65">
                              <a14:imgEffect>
                                <a14:brightnessContrast bright="20000" contrast="20000"/>
                              </a14:imgEffect>
                            </a14:imgLayer>
                          </a14:imgProps>
                        </a:ext>
                      </a:extLst>
                    </a:blip>
                    <a:srcRect l="9179" t="9096" r="9954" b="21829"/>
                    <a:stretch/>
                  </pic:blipFill>
                  <pic:spPr bwMode="auto">
                    <a:xfrm>
                      <a:off x="0" y="0"/>
                      <a:ext cx="5793942" cy="2620941"/>
                    </a:xfrm>
                    <a:prstGeom prst="rect">
                      <a:avLst/>
                    </a:prstGeom>
                    <a:ln>
                      <a:noFill/>
                    </a:ln>
                    <a:effectLst/>
                    <a:extLst>
                      <a:ext uri="{53640926-AAD7-44D8-BBD7-CCE9431645EC}">
                        <a14:shadowObscured xmlns:a14="http://schemas.microsoft.com/office/drawing/2010/main"/>
                      </a:ext>
                    </a:extLst>
                  </pic:spPr>
                </pic:pic>
              </a:graphicData>
            </a:graphic>
          </wp:inline>
        </w:drawing>
      </w:r>
    </w:p>
    <w:p w14:paraId="1B751A97" w14:textId="77777777" w:rsidR="00446458" w:rsidRPr="00042869" w:rsidRDefault="002D434C" w:rsidP="00042869">
      <w:pPr>
        <w:spacing w:after="0"/>
        <w:rPr>
          <w:rFonts w:ascii="Poppins" w:hAnsi="Poppins"/>
          <w:b/>
        </w:rPr>
      </w:pPr>
      <w:r w:rsidRPr="002D434C">
        <w:rPr>
          <w:rFonts w:ascii="Poppins" w:hAnsi="Poppins"/>
          <w:i/>
          <w:sz w:val="20"/>
          <w:szCs w:val="20"/>
        </w:rPr>
        <w:t>Vehicular access to Kirkby railway station – poor signage and lack of legibility</w:t>
      </w:r>
    </w:p>
    <w:p w14:paraId="7689C1AF" w14:textId="77777777" w:rsidR="00446458" w:rsidRDefault="00446458" w:rsidP="003D4A7C"/>
    <w:p w14:paraId="0CCB6165" w14:textId="77777777" w:rsidR="00446458" w:rsidRPr="00DF3ECE" w:rsidRDefault="00446458" w:rsidP="00737550">
      <w:pPr>
        <w:pStyle w:val="MPHeading4"/>
        <w:rPr>
          <w:i/>
        </w:rPr>
      </w:pPr>
      <w:r>
        <w:t>Ke</w:t>
      </w:r>
      <w:r w:rsidRPr="00251148">
        <w:t>y opportunities:</w:t>
      </w:r>
    </w:p>
    <w:p w14:paraId="27C74437" w14:textId="17E23CAC" w:rsidR="00446458" w:rsidRPr="00A84E18" w:rsidRDefault="00446458" w:rsidP="00BF086E">
      <w:pPr>
        <w:numPr>
          <w:ilvl w:val="0"/>
          <w:numId w:val="25"/>
        </w:numPr>
      </w:pPr>
      <w:r w:rsidRPr="00A84E18">
        <w:t>Develop vacant land to south of Lane End (B</w:t>
      </w:r>
      <w:r w:rsidR="0008436D" w:rsidRPr="00A84E18">
        <w:t>2</w:t>
      </w:r>
      <w:r w:rsidRPr="00A84E18">
        <w:t>) for mixed use gateway development, including residential</w:t>
      </w:r>
      <w:r w:rsidRPr="00511862">
        <w:t>, and po</w:t>
      </w:r>
      <w:r w:rsidR="007061C5" w:rsidRPr="00511862">
        <w:t>tentially</w:t>
      </w:r>
      <w:r w:rsidRPr="00511862">
        <w:t xml:space="preserve"> </w:t>
      </w:r>
      <w:r w:rsidR="007061C5" w:rsidRPr="00511862">
        <w:t>business/service uses</w:t>
      </w:r>
      <w:r w:rsidRPr="00511862">
        <w:t>, local convenience store</w:t>
      </w:r>
      <w:r w:rsidR="00511862">
        <w:t>, and car parking</w:t>
      </w:r>
      <w:r w:rsidRPr="00A84E18">
        <w:t>.</w:t>
      </w:r>
      <w:r w:rsidR="00F43E62" w:rsidRPr="00A84E18">
        <w:t xml:space="preserve"> It should be noted that part of this site falls within Floodzone 3, and as such, any proposed development scheme must be designed to take this into account.</w:t>
      </w:r>
    </w:p>
    <w:p w14:paraId="2290C993" w14:textId="77777777" w:rsidR="001619A3" w:rsidRDefault="005962D6" w:rsidP="00BF086E">
      <w:pPr>
        <w:numPr>
          <w:ilvl w:val="0"/>
          <w:numId w:val="25"/>
        </w:numPr>
      </w:pPr>
      <w:r>
        <w:t xml:space="preserve">Re-locate community buildings </w:t>
      </w:r>
      <w:r w:rsidRPr="00D90C2E">
        <w:t>British Railways club and Ashfield Evergreen Centre</w:t>
      </w:r>
      <w:r>
        <w:t xml:space="preserve"> </w:t>
      </w:r>
    </w:p>
    <w:p w14:paraId="2791CCD8" w14:textId="77777777" w:rsidR="00446458" w:rsidRDefault="001619A3" w:rsidP="00BF086E">
      <w:pPr>
        <w:numPr>
          <w:ilvl w:val="0"/>
          <w:numId w:val="25"/>
        </w:numPr>
      </w:pPr>
      <w:r>
        <w:t>Redevelop land between the railway platform and Aldi supermarket A5</w:t>
      </w:r>
      <w:r w:rsidR="00821D8A">
        <w:t xml:space="preserve"> </w:t>
      </w:r>
      <w:r w:rsidR="003243AB">
        <w:t xml:space="preserve">for mixed use development, to include a food and beverage outlet and car parking. </w:t>
      </w:r>
      <w:r w:rsidR="005962D6">
        <w:t xml:space="preserve"> </w:t>
      </w:r>
    </w:p>
    <w:p w14:paraId="1F6C360A" w14:textId="77777777" w:rsidR="0076685E" w:rsidRDefault="0076685E" w:rsidP="00BF086E">
      <w:pPr>
        <w:numPr>
          <w:ilvl w:val="0"/>
          <w:numId w:val="25"/>
        </w:numPr>
      </w:pPr>
      <w:r>
        <w:lastRenderedPageBreak/>
        <w:t>Enhance/create connectivity to green routes to encourage cycling and walking.</w:t>
      </w:r>
    </w:p>
    <w:p w14:paraId="1561E09F" w14:textId="77777777" w:rsidR="00875EE5" w:rsidRPr="00875EE5" w:rsidRDefault="00875EE5" w:rsidP="00BF086E">
      <w:pPr>
        <w:numPr>
          <w:ilvl w:val="0"/>
          <w:numId w:val="25"/>
        </w:numPr>
      </w:pPr>
      <w:r w:rsidRPr="00875EE5">
        <w:t>Improve legibility, e.g., improved signage and navigable routes.</w:t>
      </w:r>
    </w:p>
    <w:p w14:paraId="66F2F612" w14:textId="77777777" w:rsidR="0076685E" w:rsidRPr="009B7B9C" w:rsidRDefault="00875EE5" w:rsidP="00BF086E">
      <w:pPr>
        <w:numPr>
          <w:ilvl w:val="0"/>
          <w:numId w:val="25"/>
        </w:numPr>
      </w:pPr>
      <w:r w:rsidRPr="00A84E18">
        <w:t>Provide a landmark structure to address views from the town centre core and provide a focus to th</w:t>
      </w:r>
      <w:r w:rsidRPr="009B7B9C">
        <w:t>e station gateway</w:t>
      </w:r>
      <w:r w:rsidR="008D37FE" w:rsidRPr="009B7B9C">
        <w:t xml:space="preserve"> (B1)</w:t>
      </w:r>
      <w:r w:rsidRPr="009B7B9C">
        <w:t>.</w:t>
      </w:r>
    </w:p>
    <w:p w14:paraId="11D7073B" w14:textId="6609A8E4" w:rsidR="00CD0970" w:rsidRPr="009B7B9C" w:rsidRDefault="00CD0970" w:rsidP="00BF086E">
      <w:pPr>
        <w:numPr>
          <w:ilvl w:val="0"/>
          <w:numId w:val="25"/>
        </w:numPr>
      </w:pPr>
      <w:r w:rsidRPr="009B7B9C">
        <w:t>Maximise opportunities to recognise/conserve Kirkby’s heritage</w:t>
      </w:r>
      <w:r w:rsidR="009B7B9C">
        <w:t>.</w:t>
      </w:r>
      <w:r w:rsidRPr="009B7B9C">
        <w:t xml:space="preserve"> </w:t>
      </w:r>
    </w:p>
    <w:p w14:paraId="67FB63F1" w14:textId="77777777" w:rsidR="003D4A7C" w:rsidRDefault="003D4A7C" w:rsidP="003D4A7C">
      <w:pPr>
        <w:sectPr w:rsidR="003D4A7C" w:rsidSect="00A75DB3">
          <w:pgSz w:w="11906" w:h="16838"/>
          <w:pgMar w:top="1440" w:right="1440" w:bottom="1440" w:left="1440" w:header="708" w:footer="708" w:gutter="0"/>
          <w:cols w:space="708"/>
          <w:docGrid w:linePitch="360"/>
        </w:sectPr>
      </w:pPr>
    </w:p>
    <w:p w14:paraId="359A9F74" w14:textId="77777777" w:rsidR="000472F2" w:rsidRPr="003D4A7C" w:rsidRDefault="000472F2" w:rsidP="003D4A7C">
      <w:pPr>
        <w:pStyle w:val="MPHeading1"/>
      </w:pPr>
      <w:r w:rsidRPr="003D4A7C">
        <w:lastRenderedPageBreak/>
        <w:t>Chapter</w:t>
      </w:r>
      <w:r w:rsidR="00A34B4A" w:rsidRPr="003D4A7C">
        <w:t xml:space="preserve"> </w:t>
      </w:r>
      <w:r w:rsidR="00534E89" w:rsidRPr="003D4A7C">
        <w:t>7</w:t>
      </w:r>
      <w:r w:rsidR="00647AF5" w:rsidRPr="003D4A7C">
        <w:t>. Masterplan Delivery</w:t>
      </w:r>
    </w:p>
    <w:p w14:paraId="07E407E6" w14:textId="34DFF5AA" w:rsidR="00457208" w:rsidRDefault="005B6003" w:rsidP="003D4A7C">
      <w:r w:rsidRPr="00534E89">
        <w:t xml:space="preserve">The masterplan illustrates the vision </w:t>
      </w:r>
      <w:r w:rsidR="00534E89" w:rsidRPr="00534E89">
        <w:t>for Kirkby</w:t>
      </w:r>
      <w:r w:rsidR="00485D77" w:rsidRPr="00534E89">
        <w:t xml:space="preserve"> Town Centre </w:t>
      </w:r>
      <w:r w:rsidRPr="00534E89">
        <w:t>and potential for change</w:t>
      </w:r>
      <w:r w:rsidR="00485D77" w:rsidRPr="00534E89">
        <w:t xml:space="preserve"> over the next 10 years</w:t>
      </w:r>
      <w:r w:rsidRPr="00534E89">
        <w:t>.</w:t>
      </w:r>
      <w:r w:rsidR="00457208">
        <w:t xml:space="preserve"> The table below illustrates </w:t>
      </w:r>
      <w:r w:rsidR="00356EA9">
        <w:t xml:space="preserve">what the Council anticipate </w:t>
      </w:r>
      <w:proofErr w:type="gramStart"/>
      <w:r w:rsidR="00356EA9">
        <w:t>to be</w:t>
      </w:r>
      <w:proofErr w:type="gramEnd"/>
      <w:r w:rsidR="00356EA9">
        <w:t xml:space="preserve"> short, </w:t>
      </w:r>
      <w:r w:rsidR="005A6453">
        <w:t>medium,</w:t>
      </w:r>
      <w:r w:rsidR="00356EA9">
        <w:t xml:space="preserve"> and long-term </w:t>
      </w:r>
      <w:r w:rsidR="00457208">
        <w:t>projects</w:t>
      </w:r>
      <w:r w:rsidR="00356EA9">
        <w:t xml:space="preserve">.  </w:t>
      </w:r>
      <w:r w:rsidR="005D1390">
        <w:t>I</w:t>
      </w:r>
      <w:r w:rsidR="00356EA9">
        <w:t xml:space="preserve">t should be noted that the </w:t>
      </w:r>
      <w:r w:rsidR="005D1390">
        <w:t xml:space="preserve">reference </w:t>
      </w:r>
      <w:r w:rsidR="00356EA9">
        <w:t xml:space="preserve">numbering of these projects does not imply any </w:t>
      </w:r>
      <w:proofErr w:type="gramStart"/>
      <w:r w:rsidR="00356EA9">
        <w:t xml:space="preserve">particular </w:t>
      </w:r>
      <w:r w:rsidR="005D1390">
        <w:t>order</w:t>
      </w:r>
      <w:proofErr w:type="gramEnd"/>
      <w:r w:rsidR="005D1390">
        <w:t xml:space="preserve"> of </w:t>
      </w:r>
      <w:r w:rsidR="00356EA9">
        <w:t>priority</w:t>
      </w:r>
      <w:r w:rsidR="005D1390">
        <w:t>, as delivery</w:t>
      </w:r>
      <w:r w:rsidR="00356EA9">
        <w:t xml:space="preserve"> will be dependent on funding and re-development opportunities</w:t>
      </w:r>
      <w:r w:rsidR="00546B57">
        <w:t xml:space="preserve"> as they arise</w:t>
      </w:r>
      <w:r w:rsidR="00356EA9">
        <w:t>.</w:t>
      </w:r>
    </w:p>
    <w:p w14:paraId="0EE04324" w14:textId="77777777" w:rsidR="00066537" w:rsidRDefault="00066537" w:rsidP="005B6003">
      <w:pPr>
        <w:autoSpaceDE w:val="0"/>
        <w:autoSpaceDN w:val="0"/>
        <w:adjustRightInd w:val="0"/>
        <w:spacing w:after="0" w:line="240" w:lineRule="auto"/>
        <w:rPr>
          <w:rFonts w:ascii="Poppins" w:hAnsi="Poppins" w:cstheme="minorHAnsi"/>
          <w:color w:val="000000"/>
        </w:rPr>
      </w:pPr>
    </w:p>
    <w:p w14:paraId="520FC577" w14:textId="4C7C8163" w:rsidR="00B26D06" w:rsidRDefault="00066537" w:rsidP="003D4A7C">
      <w:pPr>
        <w:pStyle w:val="MPHeading3"/>
      </w:pPr>
      <w:r>
        <w:t>Priority projects</w:t>
      </w:r>
    </w:p>
    <w:tbl>
      <w:tblPr>
        <w:tblStyle w:val="TableGrid"/>
        <w:tblW w:w="9057"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119"/>
        <w:gridCol w:w="7938"/>
      </w:tblGrid>
      <w:tr w:rsidR="00066537" w:rsidRPr="003D4A7C" w14:paraId="4BD2713E" w14:textId="77777777" w:rsidTr="002B614F">
        <w:tc>
          <w:tcPr>
            <w:tcW w:w="1119" w:type="dxa"/>
            <w:shd w:val="clear" w:color="auto" w:fill="D9D9D9" w:themeFill="background1" w:themeFillShade="D9"/>
          </w:tcPr>
          <w:p w14:paraId="122F96A3" w14:textId="77777777" w:rsidR="00066537" w:rsidRPr="003D4A7C" w:rsidRDefault="00066537" w:rsidP="003D4A7C">
            <w:pPr>
              <w:rPr>
                <w:b/>
                <w:bCs/>
              </w:rPr>
            </w:pPr>
            <w:r w:rsidRPr="003D4A7C">
              <w:rPr>
                <w:b/>
                <w:bCs/>
              </w:rPr>
              <w:t>Map Ref.</w:t>
            </w:r>
          </w:p>
        </w:tc>
        <w:tc>
          <w:tcPr>
            <w:tcW w:w="7938" w:type="dxa"/>
            <w:shd w:val="clear" w:color="auto" w:fill="D9D9D9" w:themeFill="background1" w:themeFillShade="D9"/>
          </w:tcPr>
          <w:p w14:paraId="46B29387" w14:textId="77777777" w:rsidR="00066537" w:rsidRPr="003D4A7C" w:rsidRDefault="00066537" w:rsidP="003D4A7C">
            <w:pPr>
              <w:rPr>
                <w:b/>
                <w:bCs/>
              </w:rPr>
            </w:pPr>
            <w:r w:rsidRPr="003D4A7C">
              <w:rPr>
                <w:b/>
                <w:bCs/>
              </w:rPr>
              <w:t>Project</w:t>
            </w:r>
          </w:p>
        </w:tc>
      </w:tr>
      <w:tr w:rsidR="00066537" w14:paraId="270BE9F6" w14:textId="77777777" w:rsidTr="002B614F">
        <w:tc>
          <w:tcPr>
            <w:tcW w:w="1119" w:type="dxa"/>
            <w:shd w:val="clear" w:color="auto" w:fill="E5B8B7" w:themeFill="accent2" w:themeFillTint="66"/>
          </w:tcPr>
          <w:p w14:paraId="701CEED8" w14:textId="77777777" w:rsidR="00066537" w:rsidRDefault="00066537" w:rsidP="003D4A7C">
            <w:r>
              <w:t>A1</w:t>
            </w:r>
          </w:p>
        </w:tc>
        <w:tc>
          <w:tcPr>
            <w:tcW w:w="7938" w:type="dxa"/>
            <w:shd w:val="clear" w:color="auto" w:fill="E5B8B7" w:themeFill="accent2" w:themeFillTint="66"/>
          </w:tcPr>
          <w:p w14:paraId="2103BA39" w14:textId="1BA11643" w:rsidR="00066537" w:rsidRDefault="00066537" w:rsidP="003D4A7C">
            <w:r>
              <w:t xml:space="preserve">New gateway mixed use building – community/leisure with residential, providing definition and activity to the Civic Square. Potential to improve access/egress at Morrison’s food store. </w:t>
            </w:r>
          </w:p>
        </w:tc>
      </w:tr>
      <w:tr w:rsidR="00066537" w14:paraId="2F3D9501" w14:textId="77777777" w:rsidTr="002B614F">
        <w:tc>
          <w:tcPr>
            <w:tcW w:w="1119" w:type="dxa"/>
            <w:shd w:val="clear" w:color="auto" w:fill="E5B8B7" w:themeFill="accent2" w:themeFillTint="66"/>
          </w:tcPr>
          <w:p w14:paraId="237CFF2B" w14:textId="77777777" w:rsidR="00066537" w:rsidRDefault="00066537" w:rsidP="003D4A7C">
            <w:r>
              <w:t>A2</w:t>
            </w:r>
          </w:p>
        </w:tc>
        <w:tc>
          <w:tcPr>
            <w:tcW w:w="7938" w:type="dxa"/>
            <w:shd w:val="clear" w:color="auto" w:fill="E5B8B7" w:themeFill="accent2" w:themeFillTint="66"/>
          </w:tcPr>
          <w:p w14:paraId="0D55CA46" w14:textId="1725C44F" w:rsidR="00066537" w:rsidRDefault="00066537" w:rsidP="003D4A7C">
            <w:r>
              <w:t>Address inactive frontage at side of Boyes (south of Civic Square) through creation of a new food and beverage or small independent retailer unit(s).</w:t>
            </w:r>
          </w:p>
        </w:tc>
      </w:tr>
      <w:tr w:rsidR="00066537" w14:paraId="424C2470" w14:textId="77777777" w:rsidTr="00E367CE">
        <w:trPr>
          <w:cantSplit/>
        </w:trPr>
        <w:tc>
          <w:tcPr>
            <w:tcW w:w="1119" w:type="dxa"/>
            <w:shd w:val="clear" w:color="auto" w:fill="E5B8B7" w:themeFill="accent2" w:themeFillTint="66"/>
          </w:tcPr>
          <w:p w14:paraId="156DC1F9" w14:textId="77777777" w:rsidR="00066537" w:rsidRDefault="00066537" w:rsidP="003D4A7C">
            <w:r>
              <w:t>A3</w:t>
            </w:r>
          </w:p>
        </w:tc>
        <w:tc>
          <w:tcPr>
            <w:tcW w:w="7938" w:type="dxa"/>
            <w:shd w:val="clear" w:color="auto" w:fill="E5B8B7" w:themeFill="accent2" w:themeFillTint="66"/>
          </w:tcPr>
          <w:p w14:paraId="2EB71FCF" w14:textId="5B6BB024" w:rsidR="00066537" w:rsidRDefault="00066537" w:rsidP="003D4A7C">
            <w:r>
              <w:t xml:space="preserve">Pond Street/Ellis Street – Housing led mixed-use development with active frontage to Civic Square, for </w:t>
            </w:r>
            <w:r w:rsidRPr="00225C58">
              <w:t xml:space="preserve">example </w:t>
            </w:r>
            <w:r w:rsidRPr="009B7B9C">
              <w:t>service, commercial/leisure</w:t>
            </w:r>
          </w:p>
        </w:tc>
      </w:tr>
      <w:tr w:rsidR="00066537" w14:paraId="6C8BEA9D" w14:textId="77777777" w:rsidTr="002B614F">
        <w:tc>
          <w:tcPr>
            <w:tcW w:w="1119" w:type="dxa"/>
            <w:shd w:val="clear" w:color="auto" w:fill="E5B8B7" w:themeFill="accent2" w:themeFillTint="66"/>
          </w:tcPr>
          <w:p w14:paraId="78FFE539" w14:textId="77777777" w:rsidR="00066537" w:rsidRDefault="00066537" w:rsidP="003D4A7C">
            <w:r>
              <w:t>A4</w:t>
            </w:r>
          </w:p>
        </w:tc>
        <w:tc>
          <w:tcPr>
            <w:tcW w:w="7938" w:type="dxa"/>
            <w:shd w:val="clear" w:color="auto" w:fill="E5B8B7" w:themeFill="accent2" w:themeFillTint="66"/>
          </w:tcPr>
          <w:p w14:paraId="0C09BC5D" w14:textId="460CB2EA" w:rsidR="00066537" w:rsidRDefault="00066537" w:rsidP="003D4A7C">
            <w:r>
              <w:t xml:space="preserve">Rationalise and consolidate healthcare provision at the NHS site on Portland Road, intensifying use and providing an active frontage on to Station Road. </w:t>
            </w:r>
          </w:p>
        </w:tc>
      </w:tr>
      <w:tr w:rsidR="00066537" w14:paraId="42C270AB" w14:textId="77777777" w:rsidTr="002B614F">
        <w:tc>
          <w:tcPr>
            <w:tcW w:w="1119" w:type="dxa"/>
            <w:shd w:val="clear" w:color="auto" w:fill="E5B8B7" w:themeFill="accent2" w:themeFillTint="66"/>
          </w:tcPr>
          <w:p w14:paraId="7C473A41" w14:textId="77777777" w:rsidR="00066537" w:rsidRDefault="00066537" w:rsidP="003D4A7C">
            <w:r>
              <w:t>A5</w:t>
            </w:r>
          </w:p>
        </w:tc>
        <w:tc>
          <w:tcPr>
            <w:tcW w:w="7938" w:type="dxa"/>
            <w:shd w:val="clear" w:color="auto" w:fill="E5B8B7" w:themeFill="accent2" w:themeFillTint="66"/>
          </w:tcPr>
          <w:p w14:paraId="5392D356" w14:textId="6B0C5723" w:rsidR="00066537" w:rsidRDefault="00066537" w:rsidP="003D4A7C">
            <w:r>
              <w:t xml:space="preserve">New Station gateway mixed use development – to include (but not limited to) improved public realm, food and beverage unit to support the station and business cluster, and car parking.  </w:t>
            </w:r>
          </w:p>
        </w:tc>
      </w:tr>
      <w:tr w:rsidR="00066537" w14:paraId="35F9CCD6" w14:textId="77777777" w:rsidTr="002B614F">
        <w:tc>
          <w:tcPr>
            <w:tcW w:w="1119" w:type="dxa"/>
            <w:shd w:val="clear" w:color="auto" w:fill="E5B8B7" w:themeFill="accent2" w:themeFillTint="66"/>
          </w:tcPr>
          <w:p w14:paraId="37391FFF" w14:textId="77777777" w:rsidR="00066537" w:rsidRDefault="00066537" w:rsidP="003D4A7C">
            <w:r>
              <w:t>A6</w:t>
            </w:r>
          </w:p>
        </w:tc>
        <w:tc>
          <w:tcPr>
            <w:tcW w:w="7938" w:type="dxa"/>
            <w:shd w:val="clear" w:color="auto" w:fill="E5B8B7" w:themeFill="accent2" w:themeFillTint="66"/>
          </w:tcPr>
          <w:p w14:paraId="258D3A14" w14:textId="77777777" w:rsidR="00066537" w:rsidRDefault="00066537" w:rsidP="003D4A7C">
            <w:r>
              <w:t>Key corner site for improvement at Portland Street/Station Street junction.</w:t>
            </w:r>
          </w:p>
        </w:tc>
      </w:tr>
      <w:tr w:rsidR="00066537" w14:paraId="42013BAB" w14:textId="77777777" w:rsidTr="002B614F">
        <w:tc>
          <w:tcPr>
            <w:tcW w:w="1119" w:type="dxa"/>
            <w:shd w:val="clear" w:color="auto" w:fill="E5B8B7" w:themeFill="accent2" w:themeFillTint="66"/>
          </w:tcPr>
          <w:p w14:paraId="22A6F83F" w14:textId="77777777" w:rsidR="00066537" w:rsidRPr="009B7221" w:rsidRDefault="00066537" w:rsidP="003D4A7C">
            <w:pPr>
              <w:rPr>
                <w:sz w:val="20"/>
                <w:szCs w:val="20"/>
              </w:rPr>
            </w:pPr>
            <w:r w:rsidRPr="009B7221">
              <w:rPr>
                <w:sz w:val="20"/>
                <w:szCs w:val="20"/>
              </w:rPr>
              <w:t>All areas</w:t>
            </w:r>
          </w:p>
        </w:tc>
        <w:tc>
          <w:tcPr>
            <w:tcW w:w="7938" w:type="dxa"/>
            <w:shd w:val="clear" w:color="auto" w:fill="E5B8B7" w:themeFill="accent2" w:themeFillTint="66"/>
          </w:tcPr>
          <w:p w14:paraId="7A8E5935" w14:textId="77777777" w:rsidR="00066537" w:rsidRDefault="00066537" w:rsidP="003D4A7C">
            <w:r>
              <w:t>Priority public realm improvements – in particular signage, including green route way marking, and lighting.</w:t>
            </w:r>
          </w:p>
        </w:tc>
      </w:tr>
      <w:tr w:rsidR="00066537" w14:paraId="50AB125C" w14:textId="77777777" w:rsidTr="002B614F">
        <w:tc>
          <w:tcPr>
            <w:tcW w:w="1119" w:type="dxa"/>
            <w:shd w:val="clear" w:color="auto" w:fill="E5B8B7" w:themeFill="accent2" w:themeFillTint="66"/>
          </w:tcPr>
          <w:p w14:paraId="6C8B8F5A" w14:textId="77777777" w:rsidR="00066537" w:rsidRPr="009B7221" w:rsidRDefault="00066537" w:rsidP="003D4A7C">
            <w:pPr>
              <w:rPr>
                <w:sz w:val="20"/>
                <w:szCs w:val="20"/>
              </w:rPr>
            </w:pPr>
            <w:r w:rsidRPr="009B7221">
              <w:rPr>
                <w:sz w:val="20"/>
                <w:szCs w:val="20"/>
              </w:rPr>
              <w:t>All areas</w:t>
            </w:r>
          </w:p>
        </w:tc>
        <w:tc>
          <w:tcPr>
            <w:tcW w:w="7938" w:type="dxa"/>
            <w:shd w:val="clear" w:color="auto" w:fill="E5B8B7" w:themeFill="accent2" w:themeFillTint="66"/>
          </w:tcPr>
          <w:p w14:paraId="41075094" w14:textId="77777777" w:rsidR="00066537" w:rsidRDefault="00066537" w:rsidP="003D4A7C">
            <w:r>
              <w:t>Shopfront enhancements.</w:t>
            </w:r>
          </w:p>
        </w:tc>
      </w:tr>
    </w:tbl>
    <w:p w14:paraId="5E34C959" w14:textId="36BEE9A2" w:rsidR="00B26D06" w:rsidRDefault="00B26D06" w:rsidP="005B6003">
      <w:pPr>
        <w:autoSpaceDE w:val="0"/>
        <w:autoSpaceDN w:val="0"/>
        <w:adjustRightInd w:val="0"/>
        <w:spacing w:after="0" w:line="240" w:lineRule="auto"/>
        <w:rPr>
          <w:rFonts w:ascii="Poppins" w:hAnsi="Poppins" w:cstheme="minorHAnsi"/>
          <w:color w:val="000000"/>
        </w:rPr>
      </w:pPr>
    </w:p>
    <w:p w14:paraId="5515BD73" w14:textId="3E11B733" w:rsidR="00066537" w:rsidRDefault="00066537" w:rsidP="00737550">
      <w:pPr>
        <w:pStyle w:val="MPHeading4"/>
      </w:pPr>
      <w:r>
        <w:t>Medium Term Projects</w:t>
      </w:r>
    </w:p>
    <w:tbl>
      <w:tblPr>
        <w:tblStyle w:val="TableGrid"/>
        <w:tblW w:w="9057"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119"/>
        <w:gridCol w:w="7938"/>
      </w:tblGrid>
      <w:tr w:rsidR="00066537" w:rsidRPr="003D4A7C" w14:paraId="542AB56B" w14:textId="77777777" w:rsidTr="002B614F">
        <w:tc>
          <w:tcPr>
            <w:tcW w:w="1119" w:type="dxa"/>
            <w:shd w:val="clear" w:color="auto" w:fill="D9D9D9" w:themeFill="background1" w:themeFillShade="D9"/>
          </w:tcPr>
          <w:p w14:paraId="7F709DA2" w14:textId="77777777" w:rsidR="00066537" w:rsidRPr="003D4A7C" w:rsidRDefault="00066537" w:rsidP="003D4A7C">
            <w:pPr>
              <w:rPr>
                <w:b/>
                <w:bCs/>
              </w:rPr>
            </w:pPr>
            <w:r w:rsidRPr="003D4A7C">
              <w:rPr>
                <w:b/>
                <w:bCs/>
              </w:rPr>
              <w:t>Map Ref.</w:t>
            </w:r>
          </w:p>
        </w:tc>
        <w:tc>
          <w:tcPr>
            <w:tcW w:w="7938" w:type="dxa"/>
            <w:shd w:val="clear" w:color="auto" w:fill="D9D9D9" w:themeFill="background1" w:themeFillShade="D9"/>
          </w:tcPr>
          <w:p w14:paraId="1E5C40B2" w14:textId="77777777" w:rsidR="00066537" w:rsidRPr="003D4A7C" w:rsidRDefault="00066537" w:rsidP="003D4A7C">
            <w:pPr>
              <w:rPr>
                <w:b/>
                <w:bCs/>
              </w:rPr>
            </w:pPr>
            <w:r w:rsidRPr="003D4A7C">
              <w:rPr>
                <w:b/>
                <w:bCs/>
              </w:rPr>
              <w:t>Project</w:t>
            </w:r>
          </w:p>
        </w:tc>
      </w:tr>
      <w:tr w:rsidR="00066537" w14:paraId="260F2823" w14:textId="77777777" w:rsidTr="00E367CE">
        <w:trPr>
          <w:cantSplit/>
        </w:trPr>
        <w:tc>
          <w:tcPr>
            <w:tcW w:w="1119" w:type="dxa"/>
            <w:shd w:val="clear" w:color="auto" w:fill="FABF8F" w:themeFill="accent6" w:themeFillTint="99"/>
          </w:tcPr>
          <w:p w14:paraId="56408F90" w14:textId="77777777" w:rsidR="00066537" w:rsidRDefault="00066537" w:rsidP="003D4A7C">
            <w:r>
              <w:t>B1</w:t>
            </w:r>
          </w:p>
        </w:tc>
        <w:tc>
          <w:tcPr>
            <w:tcW w:w="7938" w:type="dxa"/>
            <w:shd w:val="clear" w:color="auto" w:fill="FABF8F" w:themeFill="accent6" w:themeFillTint="99"/>
          </w:tcPr>
          <w:p w14:paraId="05D06068" w14:textId="77777777" w:rsidR="00066537" w:rsidRDefault="00066537" w:rsidP="003D4A7C">
            <w:r>
              <w:t>New landmark structure to address views towards railway station gateway</w:t>
            </w:r>
          </w:p>
        </w:tc>
      </w:tr>
      <w:tr w:rsidR="00066537" w14:paraId="6221ED0B" w14:textId="77777777" w:rsidTr="002B614F">
        <w:tc>
          <w:tcPr>
            <w:tcW w:w="1119" w:type="dxa"/>
            <w:shd w:val="clear" w:color="auto" w:fill="FABF8F" w:themeFill="accent6" w:themeFillTint="99"/>
          </w:tcPr>
          <w:p w14:paraId="054F7757" w14:textId="77777777" w:rsidR="00066537" w:rsidRDefault="00066537" w:rsidP="003D4A7C">
            <w:r>
              <w:t xml:space="preserve">B2 </w:t>
            </w:r>
          </w:p>
        </w:tc>
        <w:tc>
          <w:tcPr>
            <w:tcW w:w="7938" w:type="dxa"/>
            <w:shd w:val="clear" w:color="auto" w:fill="FABF8F" w:themeFill="accent6" w:themeFillTint="99"/>
          </w:tcPr>
          <w:p w14:paraId="54A1E6D9" w14:textId="77777777" w:rsidR="00066537" w:rsidRDefault="00066537" w:rsidP="003D4A7C">
            <w:r>
              <w:t>Mixed-use gateway development south of the railway station at Lane End – to include residential and potentially, business/service uses, local convenience retail and car parking.</w:t>
            </w:r>
          </w:p>
        </w:tc>
      </w:tr>
      <w:tr w:rsidR="00066537" w14:paraId="10E3EFF8" w14:textId="77777777" w:rsidTr="002B614F">
        <w:tc>
          <w:tcPr>
            <w:tcW w:w="1119" w:type="dxa"/>
            <w:shd w:val="clear" w:color="auto" w:fill="FABF8F" w:themeFill="accent6" w:themeFillTint="99"/>
          </w:tcPr>
          <w:p w14:paraId="05E66D61" w14:textId="77777777" w:rsidR="00066537" w:rsidRDefault="00066537" w:rsidP="003D4A7C">
            <w:r>
              <w:t xml:space="preserve">B3 </w:t>
            </w:r>
          </w:p>
        </w:tc>
        <w:tc>
          <w:tcPr>
            <w:tcW w:w="7938" w:type="dxa"/>
            <w:shd w:val="clear" w:color="auto" w:fill="FABF8F" w:themeFill="accent6" w:themeFillTint="99"/>
          </w:tcPr>
          <w:p w14:paraId="73FECBF8" w14:textId="77777777" w:rsidR="00066537" w:rsidRDefault="00066537" w:rsidP="003D4A7C">
            <w:r>
              <w:t>New landmark structure at northern gateway, announcing arrival to town centre and providing a focal point at the edge of the Civic Square.</w:t>
            </w:r>
          </w:p>
        </w:tc>
      </w:tr>
    </w:tbl>
    <w:p w14:paraId="6C6A1E23" w14:textId="31041B3D" w:rsidR="00066537" w:rsidRDefault="00066537" w:rsidP="005B6003">
      <w:pPr>
        <w:autoSpaceDE w:val="0"/>
        <w:autoSpaceDN w:val="0"/>
        <w:adjustRightInd w:val="0"/>
        <w:spacing w:after="0" w:line="240" w:lineRule="auto"/>
        <w:rPr>
          <w:rFonts w:ascii="Poppins" w:hAnsi="Poppins" w:cstheme="minorHAnsi"/>
          <w:color w:val="000000"/>
        </w:rPr>
      </w:pPr>
    </w:p>
    <w:p w14:paraId="0595C19D" w14:textId="5D315E54" w:rsidR="00066537" w:rsidRDefault="00066537" w:rsidP="003D4A7C">
      <w:pPr>
        <w:pStyle w:val="MPHeading3"/>
      </w:pPr>
      <w:r>
        <w:lastRenderedPageBreak/>
        <w:t>Long Term Projects</w:t>
      </w:r>
    </w:p>
    <w:tbl>
      <w:tblPr>
        <w:tblStyle w:val="TableGrid"/>
        <w:tblW w:w="9057"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119"/>
        <w:gridCol w:w="7938"/>
      </w:tblGrid>
      <w:tr w:rsidR="00066537" w:rsidRPr="003D4A7C" w14:paraId="4A6DA0FB" w14:textId="77777777" w:rsidTr="002B614F">
        <w:tc>
          <w:tcPr>
            <w:tcW w:w="1119" w:type="dxa"/>
            <w:shd w:val="clear" w:color="auto" w:fill="D9D9D9" w:themeFill="background1" w:themeFillShade="D9"/>
          </w:tcPr>
          <w:p w14:paraId="5E03D2CE" w14:textId="77777777" w:rsidR="00066537" w:rsidRPr="003D4A7C" w:rsidRDefault="00066537" w:rsidP="003D4A7C">
            <w:pPr>
              <w:rPr>
                <w:b/>
                <w:bCs/>
              </w:rPr>
            </w:pPr>
            <w:r w:rsidRPr="003D4A7C">
              <w:rPr>
                <w:b/>
                <w:bCs/>
              </w:rPr>
              <w:t>Map Ref.</w:t>
            </w:r>
          </w:p>
        </w:tc>
        <w:tc>
          <w:tcPr>
            <w:tcW w:w="7938" w:type="dxa"/>
            <w:shd w:val="clear" w:color="auto" w:fill="D9D9D9" w:themeFill="background1" w:themeFillShade="D9"/>
          </w:tcPr>
          <w:p w14:paraId="53BB1050" w14:textId="77777777" w:rsidR="00066537" w:rsidRPr="003D4A7C" w:rsidRDefault="00066537" w:rsidP="003D4A7C">
            <w:pPr>
              <w:rPr>
                <w:b/>
                <w:bCs/>
              </w:rPr>
            </w:pPr>
            <w:r w:rsidRPr="003D4A7C">
              <w:rPr>
                <w:b/>
                <w:bCs/>
              </w:rPr>
              <w:t>Project</w:t>
            </w:r>
          </w:p>
        </w:tc>
      </w:tr>
      <w:tr w:rsidR="00066537" w14:paraId="14CFE6BF" w14:textId="77777777" w:rsidTr="002B614F">
        <w:tc>
          <w:tcPr>
            <w:tcW w:w="1119" w:type="dxa"/>
            <w:shd w:val="clear" w:color="auto" w:fill="FFFFCC"/>
          </w:tcPr>
          <w:p w14:paraId="02CED8E7" w14:textId="77777777" w:rsidR="00066537" w:rsidRDefault="00066537" w:rsidP="003D4A7C">
            <w:r>
              <w:t>C1</w:t>
            </w:r>
          </w:p>
        </w:tc>
        <w:tc>
          <w:tcPr>
            <w:tcW w:w="7938" w:type="dxa"/>
            <w:shd w:val="clear" w:color="auto" w:fill="FFFFCC"/>
          </w:tcPr>
          <w:p w14:paraId="5463D42F" w14:textId="77777777" w:rsidR="00066537" w:rsidRDefault="00066537" w:rsidP="003D4A7C">
            <w:r>
              <w:t>Potential to increase active frontage on south side of Station Street.</w:t>
            </w:r>
          </w:p>
        </w:tc>
      </w:tr>
      <w:tr w:rsidR="00066537" w14:paraId="7B536448" w14:textId="77777777" w:rsidTr="002B614F">
        <w:tc>
          <w:tcPr>
            <w:tcW w:w="1119" w:type="dxa"/>
            <w:shd w:val="clear" w:color="auto" w:fill="FFFFCC"/>
          </w:tcPr>
          <w:p w14:paraId="0A15A812" w14:textId="77777777" w:rsidR="00066537" w:rsidRDefault="00066537" w:rsidP="003D4A7C">
            <w:r>
              <w:t>C2</w:t>
            </w:r>
          </w:p>
        </w:tc>
        <w:tc>
          <w:tcPr>
            <w:tcW w:w="7938" w:type="dxa"/>
            <w:shd w:val="clear" w:color="auto" w:fill="FFFFCC"/>
          </w:tcPr>
          <w:p w14:paraId="7BDD7EB8" w14:textId="77777777" w:rsidR="00066537" w:rsidRDefault="00066537" w:rsidP="003D4A7C">
            <w:r>
              <w:t>Residential densification of town centre at Pond Street/Lowmoor Road.</w:t>
            </w:r>
          </w:p>
        </w:tc>
      </w:tr>
      <w:tr w:rsidR="00066537" w14:paraId="7384C0EF" w14:textId="77777777" w:rsidTr="002B614F">
        <w:tc>
          <w:tcPr>
            <w:tcW w:w="1119" w:type="dxa"/>
            <w:shd w:val="clear" w:color="auto" w:fill="FFFFCC"/>
          </w:tcPr>
          <w:p w14:paraId="7C3C3ED6" w14:textId="77777777" w:rsidR="00066537" w:rsidRDefault="00066537" w:rsidP="003D4A7C">
            <w:r>
              <w:t>C3</w:t>
            </w:r>
          </w:p>
        </w:tc>
        <w:tc>
          <w:tcPr>
            <w:tcW w:w="7938" w:type="dxa"/>
            <w:shd w:val="clear" w:color="auto" w:fill="FFFFCC"/>
          </w:tcPr>
          <w:p w14:paraId="2E43A103" w14:textId="77777777" w:rsidR="00066537" w:rsidRDefault="00066537" w:rsidP="003D4A7C">
            <w:r>
              <w:t>Residential densification of town centre north of Portland Street – relocation of businesses to easily accessible sites within the locality.</w:t>
            </w:r>
          </w:p>
        </w:tc>
      </w:tr>
      <w:tr w:rsidR="00066537" w14:paraId="22E3CB82" w14:textId="77777777" w:rsidTr="002B614F">
        <w:tc>
          <w:tcPr>
            <w:tcW w:w="1119" w:type="dxa"/>
            <w:shd w:val="clear" w:color="auto" w:fill="FFFFCC"/>
          </w:tcPr>
          <w:p w14:paraId="2FBC2C03" w14:textId="77777777" w:rsidR="00066537" w:rsidRDefault="00066537" w:rsidP="003D4A7C">
            <w:r>
              <w:t>C4</w:t>
            </w:r>
          </w:p>
        </w:tc>
        <w:tc>
          <w:tcPr>
            <w:tcW w:w="7938" w:type="dxa"/>
            <w:shd w:val="clear" w:color="auto" w:fill="FFFFCC"/>
          </w:tcPr>
          <w:p w14:paraId="60F144A8" w14:textId="77777777" w:rsidR="00066537" w:rsidRDefault="00066537" w:rsidP="003D4A7C">
            <w:r>
              <w:t>Relocate Youth Centre to a more visible location</w:t>
            </w:r>
          </w:p>
        </w:tc>
      </w:tr>
      <w:tr w:rsidR="00066537" w14:paraId="2F4A5BAD" w14:textId="77777777" w:rsidTr="00E367CE">
        <w:trPr>
          <w:cantSplit/>
        </w:trPr>
        <w:tc>
          <w:tcPr>
            <w:tcW w:w="1119" w:type="dxa"/>
            <w:shd w:val="clear" w:color="auto" w:fill="FFFFCC"/>
          </w:tcPr>
          <w:p w14:paraId="4409BCB1" w14:textId="77777777" w:rsidR="00066537" w:rsidRDefault="00066537" w:rsidP="003D4A7C">
            <w:r>
              <w:t>C5</w:t>
            </w:r>
          </w:p>
        </w:tc>
        <w:tc>
          <w:tcPr>
            <w:tcW w:w="7938" w:type="dxa"/>
            <w:shd w:val="clear" w:color="auto" w:fill="FFFFCC"/>
          </w:tcPr>
          <w:p w14:paraId="4498A6F8" w14:textId="77777777" w:rsidR="00066537" w:rsidRDefault="00066537" w:rsidP="003D4A7C">
            <w:r>
              <w:t>New Business hub/incubator units adjacent to Ada Lovelace House</w:t>
            </w:r>
          </w:p>
        </w:tc>
      </w:tr>
      <w:tr w:rsidR="00066537" w14:paraId="1E05B9CA" w14:textId="77777777" w:rsidTr="002B614F">
        <w:tc>
          <w:tcPr>
            <w:tcW w:w="1119" w:type="dxa"/>
            <w:shd w:val="clear" w:color="auto" w:fill="FFFFCC"/>
          </w:tcPr>
          <w:p w14:paraId="21BF1A51" w14:textId="77777777" w:rsidR="00066537" w:rsidRDefault="00066537" w:rsidP="003D4A7C">
            <w:r>
              <w:t>C6</w:t>
            </w:r>
          </w:p>
        </w:tc>
        <w:tc>
          <w:tcPr>
            <w:tcW w:w="7938" w:type="dxa"/>
            <w:shd w:val="clear" w:color="auto" w:fill="FFFFCC"/>
          </w:tcPr>
          <w:p w14:paraId="3B6147A1" w14:textId="77777777" w:rsidR="00066537" w:rsidRDefault="00066537" w:rsidP="003D4A7C">
            <w:r>
              <w:t>Potential long-term development opportunity within town centre core.</w:t>
            </w:r>
          </w:p>
        </w:tc>
      </w:tr>
      <w:tr w:rsidR="00066537" w14:paraId="2D2DA574" w14:textId="77777777" w:rsidTr="002B614F">
        <w:tc>
          <w:tcPr>
            <w:tcW w:w="1119" w:type="dxa"/>
            <w:shd w:val="clear" w:color="auto" w:fill="FFFFCC"/>
          </w:tcPr>
          <w:p w14:paraId="325BCCAA" w14:textId="77777777" w:rsidR="00066537" w:rsidRDefault="00066537" w:rsidP="003D4A7C">
            <w:r>
              <w:t>C7</w:t>
            </w:r>
          </w:p>
        </w:tc>
        <w:tc>
          <w:tcPr>
            <w:tcW w:w="7938" w:type="dxa"/>
            <w:shd w:val="clear" w:color="auto" w:fill="FFFFCC"/>
          </w:tcPr>
          <w:p w14:paraId="06C77705" w14:textId="77777777" w:rsidR="00066537" w:rsidRDefault="00066537" w:rsidP="003D4A7C">
            <w:r>
              <w:t>Campus improvement/redevelopment.</w:t>
            </w:r>
          </w:p>
        </w:tc>
      </w:tr>
    </w:tbl>
    <w:p w14:paraId="2A08AE24" w14:textId="77777777" w:rsidR="00066537" w:rsidRDefault="00066537" w:rsidP="003D4A7C"/>
    <w:p w14:paraId="11A5B854" w14:textId="77777777" w:rsidR="003D4A7C" w:rsidRDefault="005B6003" w:rsidP="003D4A7C">
      <w:r w:rsidRPr="00534E89">
        <w:t>To be an effective masterplan there needs to be a clear understanding of how projects and initiatives could be delivered</w:t>
      </w:r>
      <w:r w:rsidR="00647AF5" w:rsidRPr="00534E89">
        <w:t>, who would be involved in delivery</w:t>
      </w:r>
      <w:r w:rsidR="00485D77" w:rsidRPr="00534E89">
        <w:t xml:space="preserve">, </w:t>
      </w:r>
      <w:r w:rsidR="00647AF5" w:rsidRPr="00534E89">
        <w:t xml:space="preserve">how </w:t>
      </w:r>
      <w:r w:rsidR="00485D77" w:rsidRPr="00534E89">
        <w:t xml:space="preserve">they </w:t>
      </w:r>
      <w:r w:rsidR="00647AF5" w:rsidRPr="00534E89">
        <w:t>might be funded</w:t>
      </w:r>
      <w:r w:rsidR="00485D77" w:rsidRPr="00534E89">
        <w:t xml:space="preserve"> and by what mechanism.</w:t>
      </w:r>
    </w:p>
    <w:p w14:paraId="2A1D3732" w14:textId="1D9D1A47" w:rsidR="006D36EC" w:rsidRDefault="006D36EC" w:rsidP="003D4A7C">
      <w:pPr>
        <w:rPr>
          <w:highlight w:val="yellow"/>
        </w:rPr>
      </w:pPr>
      <w:r>
        <w:rPr>
          <w:highlight w:val="yellow"/>
        </w:rPr>
        <w:br w:type="page"/>
      </w:r>
    </w:p>
    <w:p w14:paraId="6A539A0E" w14:textId="77777777" w:rsidR="003D4A7C" w:rsidRPr="003D4A7C" w:rsidRDefault="003D4A7C" w:rsidP="003D4A7C">
      <w:pPr>
        <w:pStyle w:val="ListParagraph"/>
        <w:numPr>
          <w:ilvl w:val="0"/>
          <w:numId w:val="2"/>
        </w:numPr>
        <w:spacing w:after="0" w:line="360" w:lineRule="auto"/>
        <w:rPr>
          <w:b/>
          <w:vanish/>
          <w:color w:val="FFFFFF" w:themeColor="background1"/>
          <w:sz w:val="28"/>
          <w:szCs w:val="28"/>
        </w:rPr>
      </w:pPr>
    </w:p>
    <w:p w14:paraId="3DDB472A" w14:textId="2F0A745A" w:rsidR="005B6003" w:rsidRPr="00534E89" w:rsidRDefault="005B6003" w:rsidP="003D4A7C">
      <w:pPr>
        <w:pStyle w:val="MPHeading2"/>
      </w:pPr>
      <w:r w:rsidRPr="00534E89">
        <w:t>Delivery Partners</w:t>
      </w:r>
    </w:p>
    <w:p w14:paraId="369A1AEF" w14:textId="77777777" w:rsidR="005B6003" w:rsidRPr="00534E89" w:rsidRDefault="005B6003" w:rsidP="003D4A7C">
      <w:r w:rsidRPr="00534E89">
        <w:t xml:space="preserve">The delivery of the masterplan will need to be supported by activity from a wide range of stakeholders, delivery partners and agencies – both public and private. While the Council is expected to perform a key role, other agencies </w:t>
      </w:r>
      <w:r w:rsidR="00CB023B" w:rsidRPr="00534E89">
        <w:t>will</w:t>
      </w:r>
      <w:r w:rsidRPr="00534E89">
        <w:t xml:space="preserve"> be involved with enabling, funding and delivering projects </w:t>
      </w:r>
      <w:r w:rsidR="00CB023B" w:rsidRPr="00534E89">
        <w:t xml:space="preserve">which </w:t>
      </w:r>
      <w:r w:rsidRPr="00534E89">
        <w:t>may include:</w:t>
      </w:r>
    </w:p>
    <w:p w14:paraId="40238D37" w14:textId="115B19FA" w:rsidR="00534E89" w:rsidRPr="008E66FC" w:rsidRDefault="00723C64" w:rsidP="00BF086E">
      <w:pPr>
        <w:numPr>
          <w:ilvl w:val="0"/>
          <w:numId w:val="26"/>
        </w:numPr>
      </w:pPr>
      <w:r>
        <w:t xml:space="preserve">Discover Ashfield </w:t>
      </w:r>
      <w:r w:rsidR="0070205D" w:rsidRPr="008E66FC">
        <w:t>Board</w:t>
      </w:r>
    </w:p>
    <w:p w14:paraId="2EED3DB7" w14:textId="6F004776" w:rsidR="0070205D" w:rsidRPr="008E66FC" w:rsidRDefault="00534E89" w:rsidP="00BF086E">
      <w:pPr>
        <w:numPr>
          <w:ilvl w:val="0"/>
          <w:numId w:val="26"/>
        </w:numPr>
      </w:pPr>
      <w:r w:rsidRPr="008E66FC">
        <w:t>Kirkby</w:t>
      </w:r>
      <w:r w:rsidR="004B0794" w:rsidRPr="008E66FC">
        <w:t xml:space="preserve"> </w:t>
      </w:r>
      <w:r w:rsidR="0070205D" w:rsidRPr="008E66FC">
        <w:t>Town Team</w:t>
      </w:r>
    </w:p>
    <w:p w14:paraId="5E655AF0" w14:textId="78C26A2E" w:rsidR="0070205D" w:rsidRPr="008E66FC" w:rsidRDefault="0070205D" w:rsidP="00BF086E">
      <w:pPr>
        <w:numPr>
          <w:ilvl w:val="0"/>
          <w:numId w:val="26"/>
        </w:numPr>
      </w:pPr>
      <w:r w:rsidRPr="008E66FC">
        <w:t xml:space="preserve">Mansfield </w:t>
      </w:r>
      <w:r w:rsidR="00723C64">
        <w:t xml:space="preserve">and Ashfield </w:t>
      </w:r>
      <w:r w:rsidRPr="008E66FC">
        <w:t>2020</w:t>
      </w:r>
    </w:p>
    <w:p w14:paraId="715E91A3" w14:textId="557071B4" w:rsidR="005B6003" w:rsidRPr="008E66FC" w:rsidRDefault="0070205D" w:rsidP="00BF086E">
      <w:pPr>
        <w:numPr>
          <w:ilvl w:val="0"/>
          <w:numId w:val="26"/>
        </w:numPr>
      </w:pPr>
      <w:r w:rsidRPr="008E66FC">
        <w:t>D</w:t>
      </w:r>
      <w:r w:rsidR="005B6003" w:rsidRPr="008E66FC">
        <w:t>2N2 Partnership</w:t>
      </w:r>
      <w:r w:rsidR="00723C64">
        <w:t>/ LEP</w:t>
      </w:r>
    </w:p>
    <w:p w14:paraId="5405FBFF" w14:textId="55C6DE21" w:rsidR="005B6003" w:rsidRPr="008E66FC" w:rsidRDefault="005B6003" w:rsidP="00BF086E">
      <w:pPr>
        <w:numPr>
          <w:ilvl w:val="0"/>
          <w:numId w:val="26"/>
        </w:numPr>
      </w:pPr>
      <w:r w:rsidRPr="008E66FC">
        <w:t>Nottinghamshire County Council</w:t>
      </w:r>
    </w:p>
    <w:p w14:paraId="04A14121" w14:textId="49448CBA" w:rsidR="00534E89" w:rsidRPr="008E66FC" w:rsidRDefault="00B74E80" w:rsidP="00BF086E">
      <w:pPr>
        <w:numPr>
          <w:ilvl w:val="0"/>
          <w:numId w:val="26"/>
        </w:numPr>
      </w:pPr>
      <w:r>
        <w:t>Integrated Care Partnership</w:t>
      </w:r>
    </w:p>
    <w:p w14:paraId="394C3A26" w14:textId="65D79542" w:rsidR="005B6003" w:rsidRPr="008E66FC" w:rsidRDefault="005B6003" w:rsidP="00BF086E">
      <w:pPr>
        <w:numPr>
          <w:ilvl w:val="0"/>
          <w:numId w:val="26"/>
        </w:numPr>
      </w:pPr>
      <w:r w:rsidRPr="008E66FC">
        <w:t>Community organisations</w:t>
      </w:r>
    </w:p>
    <w:p w14:paraId="3C5F8F42" w14:textId="1A85EF14" w:rsidR="005B6003" w:rsidRPr="008E66FC" w:rsidRDefault="005B6003" w:rsidP="00BF086E">
      <w:pPr>
        <w:numPr>
          <w:ilvl w:val="0"/>
          <w:numId w:val="26"/>
        </w:numPr>
      </w:pPr>
      <w:r w:rsidRPr="008E66FC">
        <w:t>Registered social landlords</w:t>
      </w:r>
    </w:p>
    <w:p w14:paraId="3907AD72" w14:textId="1F318D89" w:rsidR="005B6003" w:rsidRPr="008E66FC" w:rsidRDefault="005B6003" w:rsidP="00BF086E">
      <w:pPr>
        <w:numPr>
          <w:ilvl w:val="0"/>
          <w:numId w:val="26"/>
        </w:numPr>
      </w:pPr>
      <w:r w:rsidRPr="008E66FC">
        <w:t>Landowners</w:t>
      </w:r>
    </w:p>
    <w:p w14:paraId="7695B96A" w14:textId="4B0F8E3F" w:rsidR="005B6003" w:rsidRPr="008E66FC" w:rsidRDefault="005B6003" w:rsidP="00BF086E">
      <w:pPr>
        <w:numPr>
          <w:ilvl w:val="0"/>
          <w:numId w:val="26"/>
        </w:numPr>
      </w:pPr>
      <w:r w:rsidRPr="008E66FC">
        <w:t>Developers</w:t>
      </w:r>
    </w:p>
    <w:p w14:paraId="68F710E4" w14:textId="2ED0D9AF" w:rsidR="005B6003" w:rsidRPr="008E66FC" w:rsidRDefault="005B6003" w:rsidP="00BF086E">
      <w:pPr>
        <w:numPr>
          <w:ilvl w:val="0"/>
          <w:numId w:val="26"/>
        </w:numPr>
      </w:pPr>
      <w:r w:rsidRPr="008E66FC">
        <w:t>Businesses</w:t>
      </w:r>
    </w:p>
    <w:p w14:paraId="694FDE8E" w14:textId="1D3BDD67" w:rsidR="005B6003" w:rsidRPr="008E66FC" w:rsidRDefault="005B6003" w:rsidP="00BF086E">
      <w:pPr>
        <w:numPr>
          <w:ilvl w:val="0"/>
          <w:numId w:val="26"/>
        </w:numPr>
      </w:pPr>
      <w:r w:rsidRPr="008E66FC">
        <w:t>Utility suppliers</w:t>
      </w:r>
    </w:p>
    <w:p w14:paraId="3819E4B9" w14:textId="1CA96F31" w:rsidR="005B6003" w:rsidRPr="008E66FC" w:rsidRDefault="00534E89" w:rsidP="00BF086E">
      <w:pPr>
        <w:numPr>
          <w:ilvl w:val="0"/>
          <w:numId w:val="26"/>
        </w:numPr>
      </w:pPr>
      <w:r w:rsidRPr="008E66FC">
        <w:t>Kirkby</w:t>
      </w:r>
      <w:r w:rsidR="00CB023B" w:rsidRPr="008E66FC">
        <w:t xml:space="preserve"> </w:t>
      </w:r>
      <w:r w:rsidRPr="008E66FC">
        <w:t>College secondary school</w:t>
      </w:r>
      <w:r w:rsidR="00CB023B" w:rsidRPr="008E66FC">
        <w:t xml:space="preserve"> </w:t>
      </w:r>
      <w:r w:rsidR="005B6003" w:rsidRPr="008E66FC">
        <w:t>and other education bodies</w:t>
      </w:r>
    </w:p>
    <w:p w14:paraId="54685FB4" w14:textId="2B1B7C2D" w:rsidR="005B6003" w:rsidRPr="008E66FC" w:rsidRDefault="005B6003" w:rsidP="00BF086E">
      <w:pPr>
        <w:numPr>
          <w:ilvl w:val="0"/>
          <w:numId w:val="26"/>
        </w:numPr>
      </w:pPr>
      <w:r w:rsidRPr="008E66FC">
        <w:t>Private and philanthropic sponsors</w:t>
      </w:r>
    </w:p>
    <w:p w14:paraId="432C55B5" w14:textId="587787DD" w:rsidR="005B6003" w:rsidRPr="008E66FC" w:rsidRDefault="005B6003" w:rsidP="00BF086E">
      <w:pPr>
        <w:numPr>
          <w:ilvl w:val="0"/>
          <w:numId w:val="26"/>
        </w:numPr>
      </w:pPr>
      <w:r w:rsidRPr="008E66FC">
        <w:t>Other public sector organisations - including the police</w:t>
      </w:r>
      <w:r w:rsidR="002A604B" w:rsidRPr="008E66FC">
        <w:t xml:space="preserve">, </w:t>
      </w:r>
      <w:r w:rsidRPr="008E66FC">
        <w:t>NHS</w:t>
      </w:r>
      <w:r w:rsidR="002A604B" w:rsidRPr="008E66FC">
        <w:t xml:space="preserve"> and English Heritage</w:t>
      </w:r>
    </w:p>
    <w:p w14:paraId="16E0C803" w14:textId="7CA407FE" w:rsidR="005B6003" w:rsidRPr="008E66FC" w:rsidRDefault="005B6003" w:rsidP="00BF086E">
      <w:pPr>
        <w:numPr>
          <w:ilvl w:val="0"/>
          <w:numId w:val="26"/>
        </w:numPr>
      </w:pPr>
      <w:r w:rsidRPr="008E66FC">
        <w:t>Transport bodies - such as bus operators</w:t>
      </w:r>
    </w:p>
    <w:p w14:paraId="4865EAF7" w14:textId="77777777" w:rsidR="005B6003" w:rsidRPr="00713CC2" w:rsidRDefault="005B6003" w:rsidP="003D4A7C">
      <w:pPr>
        <w:rPr>
          <w:highlight w:val="yellow"/>
        </w:rPr>
      </w:pPr>
    </w:p>
    <w:p w14:paraId="08F3D156" w14:textId="4F51BD56" w:rsidR="005B6003" w:rsidRPr="008E66FC" w:rsidRDefault="005B6003" w:rsidP="003D4A7C">
      <w:pPr>
        <w:rPr>
          <w:b/>
        </w:rPr>
      </w:pPr>
      <w:r w:rsidRPr="008E66FC">
        <w:t>Other organisations may also be identified</w:t>
      </w:r>
      <w:r w:rsidR="00901892">
        <w:t>,</w:t>
      </w:r>
      <w:r w:rsidRPr="008E66FC">
        <w:t xml:space="preserve"> or be founded during the lifetime of the masterplan</w:t>
      </w:r>
      <w:r w:rsidR="00901892">
        <w:t xml:space="preserve">, </w:t>
      </w:r>
      <w:r w:rsidRPr="008E66FC">
        <w:t>which may be able to assist in the delivery of projects.</w:t>
      </w:r>
    </w:p>
    <w:p w14:paraId="7002F779" w14:textId="77777777" w:rsidR="003D4A7C" w:rsidRDefault="003D4A7C" w:rsidP="003D4A7C">
      <w:pPr>
        <w:sectPr w:rsidR="003D4A7C" w:rsidSect="00A75DB3">
          <w:pgSz w:w="11906" w:h="16838"/>
          <w:pgMar w:top="1440" w:right="1440" w:bottom="1440" w:left="1440" w:header="708" w:footer="708" w:gutter="0"/>
          <w:cols w:space="708"/>
          <w:docGrid w:linePitch="360"/>
        </w:sectPr>
      </w:pPr>
    </w:p>
    <w:p w14:paraId="39094948" w14:textId="5276BFA4" w:rsidR="0047328F" w:rsidRPr="008E66FC" w:rsidRDefault="0047328F" w:rsidP="003D4A7C">
      <w:pPr>
        <w:pStyle w:val="MPHeading2"/>
      </w:pPr>
      <w:r w:rsidRPr="008E66FC">
        <w:lastRenderedPageBreak/>
        <w:t>Funding Masterplan Delivery</w:t>
      </w:r>
    </w:p>
    <w:p w14:paraId="344D22ED" w14:textId="77777777" w:rsidR="0047328F" w:rsidRPr="008E66FC" w:rsidRDefault="00485D77" w:rsidP="003D4A7C">
      <w:r w:rsidRPr="008E66FC">
        <w:t xml:space="preserve">Whilst the </w:t>
      </w:r>
      <w:r w:rsidR="00647AF5" w:rsidRPr="008E66FC">
        <w:t xml:space="preserve">Masterplan does not </w:t>
      </w:r>
      <w:r w:rsidR="002A604B" w:rsidRPr="008E66FC">
        <w:t>identif</w:t>
      </w:r>
      <w:r w:rsidR="00647AF5" w:rsidRPr="008E66FC">
        <w:t xml:space="preserve">y </w:t>
      </w:r>
      <w:r w:rsidR="002A604B" w:rsidRPr="008E66FC">
        <w:t>costed projects</w:t>
      </w:r>
      <w:r w:rsidRPr="008E66FC">
        <w:t>, it is important to recognise that funding sources should be examined at an early stage in the development process</w:t>
      </w:r>
      <w:r w:rsidR="0047328F" w:rsidRPr="008E66FC">
        <w:t xml:space="preserve">. </w:t>
      </w:r>
    </w:p>
    <w:p w14:paraId="0E41BACA" w14:textId="77777777" w:rsidR="0047328F" w:rsidRPr="008E66FC" w:rsidRDefault="0047328F" w:rsidP="003D4A7C">
      <w:pPr>
        <w:rPr>
          <w:rFonts w:cs="Calibri"/>
        </w:rPr>
      </w:pPr>
      <w:r w:rsidRPr="008E66FC">
        <w:rPr>
          <w:rFonts w:cs="Calibri"/>
        </w:rPr>
        <w:t xml:space="preserve">Not </w:t>
      </w:r>
      <w:proofErr w:type="gramStart"/>
      <w:r w:rsidRPr="008E66FC">
        <w:rPr>
          <w:rFonts w:cs="Calibri"/>
        </w:rPr>
        <w:t>all of</w:t>
      </w:r>
      <w:proofErr w:type="gramEnd"/>
      <w:r w:rsidRPr="008E66FC">
        <w:rPr>
          <w:rFonts w:cs="Calibri"/>
        </w:rPr>
        <w:t xml:space="preserve"> the proposals contained in the masterplan are commercial in nature. Project delivery is</w:t>
      </w:r>
      <w:r w:rsidR="00485D77" w:rsidRPr="008E66FC">
        <w:rPr>
          <w:rFonts w:cs="Calibri"/>
        </w:rPr>
        <w:t xml:space="preserve"> </w:t>
      </w:r>
      <w:r w:rsidRPr="008E66FC">
        <w:rPr>
          <w:rFonts w:cs="Calibri"/>
        </w:rPr>
        <w:t>fully expected to be secured using a combination of public and private sector investment, with the balance of need for funding varying depending on the type, nature, cost and commercial viability of the project. These funds might include:</w:t>
      </w:r>
    </w:p>
    <w:p w14:paraId="56BDE028" w14:textId="3BD38BE4" w:rsidR="00B338CD" w:rsidRPr="00302451" w:rsidRDefault="0047328F" w:rsidP="00BF086E">
      <w:pPr>
        <w:numPr>
          <w:ilvl w:val="0"/>
          <w:numId w:val="27"/>
        </w:numPr>
      </w:pPr>
      <w:r w:rsidRPr="00302451">
        <w:t>LEP administered grants and funding streams</w:t>
      </w:r>
    </w:p>
    <w:p w14:paraId="4D4D3AFE" w14:textId="3DAA83F8" w:rsidR="00B338CD" w:rsidRPr="00302451" w:rsidRDefault="002547CD" w:rsidP="00BF086E">
      <w:pPr>
        <w:numPr>
          <w:ilvl w:val="0"/>
          <w:numId w:val="27"/>
        </w:numPr>
      </w:pPr>
      <w:r w:rsidRPr="00302451">
        <w:t xml:space="preserve">Government funding, such as the </w:t>
      </w:r>
      <w:r w:rsidR="00B338CD" w:rsidRPr="00302451">
        <w:t>Towns Fund</w:t>
      </w:r>
    </w:p>
    <w:p w14:paraId="26DD01A9" w14:textId="51958846" w:rsidR="00B338CD" w:rsidRPr="00302451" w:rsidRDefault="0047328F" w:rsidP="00BF086E">
      <w:pPr>
        <w:numPr>
          <w:ilvl w:val="0"/>
          <w:numId w:val="27"/>
        </w:numPr>
      </w:pPr>
      <w:r w:rsidRPr="00302451">
        <w:t>Section 106 Agreements / Community Infrastructure Levy (CIL) / developer contributions</w:t>
      </w:r>
    </w:p>
    <w:p w14:paraId="07956CA4" w14:textId="7099D4B2" w:rsidR="00B338CD" w:rsidRPr="00302451" w:rsidRDefault="0047328F" w:rsidP="00BF086E">
      <w:pPr>
        <w:numPr>
          <w:ilvl w:val="0"/>
          <w:numId w:val="27"/>
        </w:numPr>
      </w:pPr>
      <w:r w:rsidRPr="00302451">
        <w:t>Housing revenue</w:t>
      </w:r>
    </w:p>
    <w:p w14:paraId="0A75848E" w14:textId="5881A6C0" w:rsidR="00B338CD" w:rsidRPr="00302451" w:rsidRDefault="00B338CD" w:rsidP="00BF086E">
      <w:pPr>
        <w:numPr>
          <w:ilvl w:val="0"/>
          <w:numId w:val="27"/>
        </w:numPr>
      </w:pPr>
      <w:r w:rsidRPr="00302451">
        <w:t>Rolling Investment Funds</w:t>
      </w:r>
    </w:p>
    <w:p w14:paraId="596AFF2C" w14:textId="00E6F7C9" w:rsidR="00B338CD" w:rsidRPr="00302451" w:rsidRDefault="0047328F" w:rsidP="00BF086E">
      <w:pPr>
        <w:numPr>
          <w:ilvl w:val="0"/>
          <w:numId w:val="27"/>
        </w:numPr>
      </w:pPr>
      <w:r w:rsidRPr="00302451">
        <w:t>Ashfield District Council’s Capital Programme;</w:t>
      </w:r>
      <w:r w:rsidR="002547CD" w:rsidRPr="00302451">
        <w:t xml:space="preserve"> Prudential borrowing</w:t>
      </w:r>
    </w:p>
    <w:p w14:paraId="78CC0EAD" w14:textId="37BC79F1" w:rsidR="00B338CD" w:rsidRPr="00302451" w:rsidRDefault="0047328F" w:rsidP="00BF086E">
      <w:pPr>
        <w:numPr>
          <w:ilvl w:val="0"/>
          <w:numId w:val="27"/>
        </w:numPr>
      </w:pPr>
      <w:r w:rsidRPr="00302451">
        <w:t>Lottery funding</w:t>
      </w:r>
    </w:p>
    <w:p w14:paraId="475BFEEE" w14:textId="549ED490" w:rsidR="0047328F" w:rsidRPr="00302451" w:rsidRDefault="0047328F" w:rsidP="00BF086E">
      <w:pPr>
        <w:numPr>
          <w:ilvl w:val="0"/>
          <w:numId w:val="27"/>
        </w:numPr>
      </w:pPr>
      <w:r w:rsidRPr="00302451">
        <w:t>Transport funds</w:t>
      </w:r>
    </w:p>
    <w:p w14:paraId="2F4FC282" w14:textId="2FD89374" w:rsidR="0047328F" w:rsidRDefault="0047328F" w:rsidP="003D4A7C">
      <w:r w:rsidRPr="001F43D0">
        <w:t xml:space="preserve">Crucially, funding opportunities continue to evolve and will undoubtedly do so over the lifetime of the masterplan. </w:t>
      </w:r>
      <w:r w:rsidR="00B01A63" w:rsidRPr="001F43D0">
        <w:t>F</w:t>
      </w:r>
      <w:r w:rsidRPr="001F43D0">
        <w:t xml:space="preserve">unding </w:t>
      </w:r>
      <w:r w:rsidR="00B01A63" w:rsidRPr="001F43D0">
        <w:t>opportunities</w:t>
      </w:r>
      <w:r w:rsidRPr="001F43D0">
        <w:t xml:space="preserve"> must be refreshed and reviewed as time progresses.</w:t>
      </w:r>
    </w:p>
    <w:p w14:paraId="1B3EC205" w14:textId="2B7A4318" w:rsidR="0047328F" w:rsidRPr="001F43D0" w:rsidRDefault="0047328F" w:rsidP="003D4A7C">
      <w:pPr>
        <w:pStyle w:val="MPHeading2"/>
      </w:pPr>
      <w:r w:rsidRPr="001F43D0">
        <w:t>D</w:t>
      </w:r>
      <w:r w:rsidR="0050130A" w:rsidRPr="001F43D0">
        <w:t>elivery</w:t>
      </w:r>
      <w:r w:rsidRPr="001F43D0">
        <w:t xml:space="preserve"> M</w:t>
      </w:r>
      <w:r w:rsidR="00215371" w:rsidRPr="001F43D0">
        <w:t>echanisms</w:t>
      </w:r>
    </w:p>
    <w:p w14:paraId="66959C05" w14:textId="77777777" w:rsidR="0047328F" w:rsidRPr="001F43D0" w:rsidRDefault="0047328F" w:rsidP="003D4A7C">
      <w:pPr>
        <w:rPr>
          <w:color w:val="000000"/>
        </w:rPr>
      </w:pPr>
      <w:proofErr w:type="gramStart"/>
      <w:r w:rsidRPr="001F43D0">
        <w:t>A number of</w:t>
      </w:r>
      <w:proofErr w:type="gramEnd"/>
      <w:r w:rsidRPr="001F43D0">
        <w:t xml:space="preserve"> delivery mechanisms could</w:t>
      </w:r>
      <w:r w:rsidR="0050130A" w:rsidRPr="001F43D0">
        <w:t xml:space="preserve"> </w:t>
      </w:r>
      <w:r w:rsidRPr="001F43D0">
        <w:rPr>
          <w:color w:val="000000"/>
        </w:rPr>
        <w:t xml:space="preserve">potentially be used to deliver </w:t>
      </w:r>
      <w:r w:rsidR="00E038F0" w:rsidRPr="001F43D0">
        <w:rPr>
          <w:color w:val="000000"/>
        </w:rPr>
        <w:t xml:space="preserve">areas for improvement </w:t>
      </w:r>
      <w:r w:rsidR="00C652D1" w:rsidRPr="001F43D0">
        <w:rPr>
          <w:color w:val="000000"/>
        </w:rPr>
        <w:t xml:space="preserve">identified </w:t>
      </w:r>
      <w:r w:rsidRPr="001F43D0">
        <w:rPr>
          <w:color w:val="000000"/>
        </w:rPr>
        <w:t xml:space="preserve">in the masterplan. </w:t>
      </w:r>
      <w:r w:rsidR="00E038F0" w:rsidRPr="001F43D0">
        <w:rPr>
          <w:color w:val="000000"/>
        </w:rPr>
        <w:t>Once fully detailed schemes have been prepared these</w:t>
      </w:r>
      <w:r w:rsidRPr="001F43D0">
        <w:rPr>
          <w:color w:val="000000"/>
        </w:rPr>
        <w:t xml:space="preserve"> can be delivered through</w:t>
      </w:r>
      <w:r w:rsidR="0050130A" w:rsidRPr="001F43D0">
        <w:rPr>
          <w:color w:val="000000"/>
        </w:rPr>
        <w:t xml:space="preserve"> </w:t>
      </w:r>
      <w:r w:rsidRPr="001F43D0">
        <w:rPr>
          <w:color w:val="000000"/>
        </w:rPr>
        <w:t>three core approaches:</w:t>
      </w:r>
    </w:p>
    <w:p w14:paraId="580B48B8" w14:textId="6ABDF002" w:rsidR="0047328F" w:rsidRPr="001F43D0" w:rsidRDefault="0047328F" w:rsidP="00BF086E">
      <w:pPr>
        <w:numPr>
          <w:ilvl w:val="0"/>
          <w:numId w:val="29"/>
        </w:numPr>
      </w:pPr>
      <w:r w:rsidRPr="003D4A7C">
        <w:rPr>
          <w:b/>
          <w:bCs/>
        </w:rPr>
        <w:t>Private sector delivery</w:t>
      </w:r>
      <w:r w:rsidRPr="001F43D0">
        <w:t xml:space="preserve"> - where a private</w:t>
      </w:r>
      <w:r w:rsidR="0050130A" w:rsidRPr="001F43D0">
        <w:t xml:space="preserve"> </w:t>
      </w:r>
      <w:r w:rsidRPr="001F43D0">
        <w:t>sector company delivers a scheme without the</w:t>
      </w:r>
      <w:r w:rsidR="0050130A" w:rsidRPr="001F43D0">
        <w:t xml:space="preserve"> </w:t>
      </w:r>
      <w:r w:rsidRPr="001F43D0">
        <w:t>need to enter into a property or development</w:t>
      </w:r>
      <w:r w:rsidR="0050130A" w:rsidRPr="001F43D0">
        <w:t xml:space="preserve"> </w:t>
      </w:r>
      <w:r w:rsidRPr="001F43D0">
        <w:t>agreement with a Council. This typically occurs</w:t>
      </w:r>
      <w:r w:rsidR="0050130A" w:rsidRPr="001F43D0">
        <w:t xml:space="preserve"> </w:t>
      </w:r>
      <w:r w:rsidRPr="001F43D0">
        <w:t>where the developer controls all the land</w:t>
      </w:r>
      <w:r w:rsidR="0050130A" w:rsidRPr="001F43D0">
        <w:t xml:space="preserve"> </w:t>
      </w:r>
      <w:r w:rsidRPr="001F43D0">
        <w:t>needed, and the Council does not have land or</w:t>
      </w:r>
      <w:r w:rsidR="0050130A" w:rsidRPr="001F43D0">
        <w:t xml:space="preserve"> </w:t>
      </w:r>
      <w:r w:rsidRPr="001F43D0">
        <w:t>property interest;</w:t>
      </w:r>
    </w:p>
    <w:p w14:paraId="43F19BE0" w14:textId="77777777" w:rsidR="0050130A" w:rsidRPr="001F43D0" w:rsidRDefault="0050130A" w:rsidP="003D4A7C"/>
    <w:p w14:paraId="26F5C2D5" w14:textId="77777777" w:rsidR="0047328F" w:rsidRPr="001F43D0" w:rsidRDefault="0047328F" w:rsidP="00BF086E">
      <w:pPr>
        <w:numPr>
          <w:ilvl w:val="0"/>
          <w:numId w:val="28"/>
        </w:numPr>
      </w:pPr>
      <w:r w:rsidRPr="001F43D0">
        <w:rPr>
          <w:b/>
          <w:bCs/>
        </w:rPr>
        <w:lastRenderedPageBreak/>
        <w:t xml:space="preserve">Public sector delivery </w:t>
      </w:r>
      <w:r w:rsidRPr="001F43D0">
        <w:t>- where the Council</w:t>
      </w:r>
      <w:r w:rsidR="0050130A" w:rsidRPr="001F43D0">
        <w:t xml:space="preserve"> </w:t>
      </w:r>
      <w:r w:rsidRPr="001F43D0">
        <w:t>(or other public sector body) owns the land,</w:t>
      </w:r>
      <w:r w:rsidR="0050130A" w:rsidRPr="001F43D0">
        <w:t xml:space="preserve"> </w:t>
      </w:r>
      <w:r w:rsidRPr="001F43D0">
        <w:t>has fully specified the development and</w:t>
      </w:r>
      <w:r w:rsidR="0050130A" w:rsidRPr="001F43D0">
        <w:t xml:space="preserve"> </w:t>
      </w:r>
      <w:r w:rsidRPr="001F43D0">
        <w:t>procures a construction firm to undertake the</w:t>
      </w:r>
      <w:r w:rsidR="0050130A" w:rsidRPr="001F43D0">
        <w:t xml:space="preserve"> </w:t>
      </w:r>
      <w:r w:rsidRPr="001F43D0">
        <w:t>development to that specification; and</w:t>
      </w:r>
    </w:p>
    <w:p w14:paraId="62E8EE7B" w14:textId="77777777" w:rsidR="0047328F" w:rsidRPr="001F43D0" w:rsidRDefault="0047328F" w:rsidP="00BF086E">
      <w:pPr>
        <w:numPr>
          <w:ilvl w:val="0"/>
          <w:numId w:val="28"/>
        </w:numPr>
      </w:pPr>
      <w:r w:rsidRPr="001F43D0">
        <w:rPr>
          <w:b/>
          <w:bCs/>
        </w:rPr>
        <w:t xml:space="preserve">Public / private development partnerships </w:t>
      </w:r>
      <w:r w:rsidRPr="001F43D0">
        <w:t>the</w:t>
      </w:r>
      <w:r w:rsidR="0050130A" w:rsidRPr="001F43D0">
        <w:t xml:space="preserve"> </w:t>
      </w:r>
      <w:r w:rsidRPr="001F43D0">
        <w:t>most common form of delivery mechanism used</w:t>
      </w:r>
      <w:r w:rsidR="0050130A" w:rsidRPr="001F43D0">
        <w:t xml:space="preserve"> </w:t>
      </w:r>
      <w:r w:rsidRPr="001F43D0">
        <w:t>to procure more complex urban regeneration</w:t>
      </w:r>
      <w:r w:rsidR="0050130A" w:rsidRPr="001F43D0">
        <w:t xml:space="preserve"> </w:t>
      </w:r>
      <w:r w:rsidRPr="001F43D0">
        <w:t>schemes by Councils. The key characteristic is</w:t>
      </w:r>
      <w:r w:rsidR="0050130A" w:rsidRPr="001F43D0">
        <w:t xml:space="preserve"> </w:t>
      </w:r>
      <w:r w:rsidRPr="001F43D0">
        <w:t>some form of ‘core’ development agreement</w:t>
      </w:r>
      <w:r w:rsidR="0050130A" w:rsidRPr="001F43D0">
        <w:t xml:space="preserve"> </w:t>
      </w:r>
      <w:r w:rsidRPr="001F43D0">
        <w:t>in place between a developer and Council (or</w:t>
      </w:r>
      <w:r w:rsidR="0050130A" w:rsidRPr="001F43D0">
        <w:t xml:space="preserve"> </w:t>
      </w:r>
      <w:r w:rsidRPr="001F43D0">
        <w:t>other public sector body). The development</w:t>
      </w:r>
      <w:r w:rsidR="0050130A" w:rsidRPr="001F43D0">
        <w:t xml:space="preserve"> </w:t>
      </w:r>
      <w:r w:rsidRPr="001F43D0">
        <w:t>agreement is a legal document which sets out</w:t>
      </w:r>
      <w:r w:rsidR="0050130A" w:rsidRPr="001F43D0">
        <w:t xml:space="preserve"> </w:t>
      </w:r>
      <w:r w:rsidRPr="001F43D0">
        <w:t>what the scheme will comprise, the roles and</w:t>
      </w:r>
      <w:r w:rsidR="0050130A" w:rsidRPr="001F43D0">
        <w:t xml:space="preserve"> </w:t>
      </w:r>
      <w:r w:rsidRPr="001F43D0">
        <w:t>responsibilities of the parties, preconditions</w:t>
      </w:r>
      <w:r w:rsidR="0050130A" w:rsidRPr="001F43D0">
        <w:t xml:space="preserve"> </w:t>
      </w:r>
      <w:r w:rsidRPr="001F43D0">
        <w:t>which must be discharged to enable the</w:t>
      </w:r>
      <w:r w:rsidR="0050130A" w:rsidRPr="001F43D0">
        <w:t xml:space="preserve"> </w:t>
      </w:r>
      <w:r w:rsidRPr="001F43D0">
        <w:t>development and the financial return to each</w:t>
      </w:r>
      <w:r w:rsidR="0050130A" w:rsidRPr="001F43D0">
        <w:t xml:space="preserve"> </w:t>
      </w:r>
      <w:r w:rsidRPr="001F43D0">
        <w:t>party on completion of the scheme.</w:t>
      </w:r>
    </w:p>
    <w:p w14:paraId="517E3609" w14:textId="77777777" w:rsidR="002A604B" w:rsidRPr="001F43D0" w:rsidRDefault="002A604B" w:rsidP="00A969A3">
      <w:r w:rsidRPr="001F43D0">
        <w:t>The delivery of the masterplan will also require support through planning mechanisms, such as:</w:t>
      </w:r>
    </w:p>
    <w:p w14:paraId="71EBCC29" w14:textId="7F6615D9" w:rsidR="002A604B" w:rsidRPr="001F43D0" w:rsidRDefault="002A604B" w:rsidP="00BF086E">
      <w:pPr>
        <w:numPr>
          <w:ilvl w:val="0"/>
          <w:numId w:val="30"/>
        </w:numPr>
      </w:pPr>
      <w:r w:rsidRPr="001F43D0">
        <w:t xml:space="preserve">Local Development Plan </w:t>
      </w:r>
      <w:r w:rsidR="00AB127B" w:rsidRPr="001F43D0">
        <w:t>P</w:t>
      </w:r>
      <w:r w:rsidRPr="001F43D0">
        <w:t>olicies</w:t>
      </w:r>
    </w:p>
    <w:p w14:paraId="7E043960" w14:textId="2B900B8B" w:rsidR="002A604B" w:rsidRPr="001F43D0" w:rsidRDefault="002A604B" w:rsidP="00BF086E">
      <w:pPr>
        <w:numPr>
          <w:ilvl w:val="0"/>
          <w:numId w:val="30"/>
        </w:numPr>
      </w:pPr>
      <w:r w:rsidRPr="001F43D0">
        <w:t>Supplementary Planning Guidance</w:t>
      </w:r>
    </w:p>
    <w:p w14:paraId="031A1B14" w14:textId="5017AE3C" w:rsidR="002A604B" w:rsidRPr="001F43D0" w:rsidRDefault="002A604B" w:rsidP="00BF086E">
      <w:pPr>
        <w:numPr>
          <w:ilvl w:val="0"/>
          <w:numId w:val="30"/>
        </w:numPr>
      </w:pPr>
      <w:r w:rsidRPr="001F43D0">
        <w:t>Development and Design Briefs</w:t>
      </w:r>
    </w:p>
    <w:p w14:paraId="1B8D83D8" w14:textId="37840C5D" w:rsidR="002A604B" w:rsidRPr="001F43D0" w:rsidRDefault="002A604B" w:rsidP="00BF086E">
      <w:pPr>
        <w:numPr>
          <w:ilvl w:val="0"/>
          <w:numId w:val="30"/>
        </w:numPr>
      </w:pPr>
      <w:r w:rsidRPr="001F43D0">
        <w:t>Action Plans</w:t>
      </w:r>
    </w:p>
    <w:p w14:paraId="032E5D00" w14:textId="30AD12A3" w:rsidR="007E009E" w:rsidRPr="001A4AD5" w:rsidRDefault="007E009E" w:rsidP="00A969A3">
      <w:pPr>
        <w:pStyle w:val="MPHeading2"/>
      </w:pPr>
      <w:r w:rsidRPr="001A4AD5">
        <w:t>Next Steps</w:t>
      </w:r>
    </w:p>
    <w:p w14:paraId="6CD73795" w14:textId="77777777" w:rsidR="00FE4323" w:rsidRPr="00FE4323" w:rsidRDefault="00FE4323" w:rsidP="00A969A3">
      <w:r w:rsidRPr="00FE4323">
        <w:t>There will be further consultations on individual projects as they come forward and we will review the Spatial Masterplan after the first five years.</w:t>
      </w:r>
    </w:p>
    <w:p w14:paraId="125ED6B5" w14:textId="77777777" w:rsidR="00FE4323" w:rsidRPr="00FE4323" w:rsidRDefault="00FE4323" w:rsidP="00A969A3">
      <w:r w:rsidRPr="00FE4323">
        <w:t>We will pursue feasibility studies, design and planning work for individual projects and bid for funding to enable delivery.</w:t>
      </w:r>
    </w:p>
    <w:p w14:paraId="5FDF248B" w14:textId="77777777" w:rsidR="00A969A3" w:rsidRDefault="00FE4323" w:rsidP="00A969A3">
      <w:r w:rsidRPr="00FE4323">
        <w:t>For further information about the Spatial Masterplan, project delivery or governance arrangements</w:t>
      </w:r>
      <w:r w:rsidR="00A969A3">
        <w:t>:</w:t>
      </w:r>
    </w:p>
    <w:p w14:paraId="707FB498" w14:textId="77777777" w:rsidR="00A969A3" w:rsidRDefault="00FE4323" w:rsidP="00BF086E">
      <w:pPr>
        <w:numPr>
          <w:ilvl w:val="0"/>
          <w:numId w:val="31"/>
        </w:numPr>
      </w:pPr>
      <w:r w:rsidRPr="00FE4323">
        <w:t>visit our website</w:t>
      </w:r>
      <w:r w:rsidRPr="00A969A3">
        <w:t xml:space="preserve">: </w:t>
      </w:r>
      <w:hyperlink r:id="rId66" w:tooltip="Ashfield District Council Website" w:history="1">
        <w:r w:rsidR="00A969A3" w:rsidRPr="00A969A3">
          <w:rPr>
            <w:rStyle w:val="Hyperlink"/>
          </w:rPr>
          <w:t>www.ashfield.gov.uk</w:t>
        </w:r>
      </w:hyperlink>
      <w:r>
        <w:t xml:space="preserve"> </w:t>
      </w:r>
    </w:p>
    <w:p w14:paraId="6BED0169" w14:textId="77777777" w:rsidR="00A969A3" w:rsidRDefault="00FE4323" w:rsidP="00BF086E">
      <w:pPr>
        <w:numPr>
          <w:ilvl w:val="0"/>
          <w:numId w:val="31"/>
        </w:numPr>
      </w:pPr>
      <w:r w:rsidRPr="00FE4323">
        <w:t>call the Forward Planning Team</w:t>
      </w:r>
    </w:p>
    <w:p w14:paraId="2F24B8C8" w14:textId="77777777" w:rsidR="00A969A3" w:rsidRDefault="00FE4323" w:rsidP="00BF086E">
      <w:pPr>
        <w:numPr>
          <w:ilvl w:val="1"/>
          <w:numId w:val="31"/>
        </w:numPr>
      </w:pPr>
      <w:r w:rsidRPr="00FE4323">
        <w:t>01623 457381</w:t>
      </w:r>
    </w:p>
    <w:p w14:paraId="16870F4A" w14:textId="77777777" w:rsidR="00A969A3" w:rsidRDefault="00A969A3" w:rsidP="00BF086E">
      <w:pPr>
        <w:numPr>
          <w:ilvl w:val="1"/>
          <w:numId w:val="31"/>
        </w:numPr>
      </w:pPr>
      <w:r w:rsidRPr="00FE4323">
        <w:t>01623</w:t>
      </w:r>
      <w:r>
        <w:t xml:space="preserve"> </w:t>
      </w:r>
      <w:r w:rsidR="00FE4323" w:rsidRPr="00FE4323">
        <w:t>457382</w:t>
      </w:r>
    </w:p>
    <w:p w14:paraId="2A22A64C" w14:textId="3CEACB53" w:rsidR="00A969A3" w:rsidRDefault="00A969A3" w:rsidP="00BF086E">
      <w:pPr>
        <w:numPr>
          <w:ilvl w:val="1"/>
          <w:numId w:val="31"/>
        </w:numPr>
      </w:pPr>
      <w:r w:rsidRPr="00FE4323">
        <w:t>01623</w:t>
      </w:r>
      <w:r>
        <w:t xml:space="preserve"> </w:t>
      </w:r>
      <w:r w:rsidR="00FE4323" w:rsidRPr="00FE4323">
        <w:t>457383</w:t>
      </w:r>
    </w:p>
    <w:p w14:paraId="7D1F6CEB" w14:textId="107D1887" w:rsidR="007E009E" w:rsidRPr="00D0794B" w:rsidRDefault="00FE4323" w:rsidP="00BF086E">
      <w:pPr>
        <w:numPr>
          <w:ilvl w:val="0"/>
          <w:numId w:val="31"/>
        </w:numPr>
      </w:pPr>
      <w:r w:rsidRPr="00FE4323">
        <w:t xml:space="preserve">email </w:t>
      </w:r>
      <w:hyperlink r:id="rId67" w:history="1">
        <w:r w:rsidRPr="00A969A3">
          <w:rPr>
            <w:rStyle w:val="Hyperlink"/>
          </w:rPr>
          <w:t>localplan@ashfield.gov.uk</w:t>
        </w:r>
      </w:hyperlink>
    </w:p>
    <w:p w14:paraId="39A28170" w14:textId="77777777" w:rsidR="007E009E" w:rsidRPr="00713CC2" w:rsidRDefault="007E009E">
      <w:pPr>
        <w:rPr>
          <w:rFonts w:ascii="Poppins" w:hAnsi="Poppins"/>
          <w:highlight w:val="yellow"/>
        </w:rPr>
        <w:sectPr w:rsidR="007E009E" w:rsidRPr="00713CC2" w:rsidSect="00A75DB3">
          <w:pgSz w:w="11906" w:h="16838"/>
          <w:pgMar w:top="1440" w:right="1440" w:bottom="1440" w:left="1440" w:header="708" w:footer="708" w:gutter="0"/>
          <w:cols w:space="708"/>
          <w:docGrid w:linePitch="360"/>
        </w:sectPr>
      </w:pPr>
    </w:p>
    <w:p w14:paraId="2A4C6827" w14:textId="77777777" w:rsidR="00374114" w:rsidRPr="00A969A3" w:rsidRDefault="00374114" w:rsidP="00A969A3">
      <w:pPr>
        <w:pStyle w:val="MPHeading1"/>
      </w:pPr>
      <w:r w:rsidRPr="00A969A3">
        <w:lastRenderedPageBreak/>
        <w:t>Appendix 1</w:t>
      </w:r>
    </w:p>
    <w:p w14:paraId="50445810" w14:textId="77777777" w:rsidR="003977E9" w:rsidRDefault="000658E8" w:rsidP="00C44DFE">
      <w:r w:rsidRPr="00BD7A48">
        <w:t xml:space="preserve">This SWOT analysis draws on the information from </w:t>
      </w:r>
      <w:r w:rsidR="006D0FAB" w:rsidRPr="007037FB">
        <w:t xml:space="preserve">a combination of relevant matters taken from </w:t>
      </w:r>
      <w:r w:rsidR="006D0FAB" w:rsidRPr="007037FB">
        <w:rPr>
          <w:rFonts w:cs="Calibri"/>
        </w:rPr>
        <w:t>recent work undertaken by consultants, workshops</w:t>
      </w:r>
      <w:r w:rsidR="006D0FAB">
        <w:rPr>
          <w:rFonts w:cs="Calibri"/>
        </w:rPr>
        <w:t xml:space="preserve"> and officer walkabouts.</w:t>
      </w:r>
    </w:p>
    <w:p w14:paraId="177467A0" w14:textId="71257859" w:rsidR="00712D0C" w:rsidRPr="00A969A3" w:rsidRDefault="0036682D" w:rsidP="00C44DFE">
      <w:pPr>
        <w:pStyle w:val="MPHeading31"/>
        <w:rPr>
          <w:highlight w:val="green"/>
        </w:rPr>
      </w:pPr>
      <w:r w:rsidRPr="00A969A3">
        <w:t>SWOT Analysis of the Town Centr</w:t>
      </w:r>
      <w:r w:rsidR="00C44DFE">
        <w:t>e</w:t>
      </w:r>
    </w:p>
    <w:tbl>
      <w:tblPr>
        <w:tblStyle w:val="TableGrid1"/>
        <w:tblpPr w:leftFromText="180" w:rightFromText="180" w:vertAnchor="text" w:horzAnchor="margin" w:tblpY="290"/>
        <w:tblW w:w="21541" w:type="dxa"/>
        <w:tblLook w:val="04A0" w:firstRow="1" w:lastRow="0" w:firstColumn="1" w:lastColumn="0" w:noHBand="0" w:noVBand="1"/>
      </w:tblPr>
      <w:tblGrid>
        <w:gridCol w:w="11194"/>
        <w:gridCol w:w="10347"/>
      </w:tblGrid>
      <w:tr w:rsidR="000C42B0" w:rsidRPr="003977E9" w14:paraId="031FCA31" w14:textId="77777777" w:rsidTr="00C44DFE">
        <w:trPr>
          <w:trHeight w:val="283"/>
        </w:trPr>
        <w:tc>
          <w:tcPr>
            <w:tcW w:w="11194" w:type="dxa"/>
            <w:shd w:val="clear" w:color="auto" w:fill="000000" w:themeFill="text1"/>
          </w:tcPr>
          <w:p w14:paraId="550A973F" w14:textId="77777777" w:rsidR="000C42B0" w:rsidRPr="00277EE6" w:rsidRDefault="000C42B0" w:rsidP="00737550">
            <w:pPr>
              <w:pStyle w:val="MPHeading5"/>
              <w:framePr w:wrap="auto"/>
            </w:pPr>
            <w:r w:rsidRPr="00277EE6">
              <w:t>STRENGTHS</w:t>
            </w:r>
          </w:p>
        </w:tc>
        <w:tc>
          <w:tcPr>
            <w:tcW w:w="10347" w:type="dxa"/>
            <w:shd w:val="clear" w:color="auto" w:fill="000000" w:themeFill="text1"/>
          </w:tcPr>
          <w:p w14:paraId="125933AA" w14:textId="77777777" w:rsidR="000C42B0" w:rsidRPr="00277EE6" w:rsidRDefault="000C42B0" w:rsidP="00737550">
            <w:pPr>
              <w:pStyle w:val="MPHeading5"/>
              <w:framePr w:wrap="auto"/>
            </w:pPr>
            <w:r w:rsidRPr="00277EE6">
              <w:t>WEAKNESSES</w:t>
            </w:r>
          </w:p>
        </w:tc>
      </w:tr>
      <w:tr w:rsidR="000C42B0" w:rsidRPr="003977E9" w14:paraId="2BE07DC5" w14:textId="77777777" w:rsidTr="00E367CE">
        <w:trPr>
          <w:cantSplit/>
          <w:trHeight w:val="5386"/>
        </w:trPr>
        <w:tc>
          <w:tcPr>
            <w:tcW w:w="11194" w:type="dxa"/>
          </w:tcPr>
          <w:p w14:paraId="0D248DF4" w14:textId="77777777" w:rsidR="000C42B0" w:rsidRPr="00C44DFE" w:rsidRDefault="000C42B0" w:rsidP="00BF086E">
            <w:pPr>
              <w:numPr>
                <w:ilvl w:val="0"/>
                <w:numId w:val="32"/>
              </w:numPr>
              <w:rPr>
                <w:sz w:val="22"/>
              </w:rPr>
            </w:pPr>
            <w:r w:rsidRPr="00C44DFE">
              <w:rPr>
                <w:sz w:val="22"/>
              </w:rPr>
              <w:t>The town centre is level/accessible to all</w:t>
            </w:r>
          </w:p>
          <w:p w14:paraId="4E668343" w14:textId="77777777" w:rsidR="000C42B0" w:rsidRPr="00C44DFE" w:rsidRDefault="000C42B0" w:rsidP="00BF086E">
            <w:pPr>
              <w:numPr>
                <w:ilvl w:val="0"/>
                <w:numId w:val="32"/>
              </w:numPr>
              <w:rPr>
                <w:sz w:val="22"/>
              </w:rPr>
            </w:pPr>
            <w:r w:rsidRPr="00C44DFE">
              <w:rPr>
                <w:sz w:val="22"/>
              </w:rPr>
              <w:t>Customer service in the shops is welcoming</w:t>
            </w:r>
          </w:p>
          <w:p w14:paraId="4DC66EF7" w14:textId="77777777" w:rsidR="000C42B0" w:rsidRPr="00C44DFE" w:rsidRDefault="000C42B0" w:rsidP="00BF086E">
            <w:pPr>
              <w:numPr>
                <w:ilvl w:val="0"/>
                <w:numId w:val="32"/>
              </w:numPr>
              <w:rPr>
                <w:sz w:val="22"/>
              </w:rPr>
            </w:pPr>
            <w:r w:rsidRPr="00C44DFE">
              <w:rPr>
                <w:sz w:val="22"/>
              </w:rPr>
              <w:t>Independent/sole traders</w:t>
            </w:r>
          </w:p>
          <w:p w14:paraId="509BDA76" w14:textId="77777777" w:rsidR="000C42B0" w:rsidRPr="00C44DFE" w:rsidRDefault="000C42B0" w:rsidP="00BF086E">
            <w:pPr>
              <w:numPr>
                <w:ilvl w:val="0"/>
                <w:numId w:val="32"/>
              </w:numPr>
              <w:rPr>
                <w:sz w:val="22"/>
              </w:rPr>
            </w:pPr>
            <w:r w:rsidRPr="00C44DFE">
              <w:rPr>
                <w:sz w:val="22"/>
              </w:rPr>
              <w:t>Well served by public transport – railway station and bus services</w:t>
            </w:r>
          </w:p>
          <w:p w14:paraId="0618CDD1" w14:textId="77777777" w:rsidR="000C42B0" w:rsidRPr="00C44DFE" w:rsidRDefault="000C42B0" w:rsidP="00BF086E">
            <w:pPr>
              <w:numPr>
                <w:ilvl w:val="0"/>
                <w:numId w:val="32"/>
              </w:numPr>
              <w:rPr>
                <w:sz w:val="22"/>
              </w:rPr>
            </w:pPr>
            <w:r w:rsidRPr="00C44DFE">
              <w:rPr>
                <w:sz w:val="22"/>
              </w:rPr>
              <w:t>An hour free parking in Council owned car parks</w:t>
            </w:r>
          </w:p>
          <w:p w14:paraId="009C8274" w14:textId="77777777" w:rsidR="000C42B0" w:rsidRPr="00C44DFE" w:rsidRDefault="000C42B0" w:rsidP="00BF086E">
            <w:pPr>
              <w:numPr>
                <w:ilvl w:val="0"/>
                <w:numId w:val="32"/>
              </w:numPr>
              <w:rPr>
                <w:sz w:val="22"/>
              </w:rPr>
            </w:pPr>
            <w:r w:rsidRPr="00C44DFE">
              <w:rPr>
                <w:sz w:val="22"/>
              </w:rPr>
              <w:t>Anchor stores – Aldi (west) and Morrison’s (east)</w:t>
            </w:r>
          </w:p>
          <w:p w14:paraId="0F45401C" w14:textId="77777777" w:rsidR="000C42B0" w:rsidRPr="00C44DFE" w:rsidRDefault="000C42B0" w:rsidP="00BF086E">
            <w:pPr>
              <w:numPr>
                <w:ilvl w:val="0"/>
                <w:numId w:val="32"/>
              </w:numPr>
              <w:rPr>
                <w:sz w:val="22"/>
              </w:rPr>
            </w:pPr>
            <w:r w:rsidRPr="00C44DFE">
              <w:rPr>
                <w:sz w:val="22"/>
              </w:rPr>
              <w:t>Redevelopment of Regent cinema building into Wetherspoon’s</w:t>
            </w:r>
          </w:p>
          <w:p w14:paraId="6EB92CD7" w14:textId="77777777" w:rsidR="000C42B0" w:rsidRPr="00C44DFE" w:rsidRDefault="000C42B0" w:rsidP="00BF086E">
            <w:pPr>
              <w:numPr>
                <w:ilvl w:val="0"/>
                <w:numId w:val="32"/>
              </w:numPr>
              <w:rPr>
                <w:sz w:val="22"/>
              </w:rPr>
            </w:pPr>
            <w:r w:rsidRPr="00C44DFE">
              <w:rPr>
                <w:sz w:val="22"/>
              </w:rPr>
              <w:t>Café culture in the day</w:t>
            </w:r>
          </w:p>
          <w:p w14:paraId="50FA2210" w14:textId="77777777" w:rsidR="000C42B0" w:rsidRPr="00C44DFE" w:rsidRDefault="000C42B0" w:rsidP="00BF086E">
            <w:pPr>
              <w:numPr>
                <w:ilvl w:val="0"/>
                <w:numId w:val="32"/>
              </w:numPr>
              <w:rPr>
                <w:sz w:val="22"/>
              </w:rPr>
            </w:pPr>
            <w:r w:rsidRPr="00C44DFE">
              <w:rPr>
                <w:sz w:val="22"/>
              </w:rPr>
              <w:t>Niche with the provision of micro-pubs – interest from CAMRA</w:t>
            </w:r>
          </w:p>
          <w:p w14:paraId="26F99BE7" w14:textId="77777777" w:rsidR="000C42B0" w:rsidRPr="00C44DFE" w:rsidRDefault="000C42B0" w:rsidP="00BF086E">
            <w:pPr>
              <w:numPr>
                <w:ilvl w:val="0"/>
                <w:numId w:val="32"/>
              </w:numPr>
              <w:rPr>
                <w:sz w:val="22"/>
              </w:rPr>
            </w:pPr>
            <w:r w:rsidRPr="00C44DFE">
              <w:rPr>
                <w:sz w:val="22"/>
              </w:rPr>
              <w:t>Civic Square/ public realm improvements have enhanced the quality of the shopping environment</w:t>
            </w:r>
          </w:p>
          <w:p w14:paraId="50DEA976" w14:textId="77777777" w:rsidR="000C42B0" w:rsidRPr="00C44DFE" w:rsidRDefault="000C42B0" w:rsidP="00BF086E">
            <w:pPr>
              <w:numPr>
                <w:ilvl w:val="0"/>
                <w:numId w:val="32"/>
              </w:numPr>
              <w:rPr>
                <w:sz w:val="22"/>
              </w:rPr>
            </w:pPr>
            <w:r w:rsidRPr="00C44DFE">
              <w:rPr>
                <w:sz w:val="22"/>
              </w:rPr>
              <w:t>Improved/new shop fronts (some grant funded) have enhanced the street scene on Station Street/Lowmoor Rd</w:t>
            </w:r>
          </w:p>
          <w:p w14:paraId="0917E4B8" w14:textId="77777777" w:rsidR="000C42B0" w:rsidRPr="00C44DFE" w:rsidRDefault="000C42B0" w:rsidP="00BF086E">
            <w:pPr>
              <w:numPr>
                <w:ilvl w:val="0"/>
                <w:numId w:val="32"/>
              </w:numPr>
              <w:rPr>
                <w:sz w:val="22"/>
              </w:rPr>
            </w:pPr>
            <w:r w:rsidRPr="00C44DFE">
              <w:rPr>
                <w:sz w:val="22"/>
              </w:rPr>
              <w:t>Library in town centre</w:t>
            </w:r>
          </w:p>
          <w:p w14:paraId="74AE19F1" w14:textId="77777777" w:rsidR="000C42B0" w:rsidRPr="00C44DFE" w:rsidRDefault="000C42B0" w:rsidP="00BF086E">
            <w:pPr>
              <w:numPr>
                <w:ilvl w:val="0"/>
                <w:numId w:val="32"/>
              </w:numPr>
              <w:rPr>
                <w:sz w:val="22"/>
              </w:rPr>
            </w:pPr>
            <w:r w:rsidRPr="00C44DFE">
              <w:rPr>
                <w:sz w:val="22"/>
              </w:rPr>
              <w:t>Proximity to major arterial roads i.e. A38 &amp; M1 junctions 27 &amp; 28</w:t>
            </w:r>
          </w:p>
          <w:p w14:paraId="56262E1B" w14:textId="77777777" w:rsidR="000C42B0" w:rsidRPr="00C44DFE" w:rsidRDefault="000C42B0" w:rsidP="00BF086E">
            <w:pPr>
              <w:numPr>
                <w:ilvl w:val="0"/>
                <w:numId w:val="32"/>
              </w:numPr>
              <w:rPr>
                <w:sz w:val="22"/>
              </w:rPr>
            </w:pPr>
            <w:proofErr w:type="gramStart"/>
            <w:r w:rsidRPr="00C44DFE">
              <w:rPr>
                <w:sz w:val="22"/>
              </w:rPr>
              <w:t>Green Flag park</w:t>
            </w:r>
            <w:proofErr w:type="gramEnd"/>
            <w:r w:rsidRPr="00C44DFE">
              <w:rPr>
                <w:sz w:val="22"/>
              </w:rPr>
              <w:t xml:space="preserve"> within 500m of town centre</w:t>
            </w:r>
          </w:p>
          <w:p w14:paraId="11C3AFE2" w14:textId="77777777" w:rsidR="000C42B0" w:rsidRPr="00C44DFE" w:rsidRDefault="000C42B0" w:rsidP="00BF086E">
            <w:pPr>
              <w:numPr>
                <w:ilvl w:val="0"/>
                <w:numId w:val="32"/>
              </w:numPr>
              <w:rPr>
                <w:sz w:val="22"/>
              </w:rPr>
            </w:pPr>
            <w:r w:rsidRPr="00C44DFE">
              <w:rPr>
                <w:sz w:val="22"/>
              </w:rPr>
              <w:t xml:space="preserve">Electric Vehicle charging provided in Hodgkinson Road car park. </w:t>
            </w:r>
          </w:p>
          <w:p w14:paraId="1B3F1E10" w14:textId="77777777" w:rsidR="000C42B0" w:rsidRPr="00C44DFE" w:rsidRDefault="000C42B0" w:rsidP="00BF086E">
            <w:pPr>
              <w:numPr>
                <w:ilvl w:val="0"/>
                <w:numId w:val="32"/>
              </w:numPr>
              <w:rPr>
                <w:sz w:val="22"/>
              </w:rPr>
            </w:pPr>
            <w:r w:rsidRPr="00C44DFE">
              <w:rPr>
                <w:sz w:val="22"/>
              </w:rPr>
              <w:t>Major employers located in town centre – Morrison’s, Aldi, ADC, NHS, DWP, Police, Leisure centre</w:t>
            </w:r>
          </w:p>
          <w:p w14:paraId="5F70FEB0" w14:textId="77777777" w:rsidR="000C42B0" w:rsidRPr="00C44DFE" w:rsidRDefault="000C42B0" w:rsidP="00BF086E">
            <w:pPr>
              <w:numPr>
                <w:ilvl w:val="0"/>
                <w:numId w:val="32"/>
              </w:numPr>
              <w:rPr>
                <w:sz w:val="22"/>
              </w:rPr>
            </w:pPr>
            <w:r w:rsidRPr="00C44DFE">
              <w:rPr>
                <w:sz w:val="22"/>
              </w:rPr>
              <w:t>Varied mix of smaller employers – vehicle repairs/ building supplies/ furniture fitters/ undertakers</w:t>
            </w:r>
          </w:p>
          <w:p w14:paraId="2A0950DA" w14:textId="6F1D7FCE" w:rsidR="000C42B0" w:rsidRPr="00A969A3" w:rsidRDefault="000C42B0" w:rsidP="00BF086E">
            <w:pPr>
              <w:numPr>
                <w:ilvl w:val="0"/>
                <w:numId w:val="32"/>
              </w:numPr>
            </w:pPr>
            <w:r w:rsidRPr="00C44DFE">
              <w:rPr>
                <w:sz w:val="22"/>
              </w:rPr>
              <w:t>Leisure Centre</w:t>
            </w:r>
          </w:p>
        </w:tc>
        <w:tc>
          <w:tcPr>
            <w:tcW w:w="10347" w:type="dxa"/>
          </w:tcPr>
          <w:p w14:paraId="4B84C529" w14:textId="77777777" w:rsidR="000C42B0" w:rsidRPr="00C44DFE" w:rsidRDefault="000C42B0" w:rsidP="00BF086E">
            <w:pPr>
              <w:numPr>
                <w:ilvl w:val="0"/>
                <w:numId w:val="32"/>
              </w:numPr>
              <w:rPr>
                <w:sz w:val="22"/>
              </w:rPr>
            </w:pPr>
            <w:r w:rsidRPr="00C44DFE">
              <w:rPr>
                <w:sz w:val="22"/>
              </w:rPr>
              <w:t>Lack of legible purpose of public areas/ activity in and around civic square</w:t>
            </w:r>
          </w:p>
          <w:p w14:paraId="3F8C8D43" w14:textId="77777777" w:rsidR="000C42B0" w:rsidRPr="00C44DFE" w:rsidRDefault="000C42B0" w:rsidP="00BF086E">
            <w:pPr>
              <w:numPr>
                <w:ilvl w:val="0"/>
                <w:numId w:val="32"/>
              </w:numPr>
              <w:rPr>
                <w:sz w:val="22"/>
              </w:rPr>
            </w:pPr>
            <w:r w:rsidRPr="00C44DFE">
              <w:rPr>
                <w:sz w:val="22"/>
              </w:rPr>
              <w:t>Lack of legible ‘gateways’ to the town</w:t>
            </w:r>
          </w:p>
          <w:p w14:paraId="0E14153D" w14:textId="77777777" w:rsidR="000C42B0" w:rsidRPr="00C44DFE" w:rsidRDefault="000C42B0" w:rsidP="00BF086E">
            <w:pPr>
              <w:numPr>
                <w:ilvl w:val="0"/>
                <w:numId w:val="32"/>
              </w:numPr>
              <w:rPr>
                <w:sz w:val="22"/>
              </w:rPr>
            </w:pPr>
            <w:proofErr w:type="gramStart"/>
            <w:r w:rsidRPr="00C44DFE">
              <w:rPr>
                <w:sz w:val="22"/>
              </w:rPr>
              <w:t>Pedestrian</w:t>
            </w:r>
            <w:proofErr w:type="gramEnd"/>
            <w:r w:rsidRPr="00C44DFE">
              <w:rPr>
                <w:sz w:val="22"/>
              </w:rPr>
              <w:t xml:space="preserve"> disconnect between Morrison’s and Lowmoor Road</w:t>
            </w:r>
          </w:p>
          <w:p w14:paraId="337F8D18" w14:textId="77777777" w:rsidR="000C42B0" w:rsidRPr="00C44DFE" w:rsidRDefault="000C42B0" w:rsidP="00BF086E">
            <w:pPr>
              <w:numPr>
                <w:ilvl w:val="0"/>
                <w:numId w:val="32"/>
              </w:numPr>
              <w:rPr>
                <w:sz w:val="22"/>
              </w:rPr>
            </w:pPr>
            <w:r w:rsidRPr="00C44DFE">
              <w:rPr>
                <w:sz w:val="22"/>
              </w:rPr>
              <w:t>Traffic circulation and congestion</w:t>
            </w:r>
          </w:p>
          <w:p w14:paraId="3F549395" w14:textId="77777777" w:rsidR="000C42B0" w:rsidRPr="00C44DFE" w:rsidRDefault="000C42B0" w:rsidP="00BF086E">
            <w:pPr>
              <w:numPr>
                <w:ilvl w:val="0"/>
                <w:numId w:val="32"/>
              </w:numPr>
              <w:rPr>
                <w:sz w:val="22"/>
              </w:rPr>
            </w:pPr>
            <w:proofErr w:type="gramStart"/>
            <w:r w:rsidRPr="00C44DFE">
              <w:rPr>
                <w:sz w:val="22"/>
              </w:rPr>
              <w:t>A number of</w:t>
            </w:r>
            <w:proofErr w:type="gramEnd"/>
            <w:r w:rsidRPr="00C44DFE">
              <w:rPr>
                <w:sz w:val="22"/>
              </w:rPr>
              <w:t xml:space="preserve"> vacant units (including large factory shop)</w:t>
            </w:r>
          </w:p>
          <w:p w14:paraId="2AAE8802" w14:textId="77777777" w:rsidR="000C42B0" w:rsidRPr="00C44DFE" w:rsidRDefault="000C42B0" w:rsidP="00BF086E">
            <w:pPr>
              <w:numPr>
                <w:ilvl w:val="0"/>
                <w:numId w:val="32"/>
              </w:numPr>
              <w:rPr>
                <w:sz w:val="22"/>
              </w:rPr>
            </w:pPr>
            <w:r w:rsidRPr="00C44DFE">
              <w:rPr>
                <w:sz w:val="22"/>
              </w:rPr>
              <w:t>External roller shutters and appearance of shop frontages</w:t>
            </w:r>
          </w:p>
          <w:p w14:paraId="04A47625" w14:textId="77777777" w:rsidR="000C42B0" w:rsidRPr="00C44DFE" w:rsidRDefault="000C42B0" w:rsidP="00BF086E">
            <w:pPr>
              <w:numPr>
                <w:ilvl w:val="0"/>
                <w:numId w:val="32"/>
              </w:numPr>
              <w:rPr>
                <w:sz w:val="22"/>
              </w:rPr>
            </w:pPr>
            <w:r w:rsidRPr="00C44DFE">
              <w:rPr>
                <w:sz w:val="22"/>
              </w:rPr>
              <w:t xml:space="preserve">Traditional operating hours – Wednesday closures </w:t>
            </w:r>
          </w:p>
          <w:p w14:paraId="34550C82" w14:textId="77777777" w:rsidR="000C42B0" w:rsidRPr="00C44DFE" w:rsidRDefault="000C42B0" w:rsidP="00BF086E">
            <w:pPr>
              <w:numPr>
                <w:ilvl w:val="0"/>
                <w:numId w:val="32"/>
              </w:numPr>
              <w:rPr>
                <w:sz w:val="22"/>
              </w:rPr>
            </w:pPr>
            <w:r w:rsidRPr="00C44DFE">
              <w:rPr>
                <w:sz w:val="22"/>
              </w:rPr>
              <w:t>Poor town centre gateway at Lowmoor Road and Station Street approaches – underused land and poor pedestrian environment</w:t>
            </w:r>
          </w:p>
          <w:p w14:paraId="3DCDB15E" w14:textId="77777777" w:rsidR="000C42B0" w:rsidRPr="00C44DFE" w:rsidRDefault="000C42B0" w:rsidP="00BF086E">
            <w:pPr>
              <w:numPr>
                <w:ilvl w:val="0"/>
                <w:numId w:val="32"/>
              </w:numPr>
              <w:rPr>
                <w:sz w:val="22"/>
              </w:rPr>
            </w:pPr>
            <w:r w:rsidRPr="00C44DFE">
              <w:rPr>
                <w:sz w:val="22"/>
              </w:rPr>
              <w:t>Hidden carparks - lack of visibility/signage</w:t>
            </w:r>
          </w:p>
          <w:p w14:paraId="171A2A55" w14:textId="77777777" w:rsidR="000C42B0" w:rsidRPr="00C44DFE" w:rsidRDefault="000C42B0" w:rsidP="00BF086E">
            <w:pPr>
              <w:numPr>
                <w:ilvl w:val="0"/>
                <w:numId w:val="32"/>
              </w:numPr>
              <w:rPr>
                <w:sz w:val="22"/>
              </w:rPr>
            </w:pPr>
            <w:r w:rsidRPr="00C44DFE">
              <w:rPr>
                <w:sz w:val="22"/>
              </w:rPr>
              <w:t>Poor signage</w:t>
            </w:r>
          </w:p>
          <w:p w14:paraId="61D6C7C8" w14:textId="77777777" w:rsidR="000C42B0" w:rsidRPr="00C44DFE" w:rsidRDefault="000C42B0" w:rsidP="00BF086E">
            <w:pPr>
              <w:numPr>
                <w:ilvl w:val="0"/>
                <w:numId w:val="32"/>
              </w:numPr>
              <w:rPr>
                <w:sz w:val="22"/>
              </w:rPr>
            </w:pPr>
            <w:r w:rsidRPr="00C44DFE">
              <w:rPr>
                <w:sz w:val="22"/>
              </w:rPr>
              <w:t>Few national brands</w:t>
            </w:r>
          </w:p>
          <w:p w14:paraId="07BB39BF" w14:textId="77777777" w:rsidR="000C42B0" w:rsidRPr="00C44DFE" w:rsidRDefault="000C42B0" w:rsidP="00BF086E">
            <w:pPr>
              <w:numPr>
                <w:ilvl w:val="0"/>
                <w:numId w:val="32"/>
              </w:numPr>
              <w:rPr>
                <w:sz w:val="22"/>
              </w:rPr>
            </w:pPr>
            <w:r w:rsidRPr="00C44DFE">
              <w:rPr>
                <w:sz w:val="22"/>
              </w:rPr>
              <w:t>Perception as a socially and economically challenged area limits high spend</w:t>
            </w:r>
          </w:p>
          <w:p w14:paraId="34A3120E" w14:textId="77777777" w:rsidR="000C42B0" w:rsidRPr="00C44DFE" w:rsidRDefault="000C42B0" w:rsidP="00BF086E">
            <w:pPr>
              <w:numPr>
                <w:ilvl w:val="0"/>
                <w:numId w:val="32"/>
              </w:numPr>
              <w:rPr>
                <w:sz w:val="22"/>
              </w:rPr>
            </w:pPr>
            <w:r w:rsidRPr="00C44DFE">
              <w:rPr>
                <w:sz w:val="22"/>
              </w:rPr>
              <w:t>Condition of some shop fronts, particularly on Station Street</w:t>
            </w:r>
          </w:p>
          <w:p w14:paraId="6EF8695E" w14:textId="77777777" w:rsidR="000C42B0" w:rsidRPr="00C44DFE" w:rsidRDefault="000C42B0" w:rsidP="00BF086E">
            <w:pPr>
              <w:numPr>
                <w:ilvl w:val="0"/>
                <w:numId w:val="32"/>
              </w:numPr>
              <w:rPr>
                <w:sz w:val="22"/>
              </w:rPr>
            </w:pPr>
            <w:r w:rsidRPr="00C44DFE">
              <w:rPr>
                <w:sz w:val="22"/>
              </w:rPr>
              <w:t>Tenant mix and wider perception of a high number of charity shops/ takeaways</w:t>
            </w:r>
          </w:p>
          <w:p w14:paraId="4AEF2386" w14:textId="77777777" w:rsidR="000C42B0" w:rsidRPr="00C44DFE" w:rsidRDefault="000C42B0" w:rsidP="00BF086E">
            <w:pPr>
              <w:numPr>
                <w:ilvl w:val="0"/>
                <w:numId w:val="32"/>
              </w:numPr>
              <w:rPr>
                <w:sz w:val="22"/>
              </w:rPr>
            </w:pPr>
            <w:r w:rsidRPr="00C44DFE">
              <w:rPr>
                <w:sz w:val="22"/>
              </w:rPr>
              <w:t>Limited leisure offer (restaurants etc.)</w:t>
            </w:r>
          </w:p>
          <w:p w14:paraId="5332A691" w14:textId="77777777" w:rsidR="000C42B0" w:rsidRPr="00C44DFE" w:rsidRDefault="000C42B0" w:rsidP="00BF086E">
            <w:pPr>
              <w:numPr>
                <w:ilvl w:val="0"/>
                <w:numId w:val="32"/>
              </w:numPr>
              <w:rPr>
                <w:sz w:val="22"/>
              </w:rPr>
            </w:pPr>
            <w:r w:rsidRPr="00C44DFE">
              <w:rPr>
                <w:sz w:val="22"/>
              </w:rPr>
              <w:t>Anti-social behaviour prevalent at certain times, and limited availability of local police</w:t>
            </w:r>
          </w:p>
          <w:p w14:paraId="592CEF2D" w14:textId="77777777" w:rsidR="000C42B0" w:rsidRPr="000B0106" w:rsidRDefault="000C42B0" w:rsidP="00BF086E">
            <w:pPr>
              <w:numPr>
                <w:ilvl w:val="0"/>
                <w:numId w:val="32"/>
              </w:numPr>
            </w:pPr>
            <w:r w:rsidRPr="00C44DFE">
              <w:rPr>
                <w:sz w:val="22"/>
              </w:rPr>
              <w:t>Dispersal of health offer throughout the town</w:t>
            </w:r>
          </w:p>
        </w:tc>
      </w:tr>
      <w:tr w:rsidR="000C42B0" w:rsidRPr="003977E9" w14:paraId="4FCA85D3" w14:textId="77777777" w:rsidTr="00C44DFE">
        <w:trPr>
          <w:trHeight w:val="227"/>
        </w:trPr>
        <w:tc>
          <w:tcPr>
            <w:tcW w:w="11194" w:type="dxa"/>
            <w:shd w:val="clear" w:color="auto" w:fill="000000" w:themeFill="text1"/>
          </w:tcPr>
          <w:p w14:paraId="5E45C209" w14:textId="77777777" w:rsidR="000C42B0" w:rsidRPr="00277EE6" w:rsidRDefault="000C42B0" w:rsidP="00737550">
            <w:pPr>
              <w:pStyle w:val="MPHeading5"/>
              <w:framePr w:wrap="auto"/>
            </w:pPr>
            <w:r w:rsidRPr="00A969A3">
              <w:t>OPPORTUNITIES</w:t>
            </w:r>
          </w:p>
        </w:tc>
        <w:tc>
          <w:tcPr>
            <w:tcW w:w="10347" w:type="dxa"/>
            <w:shd w:val="clear" w:color="auto" w:fill="000000" w:themeFill="text1"/>
          </w:tcPr>
          <w:p w14:paraId="3531BA72" w14:textId="77777777" w:rsidR="000C42B0" w:rsidRPr="00277EE6" w:rsidRDefault="000C42B0" w:rsidP="00737550">
            <w:pPr>
              <w:pStyle w:val="MPHeading5"/>
              <w:framePr w:wrap="auto"/>
            </w:pPr>
            <w:r w:rsidRPr="00277EE6">
              <w:t>THREATS</w:t>
            </w:r>
          </w:p>
        </w:tc>
      </w:tr>
      <w:tr w:rsidR="000C42B0" w:rsidRPr="003977E9" w14:paraId="455E3B8B" w14:textId="77777777" w:rsidTr="00C44DFE">
        <w:trPr>
          <w:trHeight w:val="624"/>
        </w:trPr>
        <w:tc>
          <w:tcPr>
            <w:tcW w:w="11194" w:type="dxa"/>
          </w:tcPr>
          <w:p w14:paraId="7887413C" w14:textId="092BA235" w:rsidR="000C42B0" w:rsidRPr="00C44DFE" w:rsidRDefault="000C42B0" w:rsidP="00BF086E">
            <w:pPr>
              <w:numPr>
                <w:ilvl w:val="0"/>
                <w:numId w:val="33"/>
              </w:numPr>
              <w:rPr>
                <w:b/>
                <w:sz w:val="22"/>
              </w:rPr>
            </w:pPr>
            <w:r w:rsidRPr="00C44DFE">
              <w:rPr>
                <w:sz w:val="22"/>
              </w:rPr>
              <w:t xml:space="preserve">Discover Ashfield – district place making </w:t>
            </w:r>
            <w:r w:rsidR="0036682D" w:rsidRPr="00C44DFE">
              <w:rPr>
                <w:sz w:val="22"/>
              </w:rPr>
              <w:t>strategy</w:t>
            </w:r>
          </w:p>
          <w:p w14:paraId="77DEA63C" w14:textId="77777777" w:rsidR="000C42B0" w:rsidRPr="00C44DFE" w:rsidRDefault="000C42B0" w:rsidP="00BF086E">
            <w:pPr>
              <w:numPr>
                <w:ilvl w:val="0"/>
                <w:numId w:val="33"/>
              </w:numPr>
              <w:rPr>
                <w:sz w:val="22"/>
              </w:rPr>
            </w:pPr>
            <w:r w:rsidRPr="00C44DFE">
              <w:rPr>
                <w:sz w:val="22"/>
              </w:rPr>
              <w:t>Development opportunities – land opposite the station, Ellis Street and Pond Street</w:t>
            </w:r>
          </w:p>
          <w:p w14:paraId="339C4D59" w14:textId="77777777" w:rsidR="000C42B0" w:rsidRPr="00C44DFE" w:rsidRDefault="000C42B0" w:rsidP="00BF086E">
            <w:pPr>
              <w:numPr>
                <w:ilvl w:val="0"/>
                <w:numId w:val="33"/>
              </w:numPr>
              <w:rPr>
                <w:sz w:val="22"/>
              </w:rPr>
            </w:pPr>
            <w:r w:rsidRPr="00C44DFE">
              <w:rPr>
                <w:sz w:val="22"/>
              </w:rPr>
              <w:t xml:space="preserve">Improve links to wider green routes – contribute to improving air quality and healthy lifestyles </w:t>
            </w:r>
          </w:p>
          <w:p w14:paraId="0E502B6C" w14:textId="77777777" w:rsidR="000C42B0" w:rsidRPr="00C44DFE" w:rsidRDefault="000C42B0" w:rsidP="00BF086E">
            <w:pPr>
              <w:numPr>
                <w:ilvl w:val="0"/>
                <w:numId w:val="33"/>
              </w:numPr>
              <w:rPr>
                <w:b/>
                <w:sz w:val="22"/>
              </w:rPr>
            </w:pPr>
            <w:r w:rsidRPr="00C44DFE">
              <w:rPr>
                <w:sz w:val="22"/>
              </w:rPr>
              <w:t>Intensification/re-development of underused land, including consolidating health offer.</w:t>
            </w:r>
          </w:p>
          <w:p w14:paraId="349E8AC7" w14:textId="77777777" w:rsidR="000C42B0" w:rsidRPr="00C44DFE" w:rsidRDefault="000C42B0" w:rsidP="00BF086E">
            <w:pPr>
              <w:numPr>
                <w:ilvl w:val="0"/>
                <w:numId w:val="33"/>
              </w:numPr>
              <w:rPr>
                <w:sz w:val="22"/>
              </w:rPr>
            </w:pPr>
            <w:r w:rsidRPr="00C44DFE">
              <w:rPr>
                <w:sz w:val="22"/>
              </w:rPr>
              <w:t xml:space="preserve">Define and </w:t>
            </w:r>
            <w:r w:rsidRPr="00C44DFE">
              <w:rPr>
                <w:rFonts w:eastAsiaTheme="minorEastAsia" w:hAnsi="Calibri"/>
                <w:kern w:val="24"/>
                <w:sz w:val="22"/>
                <w:lang w:eastAsia="en-GB"/>
              </w:rPr>
              <w:t>enhance</w:t>
            </w:r>
            <w:r w:rsidRPr="00C44DFE">
              <w:rPr>
                <w:sz w:val="22"/>
              </w:rPr>
              <w:t xml:space="preserve"> gateways on main routes into the town centre - identity and sense of place</w:t>
            </w:r>
          </w:p>
          <w:p w14:paraId="413EC524" w14:textId="77777777" w:rsidR="000C42B0" w:rsidRPr="00C44DFE" w:rsidRDefault="000C42B0" w:rsidP="00BF086E">
            <w:pPr>
              <w:numPr>
                <w:ilvl w:val="0"/>
                <w:numId w:val="33"/>
              </w:numPr>
              <w:rPr>
                <w:sz w:val="22"/>
              </w:rPr>
            </w:pPr>
            <w:r w:rsidRPr="00C44DFE">
              <w:rPr>
                <w:sz w:val="22"/>
              </w:rPr>
              <w:t>Continue with shop front grants to target key areas and unkempt gateway buildings.</w:t>
            </w:r>
          </w:p>
          <w:p w14:paraId="201DCF8B" w14:textId="77777777" w:rsidR="000C42B0" w:rsidRPr="00C44DFE" w:rsidRDefault="000C42B0" w:rsidP="00BF086E">
            <w:pPr>
              <w:numPr>
                <w:ilvl w:val="0"/>
                <w:numId w:val="33"/>
              </w:numPr>
              <w:rPr>
                <w:sz w:val="22"/>
              </w:rPr>
            </w:pPr>
            <w:r w:rsidRPr="00C44DFE">
              <w:rPr>
                <w:sz w:val="22"/>
              </w:rPr>
              <w:t>Transform dead frontages</w:t>
            </w:r>
            <w:r w:rsidRPr="00C44DFE">
              <w:rPr>
                <w:rFonts w:eastAsiaTheme="minorEastAsia" w:hAnsi="Calibri"/>
                <w:kern w:val="24"/>
                <w:sz w:val="22"/>
              </w:rPr>
              <w:t xml:space="preserve"> and </w:t>
            </w:r>
            <w:r w:rsidRPr="00C44DFE">
              <w:rPr>
                <w:sz w:val="22"/>
              </w:rPr>
              <w:t>provide a ‘destination’ to encourage activity around the civic square</w:t>
            </w:r>
          </w:p>
          <w:p w14:paraId="32AFDCB1" w14:textId="77777777" w:rsidR="000C42B0" w:rsidRPr="00C44DFE" w:rsidRDefault="000C42B0" w:rsidP="00BF086E">
            <w:pPr>
              <w:numPr>
                <w:ilvl w:val="0"/>
                <w:numId w:val="33"/>
              </w:numPr>
              <w:rPr>
                <w:sz w:val="22"/>
              </w:rPr>
            </w:pPr>
            <w:r w:rsidRPr="00C44DFE">
              <w:rPr>
                <w:sz w:val="22"/>
              </w:rPr>
              <w:t>Emphasise links to railway station</w:t>
            </w:r>
          </w:p>
          <w:p w14:paraId="1FB239EF" w14:textId="77777777" w:rsidR="000C42B0" w:rsidRPr="00C44DFE" w:rsidRDefault="000C42B0" w:rsidP="00BF086E">
            <w:pPr>
              <w:numPr>
                <w:ilvl w:val="0"/>
                <w:numId w:val="33"/>
              </w:numPr>
              <w:rPr>
                <w:b/>
                <w:sz w:val="22"/>
              </w:rPr>
            </w:pPr>
            <w:r w:rsidRPr="00C44DFE">
              <w:rPr>
                <w:sz w:val="22"/>
              </w:rPr>
              <w:t>Local history</w:t>
            </w:r>
          </w:p>
          <w:p w14:paraId="1365522E" w14:textId="77777777" w:rsidR="000C42B0" w:rsidRPr="00C44DFE" w:rsidRDefault="000C42B0" w:rsidP="00BF086E">
            <w:pPr>
              <w:numPr>
                <w:ilvl w:val="0"/>
                <w:numId w:val="33"/>
              </w:numPr>
              <w:rPr>
                <w:b/>
                <w:sz w:val="22"/>
              </w:rPr>
            </w:pPr>
            <w:r w:rsidRPr="00C44DFE">
              <w:rPr>
                <w:sz w:val="22"/>
              </w:rPr>
              <w:t>Possible link road through Pacto site to assist with traffic flow/ unlock potential land for re-development</w:t>
            </w:r>
          </w:p>
          <w:p w14:paraId="310E65B6" w14:textId="77777777" w:rsidR="000C42B0" w:rsidRPr="00C44DFE" w:rsidRDefault="000C42B0" w:rsidP="00BF086E">
            <w:pPr>
              <w:numPr>
                <w:ilvl w:val="0"/>
                <w:numId w:val="33"/>
              </w:numPr>
              <w:rPr>
                <w:b/>
                <w:sz w:val="22"/>
              </w:rPr>
            </w:pPr>
            <w:r w:rsidRPr="00C44DFE">
              <w:rPr>
                <w:sz w:val="22"/>
              </w:rPr>
              <w:t>Leisure centre to include new facilities including swimming pool – visitor numbers predicted to increase three-fold</w:t>
            </w:r>
          </w:p>
          <w:p w14:paraId="1060B709" w14:textId="77777777" w:rsidR="000C42B0" w:rsidRPr="00C44DFE" w:rsidRDefault="000C42B0" w:rsidP="00BF086E">
            <w:pPr>
              <w:numPr>
                <w:ilvl w:val="0"/>
                <w:numId w:val="33"/>
              </w:numPr>
              <w:rPr>
                <w:sz w:val="22"/>
              </w:rPr>
            </w:pPr>
            <w:r w:rsidRPr="00C44DFE">
              <w:rPr>
                <w:sz w:val="22"/>
              </w:rPr>
              <w:t>Long term: Entry to The Great British High Street/ other town centre awards</w:t>
            </w:r>
          </w:p>
          <w:p w14:paraId="695A856C" w14:textId="77777777" w:rsidR="000C42B0" w:rsidRPr="00C44DFE" w:rsidRDefault="000C42B0" w:rsidP="00BF086E">
            <w:pPr>
              <w:numPr>
                <w:ilvl w:val="0"/>
                <w:numId w:val="33"/>
              </w:numPr>
              <w:rPr>
                <w:sz w:val="22"/>
              </w:rPr>
            </w:pPr>
            <w:r w:rsidRPr="00C44DFE">
              <w:rPr>
                <w:sz w:val="22"/>
              </w:rPr>
              <w:t>Primary catchment = 48,000, secondary catchment = 69,372 (excluding Mansfield)</w:t>
            </w:r>
          </w:p>
          <w:p w14:paraId="50BD6011" w14:textId="77777777" w:rsidR="000C42B0" w:rsidRPr="00C44DFE" w:rsidRDefault="000C42B0" w:rsidP="00BF086E">
            <w:pPr>
              <w:numPr>
                <w:ilvl w:val="0"/>
                <w:numId w:val="33"/>
              </w:numPr>
              <w:rPr>
                <w:sz w:val="22"/>
              </w:rPr>
            </w:pPr>
            <w:r w:rsidRPr="00C44DFE">
              <w:rPr>
                <w:sz w:val="22"/>
              </w:rPr>
              <w:t>Develop maker-seller offer</w:t>
            </w:r>
          </w:p>
          <w:p w14:paraId="0C1B523B" w14:textId="77777777" w:rsidR="000C42B0" w:rsidRPr="00C44DFE" w:rsidRDefault="000C42B0" w:rsidP="00BF086E">
            <w:pPr>
              <w:numPr>
                <w:ilvl w:val="0"/>
                <w:numId w:val="33"/>
              </w:numPr>
              <w:rPr>
                <w:sz w:val="22"/>
              </w:rPr>
            </w:pPr>
            <w:r w:rsidRPr="00C44DFE">
              <w:rPr>
                <w:sz w:val="22"/>
              </w:rPr>
              <w:t>5G technological advances</w:t>
            </w:r>
          </w:p>
          <w:p w14:paraId="0F2E640C" w14:textId="77777777" w:rsidR="000C42B0" w:rsidRPr="00C44DFE" w:rsidRDefault="000C42B0" w:rsidP="00BF086E">
            <w:pPr>
              <w:numPr>
                <w:ilvl w:val="0"/>
                <w:numId w:val="33"/>
              </w:numPr>
              <w:rPr>
                <w:sz w:val="22"/>
              </w:rPr>
            </w:pPr>
            <w:r w:rsidRPr="00C44DFE">
              <w:rPr>
                <w:sz w:val="22"/>
              </w:rPr>
              <w:t>Introduce services in place of retail</w:t>
            </w:r>
          </w:p>
          <w:p w14:paraId="01C0E632" w14:textId="77777777" w:rsidR="000C42B0" w:rsidRPr="00C44DFE" w:rsidRDefault="000C42B0" w:rsidP="00BF086E">
            <w:pPr>
              <w:numPr>
                <w:ilvl w:val="0"/>
                <w:numId w:val="33"/>
              </w:numPr>
              <w:rPr>
                <w:sz w:val="22"/>
              </w:rPr>
            </w:pPr>
            <w:r w:rsidRPr="00C44DFE">
              <w:rPr>
                <w:sz w:val="22"/>
              </w:rPr>
              <w:t>Maximise appropriate residential opportunities in the town centre</w:t>
            </w:r>
          </w:p>
          <w:p w14:paraId="604BCABA" w14:textId="77777777" w:rsidR="000C42B0" w:rsidRPr="00C44DFE" w:rsidRDefault="000C42B0" w:rsidP="00BF086E">
            <w:pPr>
              <w:numPr>
                <w:ilvl w:val="0"/>
                <w:numId w:val="33"/>
              </w:numPr>
              <w:rPr>
                <w:sz w:val="22"/>
              </w:rPr>
            </w:pPr>
            <w:r w:rsidRPr="00C44DFE">
              <w:rPr>
                <w:sz w:val="22"/>
              </w:rPr>
              <w:t>HS2 rail investment.</w:t>
            </w:r>
          </w:p>
          <w:p w14:paraId="56AD351C" w14:textId="77777777" w:rsidR="000C42B0" w:rsidRPr="00C44DFE" w:rsidRDefault="000C42B0" w:rsidP="00BF086E">
            <w:pPr>
              <w:numPr>
                <w:ilvl w:val="0"/>
                <w:numId w:val="33"/>
              </w:numPr>
              <w:rPr>
                <w:sz w:val="22"/>
              </w:rPr>
            </w:pPr>
            <w:r w:rsidRPr="00C44DFE">
              <w:rPr>
                <w:sz w:val="22"/>
              </w:rPr>
              <w:t>Use of social media for promotion.</w:t>
            </w:r>
          </w:p>
          <w:p w14:paraId="4DDB6776" w14:textId="77777777" w:rsidR="000C42B0" w:rsidRPr="00901892" w:rsidRDefault="000C42B0" w:rsidP="00BF086E">
            <w:pPr>
              <w:numPr>
                <w:ilvl w:val="0"/>
                <w:numId w:val="33"/>
              </w:numPr>
            </w:pPr>
            <w:r w:rsidRPr="00C44DFE">
              <w:rPr>
                <w:sz w:val="22"/>
              </w:rPr>
              <w:lastRenderedPageBreak/>
              <w:t>Potential to re-configure roads between Kirkby college site and new leisure centre to provide improved access and visibility.</w:t>
            </w:r>
          </w:p>
        </w:tc>
        <w:tc>
          <w:tcPr>
            <w:tcW w:w="10347" w:type="dxa"/>
          </w:tcPr>
          <w:p w14:paraId="72343EA1" w14:textId="02EA3CAB" w:rsidR="000C42B0" w:rsidRPr="00C44DFE" w:rsidRDefault="0036682D" w:rsidP="00BF086E">
            <w:pPr>
              <w:numPr>
                <w:ilvl w:val="0"/>
                <w:numId w:val="4"/>
              </w:numPr>
              <w:rPr>
                <w:sz w:val="22"/>
              </w:rPr>
            </w:pPr>
            <w:r w:rsidRPr="00C44DFE">
              <w:rPr>
                <w:sz w:val="22"/>
              </w:rPr>
              <w:lastRenderedPageBreak/>
              <w:t>T</w:t>
            </w:r>
            <w:r w:rsidR="000C42B0" w:rsidRPr="00C44DFE">
              <w:rPr>
                <w:sz w:val="22"/>
              </w:rPr>
              <w:t>raditional retail decline/ impact of growth of online shopping</w:t>
            </w:r>
          </w:p>
          <w:p w14:paraId="5953AC62" w14:textId="77777777" w:rsidR="000C42B0" w:rsidRPr="00C44DFE" w:rsidRDefault="000C42B0" w:rsidP="00BF086E">
            <w:pPr>
              <w:numPr>
                <w:ilvl w:val="0"/>
                <w:numId w:val="4"/>
              </w:numPr>
              <w:rPr>
                <w:sz w:val="22"/>
              </w:rPr>
            </w:pPr>
            <w:r w:rsidRPr="00C44DFE">
              <w:rPr>
                <w:sz w:val="22"/>
              </w:rPr>
              <w:t>Future out of town retail proposals, e.g. at M1 junction 28</w:t>
            </w:r>
          </w:p>
          <w:p w14:paraId="7A091C37" w14:textId="77777777" w:rsidR="000C42B0" w:rsidRPr="00C44DFE" w:rsidRDefault="000C42B0" w:rsidP="00BF086E">
            <w:pPr>
              <w:numPr>
                <w:ilvl w:val="0"/>
                <w:numId w:val="4"/>
              </w:numPr>
              <w:rPr>
                <w:sz w:val="22"/>
              </w:rPr>
            </w:pPr>
            <w:r w:rsidRPr="00C44DFE">
              <w:rPr>
                <w:sz w:val="22"/>
              </w:rPr>
              <w:t>Lack of funding for maintenance of new projects</w:t>
            </w:r>
          </w:p>
          <w:p w14:paraId="4A8C6A68" w14:textId="77777777" w:rsidR="000C42B0" w:rsidRPr="00C44DFE" w:rsidRDefault="000C42B0" w:rsidP="00BF086E">
            <w:pPr>
              <w:numPr>
                <w:ilvl w:val="0"/>
                <w:numId w:val="4"/>
              </w:numPr>
              <w:rPr>
                <w:sz w:val="22"/>
              </w:rPr>
            </w:pPr>
            <w:r w:rsidRPr="00C44DFE">
              <w:rPr>
                <w:sz w:val="22"/>
              </w:rPr>
              <w:t>Landownership constraints</w:t>
            </w:r>
          </w:p>
          <w:p w14:paraId="07DAFE83" w14:textId="7F7843ED" w:rsidR="000C42B0" w:rsidRPr="00C44DFE" w:rsidRDefault="000C42B0" w:rsidP="00BF086E">
            <w:pPr>
              <w:numPr>
                <w:ilvl w:val="0"/>
                <w:numId w:val="4"/>
              </w:numPr>
              <w:rPr>
                <w:sz w:val="22"/>
              </w:rPr>
            </w:pPr>
            <w:r w:rsidRPr="00C44DFE">
              <w:rPr>
                <w:sz w:val="22"/>
              </w:rPr>
              <w:t>Lack of ‘local people pride’ in their town centre</w:t>
            </w:r>
          </w:p>
          <w:p w14:paraId="77629C30" w14:textId="43D2CDBD" w:rsidR="000C42B0" w:rsidRPr="00C44DFE" w:rsidRDefault="000C42B0" w:rsidP="00BF086E">
            <w:pPr>
              <w:numPr>
                <w:ilvl w:val="0"/>
                <w:numId w:val="4"/>
              </w:numPr>
              <w:rPr>
                <w:sz w:val="22"/>
              </w:rPr>
            </w:pPr>
            <w:r w:rsidRPr="00C44DFE">
              <w:rPr>
                <w:sz w:val="22"/>
              </w:rPr>
              <w:t>Stability of independent retailers</w:t>
            </w:r>
          </w:p>
          <w:p w14:paraId="1D0ECAE9" w14:textId="77777777" w:rsidR="000C42B0" w:rsidRPr="00C44DFE" w:rsidRDefault="000C42B0" w:rsidP="00BF086E">
            <w:pPr>
              <w:numPr>
                <w:ilvl w:val="0"/>
                <w:numId w:val="4"/>
              </w:numPr>
              <w:rPr>
                <w:sz w:val="22"/>
              </w:rPr>
            </w:pPr>
            <w:r w:rsidRPr="00C44DFE">
              <w:rPr>
                <w:sz w:val="22"/>
              </w:rPr>
              <w:t>Local competition i.e. Sutton Town Centre, Shopping Centre at Mansfield -</w:t>
            </w:r>
            <w:r w:rsidRPr="00C44DFE">
              <w:rPr>
                <w:rFonts w:eastAsiaTheme="minorEastAsia" w:hAnsi="Calibri"/>
                <w:kern w:val="24"/>
                <w:sz w:val="22"/>
                <w:lang w:eastAsia="en-GB"/>
              </w:rPr>
              <w:t xml:space="preserve"> </w:t>
            </w:r>
            <w:r w:rsidRPr="00C44DFE">
              <w:rPr>
                <w:sz w:val="22"/>
              </w:rPr>
              <w:t>need to have a ‘complementary’ offer</w:t>
            </w:r>
          </w:p>
          <w:p w14:paraId="5B8B0EA8" w14:textId="77777777" w:rsidR="000C42B0" w:rsidRPr="00C44DFE" w:rsidRDefault="000C42B0" w:rsidP="00BF086E">
            <w:pPr>
              <w:numPr>
                <w:ilvl w:val="0"/>
                <w:numId w:val="4"/>
              </w:numPr>
              <w:rPr>
                <w:sz w:val="22"/>
              </w:rPr>
            </w:pPr>
            <w:r w:rsidRPr="00C44DFE">
              <w:rPr>
                <w:sz w:val="22"/>
              </w:rPr>
              <w:t xml:space="preserve">Changes in business rates/ benefits caps </w:t>
            </w:r>
          </w:p>
          <w:p w14:paraId="00BE1DD9" w14:textId="77777777" w:rsidR="000C42B0" w:rsidRPr="00C44DFE" w:rsidRDefault="000C42B0" w:rsidP="00BF086E">
            <w:pPr>
              <w:numPr>
                <w:ilvl w:val="0"/>
                <w:numId w:val="4"/>
              </w:numPr>
              <w:rPr>
                <w:sz w:val="22"/>
              </w:rPr>
            </w:pPr>
            <w:r w:rsidRPr="00C44DFE">
              <w:rPr>
                <w:sz w:val="22"/>
              </w:rPr>
              <w:t xml:space="preserve">Reduced footfall on Low Street </w:t>
            </w:r>
            <w:proofErr w:type="gramStart"/>
            <w:r w:rsidRPr="00C44DFE">
              <w:rPr>
                <w:sz w:val="22"/>
              </w:rPr>
              <w:t>as a result of</w:t>
            </w:r>
            <w:proofErr w:type="gramEnd"/>
            <w:r w:rsidRPr="00C44DFE">
              <w:rPr>
                <w:sz w:val="22"/>
              </w:rPr>
              <w:t xml:space="preserve"> Post office re-location</w:t>
            </w:r>
          </w:p>
          <w:p w14:paraId="188BC701" w14:textId="77777777" w:rsidR="000C42B0" w:rsidRPr="003977E9" w:rsidRDefault="000C42B0" w:rsidP="00C44DFE">
            <w:pPr>
              <w:ind w:left="360"/>
              <w:contextualSpacing/>
              <w:rPr>
                <w:rFonts w:ascii="Poppins" w:hAnsi="Poppins"/>
              </w:rPr>
            </w:pPr>
          </w:p>
        </w:tc>
      </w:tr>
    </w:tbl>
    <w:p w14:paraId="6144D20D" w14:textId="555BE965" w:rsidR="000C42B0" w:rsidRDefault="000C42B0" w:rsidP="00023F5E">
      <w:pPr>
        <w:rPr>
          <w:rFonts w:ascii="Poppins" w:hAnsi="Poppins"/>
          <w:b/>
          <w:highlight w:val="green"/>
        </w:rPr>
        <w:sectPr w:rsidR="000C42B0" w:rsidSect="00C44DFE">
          <w:headerReference w:type="default" r:id="rId68"/>
          <w:pgSz w:w="23811" w:h="16838" w:orient="landscape" w:code="8"/>
          <w:pgMar w:top="1134" w:right="1134" w:bottom="907" w:left="1134" w:header="227" w:footer="709" w:gutter="0"/>
          <w:cols w:space="708"/>
          <w:docGrid w:linePitch="360"/>
        </w:sectPr>
      </w:pPr>
    </w:p>
    <w:p w14:paraId="4C2ECDB9" w14:textId="77777777" w:rsidR="00D66546" w:rsidRPr="00D66546" w:rsidRDefault="00D66546" w:rsidP="00C44DFE">
      <w:pPr>
        <w:autoSpaceDE w:val="0"/>
        <w:autoSpaceDN w:val="0"/>
        <w:adjustRightInd w:val="0"/>
        <w:spacing w:after="0" w:line="240" w:lineRule="auto"/>
        <w:rPr>
          <w:rFonts w:cs="Arial"/>
          <w:szCs w:val="24"/>
        </w:rPr>
      </w:pPr>
    </w:p>
    <w:sectPr w:rsidR="00D66546" w:rsidRPr="00D66546" w:rsidSect="00C44DFE">
      <w:footerReference w:type="default" r:id="rId69"/>
      <w:pgSz w:w="11906" w:h="16838"/>
      <w:pgMar w:top="1247" w:right="1440" w:bottom="1021" w:left="144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0F62D" w14:textId="77777777" w:rsidR="00722E00" w:rsidRDefault="00722E00" w:rsidP="00774CD7">
      <w:pPr>
        <w:spacing w:after="0" w:line="240" w:lineRule="auto"/>
      </w:pPr>
      <w:r>
        <w:separator/>
      </w:r>
    </w:p>
  </w:endnote>
  <w:endnote w:type="continuationSeparator" w:id="0">
    <w:p w14:paraId="489FC69D" w14:textId="77777777" w:rsidR="00722E00" w:rsidRDefault="00722E00" w:rsidP="00774CD7">
      <w:pPr>
        <w:spacing w:after="0" w:line="240" w:lineRule="auto"/>
      </w:pPr>
      <w:r>
        <w:continuationSeparator/>
      </w:r>
    </w:p>
  </w:endnote>
  <w:endnote w:id="1">
    <w:p w14:paraId="570715DC" w14:textId="0332E584" w:rsidR="00F947FC" w:rsidRDefault="00F947FC">
      <w:pPr>
        <w:pStyle w:val="EndnoteText"/>
      </w:pPr>
      <w:r>
        <w:rPr>
          <w:rStyle w:val="EndnoteReference"/>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D318" w14:textId="3D022B38" w:rsidR="00860429" w:rsidRDefault="00860429" w:rsidP="00C6111A">
    <w:pPr>
      <w:pStyle w:val="Footer"/>
    </w:pPr>
  </w:p>
  <w:p w14:paraId="12541F7B" w14:textId="77777777" w:rsidR="00860429" w:rsidRDefault="008604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774245"/>
      <w:docPartObj>
        <w:docPartGallery w:val="Page Numbers (Bottom of Page)"/>
        <w:docPartUnique/>
      </w:docPartObj>
    </w:sdtPr>
    <w:sdtEndPr>
      <w:rPr>
        <w:spacing w:val="60"/>
      </w:rPr>
    </w:sdtEndPr>
    <w:sdtContent>
      <w:p w14:paraId="7228637C" w14:textId="02556BC9" w:rsidR="00860429" w:rsidRDefault="00860429" w:rsidP="00C6111A">
        <w:pPr>
          <w:pStyle w:val="Footer"/>
          <w:jc w:val="right"/>
        </w:pPr>
        <w:r w:rsidRPr="00DA5761">
          <w:rPr>
            <w:sz w:val="20"/>
            <w:szCs w:val="20"/>
          </w:rPr>
          <w:t xml:space="preserve">Kirkby Town Centre </w:t>
        </w:r>
        <w:r>
          <w:rPr>
            <w:sz w:val="20"/>
            <w:szCs w:val="20"/>
          </w:rPr>
          <w:t>Spatial Masterplan February 2021</w:t>
        </w:r>
        <w:r>
          <w:rPr>
            <w:sz w:val="20"/>
            <w:szCs w:val="20"/>
          </w:rPr>
          <w:tab/>
        </w:r>
        <w:r>
          <w:fldChar w:fldCharType="begin"/>
        </w:r>
        <w:r>
          <w:instrText xml:space="preserve"> PAGE   \* MERGEFORMAT </w:instrText>
        </w:r>
        <w:r>
          <w:fldChar w:fldCharType="separate"/>
        </w:r>
        <w:r>
          <w:rPr>
            <w:noProof/>
          </w:rPr>
          <w:t>9</w:t>
        </w:r>
        <w:r>
          <w:rPr>
            <w:noProof/>
          </w:rPr>
          <w:fldChar w:fldCharType="end"/>
        </w:r>
        <w:r>
          <w:t xml:space="preserve"> | </w:t>
        </w:r>
        <w:r w:rsidRPr="00772AD7">
          <w:rPr>
            <w:spacing w:val="60"/>
          </w:rPr>
          <w:t>Page</w:t>
        </w:r>
      </w:p>
    </w:sdtContent>
  </w:sdt>
  <w:p w14:paraId="127D7327" w14:textId="77777777" w:rsidR="00860429" w:rsidRDefault="008604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394867"/>
      <w:docPartObj>
        <w:docPartGallery w:val="Page Numbers (Bottom of Page)"/>
        <w:docPartUnique/>
      </w:docPartObj>
    </w:sdtPr>
    <w:sdtEndPr>
      <w:rPr>
        <w:spacing w:val="60"/>
      </w:rPr>
    </w:sdtEndPr>
    <w:sdtContent>
      <w:p w14:paraId="3526DE84" w14:textId="367AE8C1" w:rsidR="00860429" w:rsidRDefault="00860429" w:rsidP="00692D1C">
        <w:pPr>
          <w:pStyle w:val="Footer"/>
        </w:pPr>
        <w:r w:rsidRPr="00DA5761">
          <w:rPr>
            <w:sz w:val="20"/>
            <w:szCs w:val="20"/>
          </w:rPr>
          <w:t xml:space="preserve">Kirkby Town Centre Spatial Masterplan </w:t>
        </w:r>
        <w:r>
          <w:rPr>
            <w:sz w:val="20"/>
            <w:szCs w:val="20"/>
          </w:rPr>
          <w:t>February 2021</w:t>
        </w:r>
        <w:r>
          <w:rPr>
            <w:sz w:val="20"/>
            <w:szCs w:val="20"/>
          </w:rPr>
          <w:tab/>
        </w:r>
        <w:r w:rsidR="00D4309F">
          <w:rPr>
            <w:sz w:val="20"/>
            <w:szCs w:val="20"/>
          </w:rPr>
          <w:tab/>
        </w:r>
        <w:r w:rsidR="00D4309F">
          <w:rPr>
            <w:sz w:val="20"/>
            <w:szCs w:val="20"/>
          </w:rPr>
          <w:tab/>
        </w:r>
        <w:r w:rsidR="00D4309F">
          <w:rPr>
            <w:sz w:val="20"/>
            <w:szCs w:val="20"/>
          </w:rPr>
          <w:tab/>
        </w:r>
        <w:r w:rsidR="00D4309F">
          <w:rPr>
            <w:sz w:val="20"/>
            <w:szCs w:val="20"/>
          </w:rPr>
          <w:tab/>
        </w:r>
        <w:r>
          <w:rPr>
            <w:sz w:val="20"/>
            <w:szCs w:val="20"/>
          </w:rPr>
          <w:tab/>
        </w:r>
        <w:r>
          <w:fldChar w:fldCharType="begin"/>
        </w:r>
        <w:r>
          <w:instrText xml:space="preserve"> PAGE   \* MERGEFORMAT </w:instrText>
        </w:r>
        <w:r>
          <w:fldChar w:fldCharType="separate"/>
        </w:r>
        <w:r>
          <w:rPr>
            <w:noProof/>
          </w:rPr>
          <w:t>20</w:t>
        </w:r>
        <w:r>
          <w:rPr>
            <w:noProof/>
          </w:rPr>
          <w:fldChar w:fldCharType="end"/>
        </w:r>
        <w:r>
          <w:t xml:space="preserve"> | </w:t>
        </w:r>
        <w:r w:rsidRPr="00772AD7">
          <w:rPr>
            <w:spacing w:val="60"/>
          </w:rPr>
          <w:t>Page</w:t>
        </w:r>
      </w:p>
    </w:sdtContent>
  </w:sdt>
  <w:p w14:paraId="2F33336A" w14:textId="77777777" w:rsidR="00860429" w:rsidRDefault="008604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761941"/>
      <w:docPartObj>
        <w:docPartGallery w:val="Page Numbers (Bottom of Page)"/>
        <w:docPartUnique/>
      </w:docPartObj>
    </w:sdtPr>
    <w:sdtEndPr>
      <w:rPr>
        <w:spacing w:val="60"/>
      </w:rPr>
    </w:sdtEndPr>
    <w:sdtContent>
      <w:p w14:paraId="7A2C1B7F" w14:textId="6C41743E" w:rsidR="00D4309F" w:rsidRDefault="00D4309F" w:rsidP="00692D1C">
        <w:pPr>
          <w:pStyle w:val="Footer"/>
        </w:pPr>
        <w:r w:rsidRPr="00DA5761">
          <w:rPr>
            <w:sz w:val="20"/>
            <w:szCs w:val="20"/>
          </w:rPr>
          <w:t xml:space="preserve">Kirkby Town Centre Spatial Masterplan </w:t>
        </w:r>
        <w:r>
          <w:rPr>
            <w:sz w:val="20"/>
            <w:szCs w:val="20"/>
          </w:rPr>
          <w:t>February 2021</w:t>
        </w:r>
        <w:r>
          <w:rPr>
            <w:sz w:val="20"/>
            <w:szCs w:val="20"/>
          </w:rPr>
          <w:tab/>
        </w:r>
        <w:r>
          <w:fldChar w:fldCharType="begin"/>
        </w:r>
        <w:r>
          <w:instrText xml:space="preserve"> PAGE   \* MERGEFORMAT </w:instrText>
        </w:r>
        <w:r>
          <w:fldChar w:fldCharType="separate"/>
        </w:r>
        <w:r>
          <w:rPr>
            <w:noProof/>
          </w:rPr>
          <w:t>20</w:t>
        </w:r>
        <w:r>
          <w:rPr>
            <w:noProof/>
          </w:rPr>
          <w:fldChar w:fldCharType="end"/>
        </w:r>
        <w:r>
          <w:t xml:space="preserve"> | </w:t>
        </w:r>
        <w:r w:rsidRPr="00772AD7">
          <w:rPr>
            <w:spacing w:val="60"/>
          </w:rPr>
          <w:t>Page</w:t>
        </w:r>
      </w:p>
    </w:sdtContent>
  </w:sdt>
  <w:p w14:paraId="0927D3AC" w14:textId="77777777" w:rsidR="00D4309F" w:rsidRDefault="00D4309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771287"/>
      <w:docPartObj>
        <w:docPartGallery w:val="Page Numbers (Bottom of Page)"/>
        <w:docPartUnique/>
      </w:docPartObj>
    </w:sdtPr>
    <w:sdtEndPr>
      <w:rPr>
        <w:spacing w:val="60"/>
      </w:rPr>
    </w:sdtEndPr>
    <w:sdtContent>
      <w:p w14:paraId="21C8199F" w14:textId="2969D925" w:rsidR="00B01E54" w:rsidRDefault="00B01E54" w:rsidP="00692D1C">
        <w:pPr>
          <w:pStyle w:val="Footer"/>
          <w:tabs>
            <w:tab w:val="left" w:pos="6480"/>
          </w:tabs>
        </w:pPr>
        <w:r w:rsidRPr="00DA5761">
          <w:rPr>
            <w:sz w:val="20"/>
            <w:szCs w:val="20"/>
          </w:rPr>
          <w:t xml:space="preserve">Kirkby Town Centre Spatial Masterplan </w:t>
        </w:r>
        <w:r>
          <w:rPr>
            <w:sz w:val="20"/>
            <w:szCs w:val="20"/>
          </w:rPr>
          <w:t>February 2021</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fldChar w:fldCharType="begin"/>
        </w:r>
        <w:r>
          <w:instrText xml:space="preserve"> PAGE   \* MERGEFORMAT </w:instrText>
        </w:r>
        <w:r>
          <w:fldChar w:fldCharType="separate"/>
        </w:r>
        <w:r>
          <w:rPr>
            <w:noProof/>
          </w:rPr>
          <w:t>20</w:t>
        </w:r>
        <w:r>
          <w:rPr>
            <w:noProof/>
          </w:rPr>
          <w:fldChar w:fldCharType="end"/>
        </w:r>
        <w:r>
          <w:t xml:space="preserve"> | </w:t>
        </w:r>
        <w:r w:rsidRPr="00772AD7">
          <w:rPr>
            <w:spacing w:val="60"/>
          </w:rPr>
          <w:t>Page</w:t>
        </w:r>
      </w:p>
    </w:sdtContent>
  </w:sdt>
  <w:p w14:paraId="148B9DBD" w14:textId="77777777" w:rsidR="00B01E54" w:rsidRDefault="00B01E5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475796"/>
      <w:docPartObj>
        <w:docPartGallery w:val="Page Numbers (Bottom of Page)"/>
        <w:docPartUnique/>
      </w:docPartObj>
    </w:sdtPr>
    <w:sdtEndPr>
      <w:rPr>
        <w:spacing w:val="60"/>
      </w:rPr>
    </w:sdtEndPr>
    <w:sdtContent>
      <w:p w14:paraId="78B0D77D" w14:textId="77777777" w:rsidR="00B01E54" w:rsidRDefault="00B01E54" w:rsidP="00692D1C">
        <w:pPr>
          <w:pStyle w:val="Footer"/>
        </w:pPr>
        <w:r w:rsidRPr="00DA5761">
          <w:rPr>
            <w:sz w:val="20"/>
            <w:szCs w:val="20"/>
          </w:rPr>
          <w:t xml:space="preserve">Kirkby Town Centre Spatial Masterplan </w:t>
        </w:r>
        <w:r>
          <w:rPr>
            <w:sz w:val="20"/>
            <w:szCs w:val="20"/>
          </w:rPr>
          <w:t>February 2021</w:t>
        </w:r>
        <w:r>
          <w:rPr>
            <w:sz w:val="20"/>
            <w:szCs w:val="20"/>
          </w:rPr>
          <w:tab/>
        </w:r>
        <w:r>
          <w:fldChar w:fldCharType="begin"/>
        </w:r>
        <w:r>
          <w:instrText xml:space="preserve"> PAGE   \* MERGEFORMAT </w:instrText>
        </w:r>
        <w:r>
          <w:fldChar w:fldCharType="separate"/>
        </w:r>
        <w:r>
          <w:rPr>
            <w:noProof/>
          </w:rPr>
          <w:t>20</w:t>
        </w:r>
        <w:r>
          <w:rPr>
            <w:noProof/>
          </w:rPr>
          <w:fldChar w:fldCharType="end"/>
        </w:r>
        <w:r>
          <w:t xml:space="preserve"> | </w:t>
        </w:r>
        <w:r w:rsidRPr="00772AD7">
          <w:rPr>
            <w:spacing w:val="60"/>
          </w:rPr>
          <w:t>Page</w:t>
        </w:r>
      </w:p>
    </w:sdtContent>
  </w:sdt>
  <w:p w14:paraId="3347D7E3" w14:textId="77777777" w:rsidR="00B01E54" w:rsidRDefault="00B01E5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622917"/>
      <w:docPartObj>
        <w:docPartGallery w:val="Page Numbers (Bottom of Page)"/>
        <w:docPartUnique/>
      </w:docPartObj>
    </w:sdtPr>
    <w:sdtEndPr>
      <w:rPr>
        <w:color w:val="7F7F7F" w:themeColor="background1" w:themeShade="7F"/>
        <w:spacing w:val="60"/>
      </w:rPr>
    </w:sdtEndPr>
    <w:sdtContent>
      <w:p w14:paraId="119C5072" w14:textId="0AF65BDB" w:rsidR="00C44DFE" w:rsidRDefault="00C44DFE" w:rsidP="00C44DFE">
        <w:pPr>
          <w:jc w:val="center"/>
          <w:rPr>
            <w:sz w:val="20"/>
          </w:rPr>
        </w:pPr>
        <w:r>
          <w:rPr>
            <w:rFonts w:eastAsia="Times New Roman" w:cs="Arial"/>
            <w:noProof/>
            <w:lang w:eastAsia="en-GB"/>
          </w:rPr>
          <w:drawing>
            <wp:inline distT="0" distB="0" distL="0" distR="0" wp14:anchorId="5649D43B" wp14:editId="25EB9477">
              <wp:extent cx="2114550" cy="874668"/>
              <wp:effectExtent l="0" t="0" r="0" b="1905"/>
              <wp:docPr id="20" name="Picture 20" descr="Ashfield Distric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shfield District Council"/>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4550" cy="874668"/>
                      </a:xfrm>
                      <a:prstGeom prst="rect">
                        <a:avLst/>
                      </a:prstGeom>
                    </pic:spPr>
                  </pic:pic>
                </a:graphicData>
              </a:graphic>
            </wp:inline>
          </w:drawing>
        </w:r>
      </w:p>
      <w:p w14:paraId="3650326A" w14:textId="7FF26EE6" w:rsidR="00C44DFE" w:rsidRPr="002670BC" w:rsidRDefault="00C44DFE" w:rsidP="00C44DFE">
        <w:pPr>
          <w:pStyle w:val="Footer"/>
          <w:ind w:left="-567"/>
          <w:jc w:val="center"/>
          <w:rPr>
            <w:rFonts w:cstheme="minorHAnsi"/>
            <w:b/>
            <w:sz w:val="32"/>
            <w:szCs w:val="24"/>
          </w:rPr>
        </w:pPr>
        <w:r>
          <w:rPr>
            <w:rFonts w:cs="Arial"/>
            <w:b/>
            <w:szCs w:val="24"/>
          </w:rPr>
          <w:t xml:space="preserve">Address: </w:t>
        </w:r>
        <w:r w:rsidRPr="002670BC">
          <w:rPr>
            <w:rFonts w:cs="Arial"/>
            <w:color w:val="333333"/>
            <w:sz w:val="25"/>
            <w:szCs w:val="25"/>
            <w:shd w:val="clear" w:color="auto" w:fill="FFFFF7"/>
          </w:rPr>
          <w:t>Council Offices, Urban Road, Kirkby in Ashfield, Nottingham, NG17 8DA</w:t>
        </w:r>
      </w:p>
      <w:p w14:paraId="345CCA4B" w14:textId="77777777" w:rsidR="00C44DFE" w:rsidRDefault="00C44DFE" w:rsidP="00C44DFE">
        <w:pPr>
          <w:pStyle w:val="Footer"/>
          <w:ind w:left="-567"/>
          <w:jc w:val="center"/>
          <w:rPr>
            <w:rFonts w:cs="Arial"/>
            <w:szCs w:val="24"/>
          </w:rPr>
        </w:pPr>
        <w:r>
          <w:rPr>
            <w:rFonts w:cs="Arial"/>
            <w:b/>
            <w:szCs w:val="24"/>
          </w:rPr>
          <w:br/>
        </w:r>
        <w:r w:rsidRPr="00F80A5C">
          <w:rPr>
            <w:rFonts w:cs="Arial"/>
            <w:b/>
            <w:szCs w:val="24"/>
          </w:rPr>
          <w:t>Tel</w:t>
        </w:r>
        <w:r>
          <w:rPr>
            <w:rFonts w:cs="Arial"/>
            <w:b/>
            <w:szCs w:val="24"/>
          </w:rPr>
          <w:t>ephone</w:t>
        </w:r>
        <w:r w:rsidRPr="00F80A5C">
          <w:rPr>
            <w:rFonts w:cs="Arial"/>
            <w:b/>
            <w:szCs w:val="24"/>
          </w:rPr>
          <w:t>:</w:t>
        </w:r>
        <w:r w:rsidRPr="00F80A5C">
          <w:rPr>
            <w:rFonts w:cs="Arial"/>
            <w:szCs w:val="24"/>
          </w:rPr>
          <w:t xml:space="preserve"> 01623 </w:t>
        </w:r>
        <w:r>
          <w:rPr>
            <w:rFonts w:cs="Arial"/>
            <w:szCs w:val="24"/>
          </w:rPr>
          <w:t xml:space="preserve">450000  </w:t>
        </w:r>
      </w:p>
      <w:p w14:paraId="3DAAD1D1" w14:textId="66C96F91" w:rsidR="00C44DFE" w:rsidRPr="00F80A5C" w:rsidRDefault="00C44DFE" w:rsidP="00C44DFE">
        <w:pPr>
          <w:pStyle w:val="Footer"/>
          <w:ind w:left="-567"/>
          <w:jc w:val="center"/>
          <w:rPr>
            <w:rFonts w:cs="Arial"/>
            <w:szCs w:val="24"/>
          </w:rPr>
        </w:pPr>
        <w:r w:rsidRPr="002A352F">
          <w:rPr>
            <w:rFonts w:cs="Arial"/>
            <w:b/>
            <w:szCs w:val="24"/>
          </w:rPr>
          <w:t>Web:</w:t>
        </w:r>
        <w:r>
          <w:rPr>
            <w:rFonts w:cs="Arial"/>
            <w:szCs w:val="24"/>
          </w:rPr>
          <w:t xml:space="preserve"> </w:t>
        </w:r>
        <w:hyperlink r:id="rId2" w:history="1">
          <w:r w:rsidRPr="00C404A8">
            <w:rPr>
              <w:rStyle w:val="Hyperlink"/>
              <w:rFonts w:cs="Arial"/>
              <w:szCs w:val="24"/>
            </w:rPr>
            <w:t>www.ashfield.gov.uk</w:t>
          </w:r>
        </w:hyperlink>
        <w:r>
          <w:rPr>
            <w:rFonts w:cs="Arial"/>
            <w:szCs w:val="24"/>
          </w:rPr>
          <w:br/>
        </w:r>
      </w:p>
      <w:p w14:paraId="270FC410" w14:textId="1EE923D2" w:rsidR="00860429" w:rsidRPr="00C44DFE" w:rsidRDefault="00C44DFE" w:rsidP="00C44DFE">
        <w:pPr>
          <w:tabs>
            <w:tab w:val="center" w:pos="4153"/>
            <w:tab w:val="right" w:pos="8306"/>
          </w:tabs>
          <w:ind w:left="-567" w:right="-852"/>
          <w:rPr>
            <w:rFonts w:eastAsia="Times New Roman" w:cs="Arial"/>
            <w:b/>
            <w:szCs w:val="24"/>
            <w:lang w:eastAsia="en-GB"/>
          </w:rPr>
        </w:pPr>
        <w:r w:rsidRPr="00830E40">
          <w:rPr>
            <w:rFonts w:eastAsia="Times New Roman" w:cs="Arial"/>
            <w:szCs w:val="24"/>
            <w:lang w:eastAsia="en-GB"/>
          </w:rPr>
          <w:t xml:space="preserve">If reasonable adjustments are needed to fully engage with the Authority - contact </w:t>
        </w:r>
        <w:r w:rsidRPr="00830E40">
          <w:rPr>
            <w:rFonts w:eastAsia="Times New Roman" w:cs="Arial"/>
            <w:b/>
            <w:szCs w:val="24"/>
            <w:lang w:eastAsia="en-GB"/>
          </w:rPr>
          <w:t>01623 450000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B0ADE" w14:textId="77777777" w:rsidR="00722E00" w:rsidRDefault="00722E00" w:rsidP="00774CD7">
      <w:pPr>
        <w:spacing w:after="0" w:line="240" w:lineRule="auto"/>
      </w:pPr>
      <w:r>
        <w:separator/>
      </w:r>
    </w:p>
  </w:footnote>
  <w:footnote w:type="continuationSeparator" w:id="0">
    <w:p w14:paraId="5623280B" w14:textId="77777777" w:rsidR="00722E00" w:rsidRDefault="00722E00" w:rsidP="00774CD7">
      <w:pPr>
        <w:spacing w:after="0" w:line="240" w:lineRule="auto"/>
      </w:pPr>
      <w:r>
        <w:continuationSeparator/>
      </w:r>
    </w:p>
  </w:footnote>
  <w:footnote w:id="1">
    <w:p w14:paraId="6E7950AC" w14:textId="77777777" w:rsidR="00860429" w:rsidRPr="008F0D02" w:rsidRDefault="00860429">
      <w:pPr>
        <w:pStyle w:val="FootnoteText"/>
        <w:rPr>
          <w:rFonts w:ascii="Arial" w:hAnsi="Arial" w:cs="Arial"/>
        </w:rPr>
      </w:pPr>
      <w:r w:rsidRPr="008F0D02">
        <w:rPr>
          <w:rStyle w:val="FootnoteReference"/>
          <w:rFonts w:ascii="Arial" w:hAnsi="Arial" w:cs="Arial"/>
        </w:rPr>
        <w:footnoteRef/>
      </w:r>
      <w:r w:rsidRPr="008F0D02">
        <w:rPr>
          <w:rFonts w:ascii="Arial" w:hAnsi="Arial" w:cs="Arial"/>
        </w:rPr>
        <w:t xml:space="preserve"> NEMS Household Survey, January 2016</w:t>
      </w:r>
    </w:p>
  </w:footnote>
  <w:footnote w:id="2">
    <w:p w14:paraId="3F18CAA0" w14:textId="77777777" w:rsidR="00860429" w:rsidRPr="008F0D02" w:rsidRDefault="00860429">
      <w:pPr>
        <w:pStyle w:val="FootnoteText"/>
        <w:rPr>
          <w:rFonts w:ascii="Arial" w:hAnsi="Arial" w:cs="Arial"/>
        </w:rPr>
      </w:pPr>
      <w:r w:rsidRPr="008F0D02">
        <w:rPr>
          <w:rStyle w:val="FootnoteReference"/>
          <w:rFonts w:ascii="Arial" w:hAnsi="Arial" w:cs="Arial"/>
        </w:rPr>
        <w:footnoteRef/>
      </w:r>
      <w:r w:rsidRPr="008F0D02">
        <w:rPr>
          <w:rFonts w:ascii="Arial" w:hAnsi="Arial" w:cs="Arial"/>
        </w:rPr>
        <w:t xml:space="preserve"> 2016 Nexus Retail Survey</w:t>
      </w:r>
    </w:p>
  </w:footnote>
  <w:footnote w:id="3">
    <w:p w14:paraId="35222495" w14:textId="77777777" w:rsidR="00860429" w:rsidRDefault="00860429" w:rsidP="00F771E3">
      <w:pPr>
        <w:pStyle w:val="FootnoteText"/>
      </w:pPr>
      <w:r w:rsidRPr="008F0D02">
        <w:rPr>
          <w:rStyle w:val="FootnoteReference"/>
          <w:rFonts w:ascii="Arial" w:hAnsi="Arial" w:cs="Arial"/>
        </w:rPr>
        <w:footnoteRef/>
      </w:r>
      <w:r w:rsidRPr="008F0D02">
        <w:rPr>
          <w:rFonts w:ascii="Arial" w:hAnsi="Arial" w:cs="Arial"/>
        </w:rPr>
        <w:t>Office for National Statistics  NOMIS – Labour Market Profile Ashfield  Employee Jobs (2018)</w:t>
      </w:r>
    </w:p>
  </w:footnote>
  <w:footnote w:id="4">
    <w:p w14:paraId="79E23467" w14:textId="77777777" w:rsidR="00860429" w:rsidRPr="008F0D02" w:rsidRDefault="00860429" w:rsidP="00F771E3">
      <w:pPr>
        <w:pStyle w:val="FootnoteText"/>
        <w:rPr>
          <w:rFonts w:ascii="Arial" w:hAnsi="Arial" w:cs="Arial"/>
        </w:rPr>
      </w:pPr>
      <w:r w:rsidRPr="008F0D02">
        <w:rPr>
          <w:rStyle w:val="FootnoteReference"/>
          <w:rFonts w:ascii="Arial" w:hAnsi="Arial" w:cs="Arial"/>
        </w:rPr>
        <w:footnoteRef/>
      </w:r>
      <w:r w:rsidRPr="008F0D02">
        <w:rPr>
          <w:rFonts w:ascii="Arial" w:hAnsi="Arial" w:cs="Arial"/>
        </w:rPr>
        <w:t xml:space="preserve"> Nottingham Core HMA and Nottingham Outer HMA  Employment Land Forecasting Study 2015 Nathaniel Litchfield and Partners</w:t>
      </w:r>
    </w:p>
  </w:footnote>
  <w:footnote w:id="5">
    <w:p w14:paraId="7601502C" w14:textId="77777777" w:rsidR="00860429" w:rsidRPr="008F0D02" w:rsidRDefault="00860429">
      <w:pPr>
        <w:pStyle w:val="FootnoteText"/>
        <w:rPr>
          <w:rFonts w:ascii="Arial" w:hAnsi="Arial" w:cs="Arial"/>
        </w:rPr>
      </w:pPr>
      <w:r w:rsidRPr="008F0D02">
        <w:rPr>
          <w:rStyle w:val="FootnoteReference"/>
          <w:rFonts w:ascii="Arial" w:hAnsi="Arial" w:cs="Arial"/>
        </w:rPr>
        <w:footnoteRef/>
      </w:r>
      <w:r w:rsidRPr="008F0D02">
        <w:rPr>
          <w:rFonts w:ascii="Arial" w:hAnsi="Arial" w:cs="Arial"/>
        </w:rPr>
        <w:t xml:space="preserve"> NEMS Household Survey, January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37DF" w14:textId="1EDA55B7" w:rsidR="003D4A7C" w:rsidRDefault="003D4A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1471" w14:textId="3B37F8EB" w:rsidR="003D4A7C" w:rsidRDefault="003D4A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A893" w14:textId="77777777" w:rsidR="00C44DFE" w:rsidRDefault="00C44D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4DAC"/>
    <w:multiLevelType w:val="hybridMultilevel"/>
    <w:tmpl w:val="1C3ED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83E60"/>
    <w:multiLevelType w:val="hybridMultilevel"/>
    <w:tmpl w:val="01AA2C46"/>
    <w:lvl w:ilvl="0" w:tplc="08090001">
      <w:start w:val="1"/>
      <w:numFmt w:val="bullet"/>
      <w:lvlText w:val=""/>
      <w:lvlJc w:val="left"/>
      <w:pPr>
        <w:ind w:left="780" w:hanging="360"/>
      </w:pPr>
      <w:rPr>
        <w:rFonts w:ascii="Symbol" w:hAnsi="Symbol" w:hint="default"/>
      </w:rPr>
    </w:lvl>
    <w:lvl w:ilvl="1" w:tplc="FFFFFFFF">
      <w:start w:val="1"/>
      <w:numFmt w:val="bullet"/>
      <w:lvlText w:val="•"/>
      <w:lvlJc w:val="left"/>
      <w:pPr>
        <w:ind w:left="1500" w:hanging="360"/>
      </w:pPr>
      <w:rPr>
        <w:rFonts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3AD7F58"/>
    <w:multiLevelType w:val="hybridMultilevel"/>
    <w:tmpl w:val="6C929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E761D5"/>
    <w:multiLevelType w:val="hybridMultilevel"/>
    <w:tmpl w:val="D4EE6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35807"/>
    <w:multiLevelType w:val="hybridMultilevel"/>
    <w:tmpl w:val="B0E0F97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5D2456"/>
    <w:multiLevelType w:val="hybridMultilevel"/>
    <w:tmpl w:val="5C500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E3AE5"/>
    <w:multiLevelType w:val="hybridMultilevel"/>
    <w:tmpl w:val="0B8EB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8C0853"/>
    <w:multiLevelType w:val="hybridMultilevel"/>
    <w:tmpl w:val="0036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F4616"/>
    <w:multiLevelType w:val="hybridMultilevel"/>
    <w:tmpl w:val="0F36E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7CB83"/>
    <w:multiLevelType w:val="hybridMultilevel"/>
    <w:tmpl w:val="A51008C8"/>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59C161B"/>
    <w:multiLevelType w:val="multilevel"/>
    <w:tmpl w:val="2ED2999E"/>
    <w:lvl w:ilvl="0">
      <w:start w:val="1"/>
      <w:numFmt w:val="decimal"/>
      <w:lvlText w:val="%1"/>
      <w:lvlJc w:val="left"/>
      <w:pPr>
        <w:ind w:left="480" w:hanging="480"/>
      </w:pPr>
      <w:rPr>
        <w:rFonts w:hint="default"/>
      </w:rPr>
    </w:lvl>
    <w:lvl w:ilvl="1">
      <w:start w:val="1"/>
      <w:numFmt w:val="decimal"/>
      <w:pStyle w:val="MPHeading2"/>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6444983"/>
    <w:multiLevelType w:val="hybridMultilevel"/>
    <w:tmpl w:val="CC02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07863"/>
    <w:multiLevelType w:val="hybridMultilevel"/>
    <w:tmpl w:val="8924C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690F8E"/>
    <w:multiLevelType w:val="hybridMultilevel"/>
    <w:tmpl w:val="D116F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B7CBF"/>
    <w:multiLevelType w:val="hybridMultilevel"/>
    <w:tmpl w:val="EBF0E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035AE"/>
    <w:multiLevelType w:val="hybridMultilevel"/>
    <w:tmpl w:val="8B0CC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9E36D6"/>
    <w:multiLevelType w:val="hybridMultilevel"/>
    <w:tmpl w:val="C2C2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491D27"/>
    <w:multiLevelType w:val="hybridMultilevel"/>
    <w:tmpl w:val="26CEF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7F2A8E"/>
    <w:multiLevelType w:val="hybridMultilevel"/>
    <w:tmpl w:val="AEAC9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DC7E8F"/>
    <w:multiLevelType w:val="hybridMultilevel"/>
    <w:tmpl w:val="1654D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A207B3"/>
    <w:multiLevelType w:val="hybridMultilevel"/>
    <w:tmpl w:val="949EF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A91613"/>
    <w:multiLevelType w:val="hybridMultilevel"/>
    <w:tmpl w:val="3AFC3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BA68E1"/>
    <w:multiLevelType w:val="hybridMultilevel"/>
    <w:tmpl w:val="BCDE4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187E19"/>
    <w:multiLevelType w:val="hybridMultilevel"/>
    <w:tmpl w:val="CC64C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8E000F"/>
    <w:multiLevelType w:val="hybridMultilevel"/>
    <w:tmpl w:val="C5386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2C6246"/>
    <w:multiLevelType w:val="hybridMultilevel"/>
    <w:tmpl w:val="AA481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B06CF5"/>
    <w:multiLevelType w:val="hybridMultilevel"/>
    <w:tmpl w:val="649AC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EE1B70"/>
    <w:multiLevelType w:val="hybridMultilevel"/>
    <w:tmpl w:val="B7805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9D1F03"/>
    <w:multiLevelType w:val="hybridMultilevel"/>
    <w:tmpl w:val="1FD47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2C1B3C"/>
    <w:multiLevelType w:val="hybridMultilevel"/>
    <w:tmpl w:val="1988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704FE1"/>
    <w:multiLevelType w:val="hybridMultilevel"/>
    <w:tmpl w:val="595A3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C57587"/>
    <w:multiLevelType w:val="multilevel"/>
    <w:tmpl w:val="39E45DE4"/>
    <w:lvl w:ilvl="0">
      <w:start w:val="1"/>
      <w:numFmt w:val="decimal"/>
      <w:lvlText w:val="%1"/>
      <w:lvlJc w:val="left"/>
      <w:pPr>
        <w:ind w:left="573" w:hanging="431"/>
      </w:pPr>
      <w:rPr>
        <w:rFonts w:cs="Times New Roman" w:hint="default"/>
      </w:rPr>
    </w:lvl>
    <w:lvl w:ilvl="1">
      <w:start w:val="1"/>
      <w:numFmt w:val="decimal"/>
      <w:pStyle w:val="Heading2"/>
      <w:lvlText w:val="%1.%2"/>
      <w:lvlJc w:val="left"/>
      <w:pPr>
        <w:tabs>
          <w:tab w:val="num" w:pos="0"/>
        </w:tabs>
        <w:ind w:left="431" w:hanging="431"/>
      </w:pPr>
      <w:rPr>
        <w:rFonts w:cs="Times New Roman" w:hint="default"/>
      </w:rPr>
    </w:lvl>
    <w:lvl w:ilvl="2">
      <w:start w:val="4"/>
      <w:numFmt w:val="none"/>
      <w:pStyle w:val="Heading3"/>
      <w:lvlText w:val=""/>
      <w:lvlJc w:val="left"/>
      <w:pPr>
        <w:tabs>
          <w:tab w:val="num" w:pos="0"/>
        </w:tabs>
        <w:ind w:left="0" w:firstLine="0"/>
      </w:pPr>
      <w:rPr>
        <w:rFonts w:cs="Times New Roman" w:hint="default"/>
      </w:rPr>
    </w:lvl>
    <w:lvl w:ilvl="3">
      <w:start w:val="1"/>
      <w:numFmt w:val="none"/>
      <w:pStyle w:val="Heading4"/>
      <w:lvlText w:val=""/>
      <w:lvlJc w:val="left"/>
      <w:pPr>
        <w:tabs>
          <w:tab w:val="num" w:pos="0"/>
        </w:tabs>
        <w:ind w:left="0" w:firstLine="0"/>
      </w:pPr>
      <w:rPr>
        <w:rFonts w:cs="Times New Roman" w:hint="default"/>
      </w:rPr>
    </w:lvl>
    <w:lvl w:ilvl="4">
      <w:start w:val="5"/>
      <w:numFmt w:val="decimal"/>
      <w:lvlRestart w:val="0"/>
      <w:pStyle w:val="Numbered"/>
      <w:lvlText w:val="%1.%5"/>
      <w:lvlJc w:val="left"/>
      <w:pPr>
        <w:ind w:left="993" w:hanging="567"/>
      </w:pPr>
      <w:rPr>
        <w:rFonts w:ascii="Calibri" w:hAnsi="Calibri" w:cs="Times New Roman" w:hint="default"/>
        <w:b w:val="0"/>
        <w:i w:val="0"/>
        <w:color w:val="auto"/>
        <w:sz w:val="24"/>
      </w:rPr>
    </w:lvl>
    <w:lvl w:ilvl="5">
      <w:start w:val="1"/>
      <w:numFmt w:val="none"/>
      <w:lvlText w:val=""/>
      <w:lvlJc w:val="left"/>
      <w:pPr>
        <w:ind w:left="0" w:firstLine="0"/>
      </w:pPr>
      <w:rPr>
        <w:rFonts w:cs="Times New Roman" w:hint="default"/>
      </w:rPr>
    </w:lvl>
    <w:lvl w:ilvl="6">
      <w:start w:val="1"/>
      <w:numFmt w:val="none"/>
      <w:lvlText w:val=""/>
      <w:lvlJc w:val="left"/>
      <w:pPr>
        <w:ind w:left="0" w:firstLine="0"/>
      </w:pPr>
      <w:rPr>
        <w:rFonts w:cs="Times New Roman" w:hint="default"/>
      </w:rPr>
    </w:lvl>
    <w:lvl w:ilvl="7">
      <w:start w:val="1"/>
      <w:numFmt w:val="none"/>
      <w:lvlText w:val=""/>
      <w:lvlJc w:val="left"/>
      <w:pPr>
        <w:ind w:left="0" w:firstLine="0"/>
      </w:pPr>
      <w:rPr>
        <w:rFonts w:cs="Times New Roman" w:hint="default"/>
      </w:rPr>
    </w:lvl>
    <w:lvl w:ilvl="8">
      <w:start w:val="1"/>
      <w:numFmt w:val="none"/>
      <w:lvlText w:val=""/>
      <w:lvlJc w:val="left"/>
      <w:pPr>
        <w:ind w:left="0" w:firstLine="0"/>
      </w:pPr>
      <w:rPr>
        <w:rFonts w:cs="Times New Roman" w:hint="default"/>
      </w:rPr>
    </w:lvl>
  </w:abstractNum>
  <w:abstractNum w:abstractNumId="32" w15:restartNumberingAfterBreak="0">
    <w:nsid w:val="7DEC1D2B"/>
    <w:multiLevelType w:val="multilevel"/>
    <w:tmpl w:val="A93E2CEE"/>
    <w:lvl w:ilvl="0">
      <w:start w:val="1"/>
      <w:numFmt w:val="decimal"/>
      <w:lvlText w:val="%1"/>
      <w:lvlJc w:val="left"/>
      <w:pPr>
        <w:ind w:left="384" w:hanging="384"/>
      </w:pPr>
      <w:rPr>
        <w:rFonts w:hint="default"/>
      </w:rPr>
    </w:lvl>
    <w:lvl w:ilvl="1">
      <w:start w:val="1"/>
      <w:numFmt w:val="decimal"/>
      <w:pStyle w:val="Contentsheading1"/>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37319528">
    <w:abstractNumId w:val="31"/>
  </w:num>
  <w:num w:numId="2" w16cid:durableId="1258560547">
    <w:abstractNumId w:val="10"/>
  </w:num>
  <w:num w:numId="3" w16cid:durableId="165483707">
    <w:abstractNumId w:val="9"/>
  </w:num>
  <w:num w:numId="4" w16cid:durableId="66000248">
    <w:abstractNumId w:val="6"/>
  </w:num>
  <w:num w:numId="5" w16cid:durableId="423303445">
    <w:abstractNumId w:val="32"/>
  </w:num>
  <w:num w:numId="6" w16cid:durableId="99498741">
    <w:abstractNumId w:val="24"/>
  </w:num>
  <w:num w:numId="7" w16cid:durableId="226650435">
    <w:abstractNumId w:val="16"/>
  </w:num>
  <w:num w:numId="8" w16cid:durableId="1137264591">
    <w:abstractNumId w:val="17"/>
  </w:num>
  <w:num w:numId="9" w16cid:durableId="1008210879">
    <w:abstractNumId w:val="7"/>
  </w:num>
  <w:num w:numId="10" w16cid:durableId="961155559">
    <w:abstractNumId w:val="22"/>
  </w:num>
  <w:num w:numId="11" w16cid:durableId="172693766">
    <w:abstractNumId w:val="5"/>
  </w:num>
  <w:num w:numId="12" w16cid:durableId="1013453184">
    <w:abstractNumId w:val="23"/>
  </w:num>
  <w:num w:numId="13" w16cid:durableId="100494185">
    <w:abstractNumId w:val="0"/>
  </w:num>
  <w:num w:numId="14" w16cid:durableId="1909994538">
    <w:abstractNumId w:val="26"/>
  </w:num>
  <w:num w:numId="15" w16cid:durableId="1559592685">
    <w:abstractNumId w:val="14"/>
  </w:num>
  <w:num w:numId="16" w16cid:durableId="971058406">
    <w:abstractNumId w:val="8"/>
  </w:num>
  <w:num w:numId="17" w16cid:durableId="144010364">
    <w:abstractNumId w:val="18"/>
  </w:num>
  <w:num w:numId="18" w16cid:durableId="594434248">
    <w:abstractNumId w:val="11"/>
  </w:num>
  <w:num w:numId="19" w16cid:durableId="1261256054">
    <w:abstractNumId w:val="21"/>
  </w:num>
  <w:num w:numId="20" w16cid:durableId="1225220611">
    <w:abstractNumId w:val="29"/>
  </w:num>
  <w:num w:numId="21" w16cid:durableId="1555314431">
    <w:abstractNumId w:val="27"/>
  </w:num>
  <w:num w:numId="22" w16cid:durableId="171530459">
    <w:abstractNumId w:val="13"/>
  </w:num>
  <w:num w:numId="23" w16cid:durableId="414011236">
    <w:abstractNumId w:val="20"/>
  </w:num>
  <w:num w:numId="24" w16cid:durableId="998508657">
    <w:abstractNumId w:val="12"/>
  </w:num>
  <w:num w:numId="25" w16cid:durableId="1997033884">
    <w:abstractNumId w:val="3"/>
  </w:num>
  <w:num w:numId="26" w16cid:durableId="2007703530">
    <w:abstractNumId w:val="25"/>
  </w:num>
  <w:num w:numId="27" w16cid:durableId="1765687322">
    <w:abstractNumId w:val="19"/>
  </w:num>
  <w:num w:numId="28" w16cid:durableId="141310437">
    <w:abstractNumId w:val="30"/>
  </w:num>
  <w:num w:numId="29" w16cid:durableId="344871563">
    <w:abstractNumId w:val="2"/>
  </w:num>
  <w:num w:numId="30" w16cid:durableId="1917934670">
    <w:abstractNumId w:val="28"/>
  </w:num>
  <w:num w:numId="31" w16cid:durableId="39205846">
    <w:abstractNumId w:val="1"/>
  </w:num>
  <w:num w:numId="32" w16cid:durableId="990717798">
    <w:abstractNumId w:val="4"/>
  </w:num>
  <w:num w:numId="33" w16cid:durableId="628708737">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A28"/>
    <w:rsid w:val="00001588"/>
    <w:rsid w:val="000019B6"/>
    <w:rsid w:val="00003960"/>
    <w:rsid w:val="00004684"/>
    <w:rsid w:val="0000617A"/>
    <w:rsid w:val="0001175D"/>
    <w:rsid w:val="000124B5"/>
    <w:rsid w:val="00013337"/>
    <w:rsid w:val="000172E1"/>
    <w:rsid w:val="00020300"/>
    <w:rsid w:val="00020456"/>
    <w:rsid w:val="00023F5E"/>
    <w:rsid w:val="00024A69"/>
    <w:rsid w:val="00027EA6"/>
    <w:rsid w:val="00031A39"/>
    <w:rsid w:val="00034118"/>
    <w:rsid w:val="0003419B"/>
    <w:rsid w:val="00036572"/>
    <w:rsid w:val="00040533"/>
    <w:rsid w:val="00042869"/>
    <w:rsid w:val="00045151"/>
    <w:rsid w:val="00047196"/>
    <w:rsid w:val="000472F2"/>
    <w:rsid w:val="000503F5"/>
    <w:rsid w:val="0005360F"/>
    <w:rsid w:val="000545A8"/>
    <w:rsid w:val="00054E10"/>
    <w:rsid w:val="000569FC"/>
    <w:rsid w:val="00057268"/>
    <w:rsid w:val="00061190"/>
    <w:rsid w:val="00061992"/>
    <w:rsid w:val="000658E8"/>
    <w:rsid w:val="00065D60"/>
    <w:rsid w:val="00066537"/>
    <w:rsid w:val="00070E16"/>
    <w:rsid w:val="00071ED1"/>
    <w:rsid w:val="00073247"/>
    <w:rsid w:val="00076F12"/>
    <w:rsid w:val="0007711F"/>
    <w:rsid w:val="00077465"/>
    <w:rsid w:val="0008022C"/>
    <w:rsid w:val="00080A97"/>
    <w:rsid w:val="0008304E"/>
    <w:rsid w:val="00083885"/>
    <w:rsid w:val="0008436D"/>
    <w:rsid w:val="0008746B"/>
    <w:rsid w:val="000913B2"/>
    <w:rsid w:val="00092C5A"/>
    <w:rsid w:val="000965D3"/>
    <w:rsid w:val="0009699B"/>
    <w:rsid w:val="00096AFC"/>
    <w:rsid w:val="000A0303"/>
    <w:rsid w:val="000A0719"/>
    <w:rsid w:val="000A11F4"/>
    <w:rsid w:val="000A1AB9"/>
    <w:rsid w:val="000A207D"/>
    <w:rsid w:val="000A2AFD"/>
    <w:rsid w:val="000A4C63"/>
    <w:rsid w:val="000A53EA"/>
    <w:rsid w:val="000A5A05"/>
    <w:rsid w:val="000B0106"/>
    <w:rsid w:val="000B1A7F"/>
    <w:rsid w:val="000C111A"/>
    <w:rsid w:val="000C28FD"/>
    <w:rsid w:val="000C29DD"/>
    <w:rsid w:val="000C42B0"/>
    <w:rsid w:val="000C510D"/>
    <w:rsid w:val="000D23B1"/>
    <w:rsid w:val="000D2B77"/>
    <w:rsid w:val="000D43F6"/>
    <w:rsid w:val="000E093C"/>
    <w:rsid w:val="000E0C85"/>
    <w:rsid w:val="000E1432"/>
    <w:rsid w:val="000E527D"/>
    <w:rsid w:val="000E6400"/>
    <w:rsid w:val="000F15D4"/>
    <w:rsid w:val="000F189D"/>
    <w:rsid w:val="000F1D70"/>
    <w:rsid w:val="000F39E4"/>
    <w:rsid w:val="00101CA5"/>
    <w:rsid w:val="001041A6"/>
    <w:rsid w:val="00104A5A"/>
    <w:rsid w:val="00106566"/>
    <w:rsid w:val="001065F3"/>
    <w:rsid w:val="00106CC8"/>
    <w:rsid w:val="00107DA4"/>
    <w:rsid w:val="00113601"/>
    <w:rsid w:val="00114A32"/>
    <w:rsid w:val="00116DA1"/>
    <w:rsid w:val="00116E78"/>
    <w:rsid w:val="00120863"/>
    <w:rsid w:val="00120ABA"/>
    <w:rsid w:val="001226D5"/>
    <w:rsid w:val="0012292F"/>
    <w:rsid w:val="00123217"/>
    <w:rsid w:val="0012447D"/>
    <w:rsid w:val="00124E2F"/>
    <w:rsid w:val="00124F0E"/>
    <w:rsid w:val="0013021D"/>
    <w:rsid w:val="00133AD2"/>
    <w:rsid w:val="001372CA"/>
    <w:rsid w:val="00137EC2"/>
    <w:rsid w:val="00140580"/>
    <w:rsid w:val="00143E73"/>
    <w:rsid w:val="00145041"/>
    <w:rsid w:val="00145A4A"/>
    <w:rsid w:val="00146F03"/>
    <w:rsid w:val="00147C80"/>
    <w:rsid w:val="0015351E"/>
    <w:rsid w:val="00157988"/>
    <w:rsid w:val="001619A3"/>
    <w:rsid w:val="00162E1E"/>
    <w:rsid w:val="001634D0"/>
    <w:rsid w:val="00163695"/>
    <w:rsid w:val="001653A3"/>
    <w:rsid w:val="00170656"/>
    <w:rsid w:val="00175039"/>
    <w:rsid w:val="001751BE"/>
    <w:rsid w:val="00175B39"/>
    <w:rsid w:val="001821D0"/>
    <w:rsid w:val="00182D4D"/>
    <w:rsid w:val="00182EA2"/>
    <w:rsid w:val="0018544F"/>
    <w:rsid w:val="0018787E"/>
    <w:rsid w:val="0019044F"/>
    <w:rsid w:val="00190818"/>
    <w:rsid w:val="0019384C"/>
    <w:rsid w:val="00193943"/>
    <w:rsid w:val="00194718"/>
    <w:rsid w:val="00196CD7"/>
    <w:rsid w:val="0019785B"/>
    <w:rsid w:val="001A4020"/>
    <w:rsid w:val="001A4AD5"/>
    <w:rsid w:val="001A641A"/>
    <w:rsid w:val="001A7E19"/>
    <w:rsid w:val="001B3318"/>
    <w:rsid w:val="001B35C3"/>
    <w:rsid w:val="001B42E9"/>
    <w:rsid w:val="001B78C5"/>
    <w:rsid w:val="001C1D29"/>
    <w:rsid w:val="001C349B"/>
    <w:rsid w:val="001C51E0"/>
    <w:rsid w:val="001C546B"/>
    <w:rsid w:val="001D28AE"/>
    <w:rsid w:val="001D3ED1"/>
    <w:rsid w:val="001D6A5D"/>
    <w:rsid w:val="001E2085"/>
    <w:rsid w:val="001E4E10"/>
    <w:rsid w:val="001E508F"/>
    <w:rsid w:val="001E6D32"/>
    <w:rsid w:val="001E6D84"/>
    <w:rsid w:val="001F1F8D"/>
    <w:rsid w:val="001F2135"/>
    <w:rsid w:val="001F2970"/>
    <w:rsid w:val="001F3D4C"/>
    <w:rsid w:val="001F43D0"/>
    <w:rsid w:val="001F59B2"/>
    <w:rsid w:val="001F7C11"/>
    <w:rsid w:val="002014B5"/>
    <w:rsid w:val="0020255A"/>
    <w:rsid w:val="00203C19"/>
    <w:rsid w:val="00203F4B"/>
    <w:rsid w:val="0020488B"/>
    <w:rsid w:val="00205F8E"/>
    <w:rsid w:val="00206C74"/>
    <w:rsid w:val="00206FF2"/>
    <w:rsid w:val="002106A9"/>
    <w:rsid w:val="0021109C"/>
    <w:rsid w:val="00211E74"/>
    <w:rsid w:val="0021426D"/>
    <w:rsid w:val="00214556"/>
    <w:rsid w:val="00215371"/>
    <w:rsid w:val="002159F2"/>
    <w:rsid w:val="00220C1D"/>
    <w:rsid w:val="0022415B"/>
    <w:rsid w:val="00225C58"/>
    <w:rsid w:val="00226481"/>
    <w:rsid w:val="00235C30"/>
    <w:rsid w:val="002362CB"/>
    <w:rsid w:val="0023685A"/>
    <w:rsid w:val="00236BFA"/>
    <w:rsid w:val="002378EE"/>
    <w:rsid w:val="00237FE7"/>
    <w:rsid w:val="00245B5D"/>
    <w:rsid w:val="002510F5"/>
    <w:rsid w:val="00251148"/>
    <w:rsid w:val="002537DA"/>
    <w:rsid w:val="002547CD"/>
    <w:rsid w:val="00254806"/>
    <w:rsid w:val="00264720"/>
    <w:rsid w:val="00265872"/>
    <w:rsid w:val="00267FE1"/>
    <w:rsid w:val="00275D18"/>
    <w:rsid w:val="002769B4"/>
    <w:rsid w:val="00277EE6"/>
    <w:rsid w:val="002806E4"/>
    <w:rsid w:val="00280EB1"/>
    <w:rsid w:val="00281DC3"/>
    <w:rsid w:val="002854EF"/>
    <w:rsid w:val="002923CA"/>
    <w:rsid w:val="002926D0"/>
    <w:rsid w:val="002975BD"/>
    <w:rsid w:val="002976FC"/>
    <w:rsid w:val="00297A56"/>
    <w:rsid w:val="00297A65"/>
    <w:rsid w:val="002A15C9"/>
    <w:rsid w:val="002A206A"/>
    <w:rsid w:val="002A5897"/>
    <w:rsid w:val="002A604B"/>
    <w:rsid w:val="002B0C8C"/>
    <w:rsid w:val="002B1B2A"/>
    <w:rsid w:val="002B3701"/>
    <w:rsid w:val="002B614F"/>
    <w:rsid w:val="002B6B74"/>
    <w:rsid w:val="002B7FAC"/>
    <w:rsid w:val="002C1899"/>
    <w:rsid w:val="002C223C"/>
    <w:rsid w:val="002C27DE"/>
    <w:rsid w:val="002C4FE7"/>
    <w:rsid w:val="002C5B0C"/>
    <w:rsid w:val="002D00F9"/>
    <w:rsid w:val="002D0776"/>
    <w:rsid w:val="002D111B"/>
    <w:rsid w:val="002D173A"/>
    <w:rsid w:val="002D17BE"/>
    <w:rsid w:val="002D24C3"/>
    <w:rsid w:val="002D28D3"/>
    <w:rsid w:val="002D434C"/>
    <w:rsid w:val="002E2623"/>
    <w:rsid w:val="002E50D9"/>
    <w:rsid w:val="002E5AF5"/>
    <w:rsid w:val="002E61F0"/>
    <w:rsid w:val="002E7358"/>
    <w:rsid w:val="002E79E1"/>
    <w:rsid w:val="002F2E08"/>
    <w:rsid w:val="002F37E8"/>
    <w:rsid w:val="002F5E37"/>
    <w:rsid w:val="002F7AE9"/>
    <w:rsid w:val="0030174A"/>
    <w:rsid w:val="00302451"/>
    <w:rsid w:val="0030495B"/>
    <w:rsid w:val="00306A8C"/>
    <w:rsid w:val="00307051"/>
    <w:rsid w:val="00311CF2"/>
    <w:rsid w:val="00313600"/>
    <w:rsid w:val="00314451"/>
    <w:rsid w:val="00315011"/>
    <w:rsid w:val="0031747A"/>
    <w:rsid w:val="00317F34"/>
    <w:rsid w:val="0032306C"/>
    <w:rsid w:val="00323D7F"/>
    <w:rsid w:val="003243AB"/>
    <w:rsid w:val="00324B8D"/>
    <w:rsid w:val="0032506E"/>
    <w:rsid w:val="00326B98"/>
    <w:rsid w:val="003300BD"/>
    <w:rsid w:val="003334D5"/>
    <w:rsid w:val="00336279"/>
    <w:rsid w:val="00340349"/>
    <w:rsid w:val="003408D2"/>
    <w:rsid w:val="00340D73"/>
    <w:rsid w:val="00343384"/>
    <w:rsid w:val="0034790F"/>
    <w:rsid w:val="00350857"/>
    <w:rsid w:val="00350981"/>
    <w:rsid w:val="0035380B"/>
    <w:rsid w:val="00355D74"/>
    <w:rsid w:val="003568A3"/>
    <w:rsid w:val="00356A3F"/>
    <w:rsid w:val="00356EA9"/>
    <w:rsid w:val="00357830"/>
    <w:rsid w:val="003600F7"/>
    <w:rsid w:val="0036024D"/>
    <w:rsid w:val="00361E5A"/>
    <w:rsid w:val="003623F2"/>
    <w:rsid w:val="00362F76"/>
    <w:rsid w:val="003635CB"/>
    <w:rsid w:val="0036682D"/>
    <w:rsid w:val="00367DE3"/>
    <w:rsid w:val="00370CA0"/>
    <w:rsid w:val="003712FB"/>
    <w:rsid w:val="00374114"/>
    <w:rsid w:val="00376F28"/>
    <w:rsid w:val="00381166"/>
    <w:rsid w:val="00381BF1"/>
    <w:rsid w:val="00381EA3"/>
    <w:rsid w:val="003830C6"/>
    <w:rsid w:val="003842F5"/>
    <w:rsid w:val="0038482E"/>
    <w:rsid w:val="003855FB"/>
    <w:rsid w:val="00387528"/>
    <w:rsid w:val="00390B25"/>
    <w:rsid w:val="003952FA"/>
    <w:rsid w:val="003966F7"/>
    <w:rsid w:val="003976AC"/>
    <w:rsid w:val="003977E9"/>
    <w:rsid w:val="003A0847"/>
    <w:rsid w:val="003A0F4A"/>
    <w:rsid w:val="003A1414"/>
    <w:rsid w:val="003A1AB1"/>
    <w:rsid w:val="003A1D64"/>
    <w:rsid w:val="003A2903"/>
    <w:rsid w:val="003A2DA4"/>
    <w:rsid w:val="003A46FC"/>
    <w:rsid w:val="003A7681"/>
    <w:rsid w:val="003B28BA"/>
    <w:rsid w:val="003B3D2B"/>
    <w:rsid w:val="003B4D4E"/>
    <w:rsid w:val="003B5295"/>
    <w:rsid w:val="003B5427"/>
    <w:rsid w:val="003B6075"/>
    <w:rsid w:val="003B6AAA"/>
    <w:rsid w:val="003B7FA6"/>
    <w:rsid w:val="003C0F83"/>
    <w:rsid w:val="003C2E0D"/>
    <w:rsid w:val="003C63D8"/>
    <w:rsid w:val="003D0545"/>
    <w:rsid w:val="003D21A0"/>
    <w:rsid w:val="003D4615"/>
    <w:rsid w:val="003D4A7C"/>
    <w:rsid w:val="003D6161"/>
    <w:rsid w:val="003D62F7"/>
    <w:rsid w:val="003E114E"/>
    <w:rsid w:val="003E5F11"/>
    <w:rsid w:val="003E6C8E"/>
    <w:rsid w:val="003F2763"/>
    <w:rsid w:val="003F302F"/>
    <w:rsid w:val="003F38BB"/>
    <w:rsid w:val="00402BC6"/>
    <w:rsid w:val="004067A2"/>
    <w:rsid w:val="00406C34"/>
    <w:rsid w:val="004110B8"/>
    <w:rsid w:val="00413782"/>
    <w:rsid w:val="00414847"/>
    <w:rsid w:val="004160C1"/>
    <w:rsid w:val="004211AA"/>
    <w:rsid w:val="00427145"/>
    <w:rsid w:val="00427218"/>
    <w:rsid w:val="00432EB0"/>
    <w:rsid w:val="00433EF2"/>
    <w:rsid w:val="00434FF6"/>
    <w:rsid w:val="004375FA"/>
    <w:rsid w:val="00441D0B"/>
    <w:rsid w:val="00445543"/>
    <w:rsid w:val="00446458"/>
    <w:rsid w:val="00451077"/>
    <w:rsid w:val="004513CC"/>
    <w:rsid w:val="0045257F"/>
    <w:rsid w:val="00452F36"/>
    <w:rsid w:val="0045571A"/>
    <w:rsid w:val="00456371"/>
    <w:rsid w:val="00457208"/>
    <w:rsid w:val="004610F7"/>
    <w:rsid w:val="00461226"/>
    <w:rsid w:val="004622AB"/>
    <w:rsid w:val="004646C3"/>
    <w:rsid w:val="00464CCC"/>
    <w:rsid w:val="00465C8F"/>
    <w:rsid w:val="00466459"/>
    <w:rsid w:val="00466971"/>
    <w:rsid w:val="004669CC"/>
    <w:rsid w:val="0047247D"/>
    <w:rsid w:val="0047328F"/>
    <w:rsid w:val="00473348"/>
    <w:rsid w:val="00480262"/>
    <w:rsid w:val="00481317"/>
    <w:rsid w:val="00484C1D"/>
    <w:rsid w:val="0048520E"/>
    <w:rsid w:val="00485606"/>
    <w:rsid w:val="00485D77"/>
    <w:rsid w:val="0048708B"/>
    <w:rsid w:val="004871DA"/>
    <w:rsid w:val="00490168"/>
    <w:rsid w:val="00492109"/>
    <w:rsid w:val="00493C9C"/>
    <w:rsid w:val="0049680B"/>
    <w:rsid w:val="004A1352"/>
    <w:rsid w:val="004A71B4"/>
    <w:rsid w:val="004B0794"/>
    <w:rsid w:val="004B2705"/>
    <w:rsid w:val="004B448E"/>
    <w:rsid w:val="004B654C"/>
    <w:rsid w:val="004B6907"/>
    <w:rsid w:val="004B6E44"/>
    <w:rsid w:val="004C4C48"/>
    <w:rsid w:val="004C583A"/>
    <w:rsid w:val="004C7351"/>
    <w:rsid w:val="004D2CEE"/>
    <w:rsid w:val="004D3216"/>
    <w:rsid w:val="004D7471"/>
    <w:rsid w:val="004E0580"/>
    <w:rsid w:val="004E147B"/>
    <w:rsid w:val="004E1784"/>
    <w:rsid w:val="004E24A1"/>
    <w:rsid w:val="004E3942"/>
    <w:rsid w:val="004E4D93"/>
    <w:rsid w:val="004E6F96"/>
    <w:rsid w:val="004F1F3D"/>
    <w:rsid w:val="004F3EC1"/>
    <w:rsid w:val="004F4646"/>
    <w:rsid w:val="004F5E7F"/>
    <w:rsid w:val="004F61D4"/>
    <w:rsid w:val="00500F9F"/>
    <w:rsid w:val="0050130A"/>
    <w:rsid w:val="005026BB"/>
    <w:rsid w:val="00502C43"/>
    <w:rsid w:val="0050442D"/>
    <w:rsid w:val="0050521B"/>
    <w:rsid w:val="00506915"/>
    <w:rsid w:val="00506F66"/>
    <w:rsid w:val="0051099F"/>
    <w:rsid w:val="00511862"/>
    <w:rsid w:val="00511DC8"/>
    <w:rsid w:val="00516A8B"/>
    <w:rsid w:val="00516F8A"/>
    <w:rsid w:val="00523A63"/>
    <w:rsid w:val="00523E4A"/>
    <w:rsid w:val="00534E89"/>
    <w:rsid w:val="00540B35"/>
    <w:rsid w:val="00540C45"/>
    <w:rsid w:val="005424B0"/>
    <w:rsid w:val="0054285A"/>
    <w:rsid w:val="00542B93"/>
    <w:rsid w:val="00542E5F"/>
    <w:rsid w:val="00543C14"/>
    <w:rsid w:val="005448FD"/>
    <w:rsid w:val="005453A2"/>
    <w:rsid w:val="00545870"/>
    <w:rsid w:val="00546B57"/>
    <w:rsid w:val="00546FEB"/>
    <w:rsid w:val="0055084D"/>
    <w:rsid w:val="00551B16"/>
    <w:rsid w:val="00551E20"/>
    <w:rsid w:val="00551FBA"/>
    <w:rsid w:val="00552E86"/>
    <w:rsid w:val="00552F53"/>
    <w:rsid w:val="0055396F"/>
    <w:rsid w:val="00556C5E"/>
    <w:rsid w:val="00556EFB"/>
    <w:rsid w:val="00562DA2"/>
    <w:rsid w:val="00563B60"/>
    <w:rsid w:val="0056501F"/>
    <w:rsid w:val="00565E16"/>
    <w:rsid w:val="005722AD"/>
    <w:rsid w:val="005730FE"/>
    <w:rsid w:val="00573E4B"/>
    <w:rsid w:val="00574923"/>
    <w:rsid w:val="0057608B"/>
    <w:rsid w:val="005767BF"/>
    <w:rsid w:val="005778B6"/>
    <w:rsid w:val="005803D9"/>
    <w:rsid w:val="005851F0"/>
    <w:rsid w:val="00585633"/>
    <w:rsid w:val="005866C1"/>
    <w:rsid w:val="00590027"/>
    <w:rsid w:val="005918B2"/>
    <w:rsid w:val="00591E58"/>
    <w:rsid w:val="00593422"/>
    <w:rsid w:val="00593C17"/>
    <w:rsid w:val="00594016"/>
    <w:rsid w:val="00594291"/>
    <w:rsid w:val="0059462F"/>
    <w:rsid w:val="00595801"/>
    <w:rsid w:val="005962D6"/>
    <w:rsid w:val="005A1241"/>
    <w:rsid w:val="005A2C6B"/>
    <w:rsid w:val="005A553C"/>
    <w:rsid w:val="005A6453"/>
    <w:rsid w:val="005B1F8E"/>
    <w:rsid w:val="005B2937"/>
    <w:rsid w:val="005B2F0A"/>
    <w:rsid w:val="005B6003"/>
    <w:rsid w:val="005B6125"/>
    <w:rsid w:val="005B7E4F"/>
    <w:rsid w:val="005C0AB6"/>
    <w:rsid w:val="005C3D93"/>
    <w:rsid w:val="005C4AAB"/>
    <w:rsid w:val="005C4C25"/>
    <w:rsid w:val="005D01A8"/>
    <w:rsid w:val="005D1390"/>
    <w:rsid w:val="005D4017"/>
    <w:rsid w:val="005D6AF0"/>
    <w:rsid w:val="005D6E9B"/>
    <w:rsid w:val="005D7B91"/>
    <w:rsid w:val="005E24CB"/>
    <w:rsid w:val="005E2F31"/>
    <w:rsid w:val="005E3B5E"/>
    <w:rsid w:val="005E41D4"/>
    <w:rsid w:val="005E5598"/>
    <w:rsid w:val="005E69B0"/>
    <w:rsid w:val="005E6BB0"/>
    <w:rsid w:val="005F02D4"/>
    <w:rsid w:val="005F1574"/>
    <w:rsid w:val="005F23AC"/>
    <w:rsid w:val="005F3DF2"/>
    <w:rsid w:val="005F4B48"/>
    <w:rsid w:val="005F4FC6"/>
    <w:rsid w:val="005F6A5D"/>
    <w:rsid w:val="005F7C30"/>
    <w:rsid w:val="006012B4"/>
    <w:rsid w:val="00601AD1"/>
    <w:rsid w:val="00601CDB"/>
    <w:rsid w:val="0060232A"/>
    <w:rsid w:val="00603E70"/>
    <w:rsid w:val="00604A4E"/>
    <w:rsid w:val="006102BE"/>
    <w:rsid w:val="00612173"/>
    <w:rsid w:val="00613C60"/>
    <w:rsid w:val="006150FF"/>
    <w:rsid w:val="00617D75"/>
    <w:rsid w:val="00621A6B"/>
    <w:rsid w:val="006227B4"/>
    <w:rsid w:val="00625A77"/>
    <w:rsid w:val="00626137"/>
    <w:rsid w:val="00630F23"/>
    <w:rsid w:val="00631DA7"/>
    <w:rsid w:val="00632EF7"/>
    <w:rsid w:val="00634727"/>
    <w:rsid w:val="00634852"/>
    <w:rsid w:val="006350F4"/>
    <w:rsid w:val="00635493"/>
    <w:rsid w:val="00636B3F"/>
    <w:rsid w:val="00642A8E"/>
    <w:rsid w:val="00642DAA"/>
    <w:rsid w:val="0064493B"/>
    <w:rsid w:val="0064557F"/>
    <w:rsid w:val="006456DC"/>
    <w:rsid w:val="006468CF"/>
    <w:rsid w:val="00647409"/>
    <w:rsid w:val="00647AF5"/>
    <w:rsid w:val="00650DB0"/>
    <w:rsid w:val="0065101F"/>
    <w:rsid w:val="00655125"/>
    <w:rsid w:val="00661843"/>
    <w:rsid w:val="006622AD"/>
    <w:rsid w:val="006633F1"/>
    <w:rsid w:val="00663515"/>
    <w:rsid w:val="0066460D"/>
    <w:rsid w:val="006647F0"/>
    <w:rsid w:val="006648D2"/>
    <w:rsid w:val="00666122"/>
    <w:rsid w:val="00670CFC"/>
    <w:rsid w:val="00672616"/>
    <w:rsid w:val="00674895"/>
    <w:rsid w:val="00676482"/>
    <w:rsid w:val="0068242D"/>
    <w:rsid w:val="00683640"/>
    <w:rsid w:val="00690A51"/>
    <w:rsid w:val="00691915"/>
    <w:rsid w:val="00692D1C"/>
    <w:rsid w:val="00695C88"/>
    <w:rsid w:val="006A14BE"/>
    <w:rsid w:val="006A1538"/>
    <w:rsid w:val="006A1AAA"/>
    <w:rsid w:val="006A286C"/>
    <w:rsid w:val="006A4BE9"/>
    <w:rsid w:val="006A7041"/>
    <w:rsid w:val="006B0D90"/>
    <w:rsid w:val="006B16F6"/>
    <w:rsid w:val="006B2C4E"/>
    <w:rsid w:val="006B3096"/>
    <w:rsid w:val="006B4B0B"/>
    <w:rsid w:val="006B5CB1"/>
    <w:rsid w:val="006B7C8E"/>
    <w:rsid w:val="006C119B"/>
    <w:rsid w:val="006C3967"/>
    <w:rsid w:val="006C49C2"/>
    <w:rsid w:val="006C7B9D"/>
    <w:rsid w:val="006D0237"/>
    <w:rsid w:val="006D0FAB"/>
    <w:rsid w:val="006D139E"/>
    <w:rsid w:val="006D1612"/>
    <w:rsid w:val="006D311A"/>
    <w:rsid w:val="006D36EC"/>
    <w:rsid w:val="006D55AC"/>
    <w:rsid w:val="006D6051"/>
    <w:rsid w:val="006D7B04"/>
    <w:rsid w:val="006E37A7"/>
    <w:rsid w:val="006E4F87"/>
    <w:rsid w:val="006E54D1"/>
    <w:rsid w:val="006E7CAE"/>
    <w:rsid w:val="006F3F40"/>
    <w:rsid w:val="006F42AB"/>
    <w:rsid w:val="006F453F"/>
    <w:rsid w:val="006F7F86"/>
    <w:rsid w:val="00700FC1"/>
    <w:rsid w:val="0070205D"/>
    <w:rsid w:val="007037FB"/>
    <w:rsid w:val="007039BB"/>
    <w:rsid w:val="00703B7E"/>
    <w:rsid w:val="00705C89"/>
    <w:rsid w:val="007061C5"/>
    <w:rsid w:val="007067F3"/>
    <w:rsid w:val="00712D0C"/>
    <w:rsid w:val="00713CC2"/>
    <w:rsid w:val="00713E25"/>
    <w:rsid w:val="00715407"/>
    <w:rsid w:val="007155E8"/>
    <w:rsid w:val="0071654C"/>
    <w:rsid w:val="00722069"/>
    <w:rsid w:val="00722E00"/>
    <w:rsid w:val="0072318C"/>
    <w:rsid w:val="00723C64"/>
    <w:rsid w:val="007241BD"/>
    <w:rsid w:val="007260B5"/>
    <w:rsid w:val="00731A60"/>
    <w:rsid w:val="00732017"/>
    <w:rsid w:val="00732979"/>
    <w:rsid w:val="00732998"/>
    <w:rsid w:val="00734545"/>
    <w:rsid w:val="00735DEE"/>
    <w:rsid w:val="00737550"/>
    <w:rsid w:val="00741A2F"/>
    <w:rsid w:val="00742869"/>
    <w:rsid w:val="00742AC4"/>
    <w:rsid w:val="00743817"/>
    <w:rsid w:val="00743C8F"/>
    <w:rsid w:val="007465FD"/>
    <w:rsid w:val="00746719"/>
    <w:rsid w:val="00747909"/>
    <w:rsid w:val="007479F9"/>
    <w:rsid w:val="007506B1"/>
    <w:rsid w:val="00751F6D"/>
    <w:rsid w:val="00753638"/>
    <w:rsid w:val="007544AE"/>
    <w:rsid w:val="00755479"/>
    <w:rsid w:val="00756B72"/>
    <w:rsid w:val="0076003B"/>
    <w:rsid w:val="0076040D"/>
    <w:rsid w:val="0076059D"/>
    <w:rsid w:val="00760A6B"/>
    <w:rsid w:val="00760E26"/>
    <w:rsid w:val="00762037"/>
    <w:rsid w:val="0076685E"/>
    <w:rsid w:val="0077025F"/>
    <w:rsid w:val="00772AD7"/>
    <w:rsid w:val="00772AE4"/>
    <w:rsid w:val="00774CD7"/>
    <w:rsid w:val="0077640A"/>
    <w:rsid w:val="00776896"/>
    <w:rsid w:val="0078178D"/>
    <w:rsid w:val="0078327D"/>
    <w:rsid w:val="00786D56"/>
    <w:rsid w:val="00790E0D"/>
    <w:rsid w:val="0079131C"/>
    <w:rsid w:val="00792C84"/>
    <w:rsid w:val="0079369C"/>
    <w:rsid w:val="007947B2"/>
    <w:rsid w:val="0079524C"/>
    <w:rsid w:val="007A4D2E"/>
    <w:rsid w:val="007A4DE9"/>
    <w:rsid w:val="007A6279"/>
    <w:rsid w:val="007A70BB"/>
    <w:rsid w:val="007A775E"/>
    <w:rsid w:val="007B1542"/>
    <w:rsid w:val="007B3931"/>
    <w:rsid w:val="007B60CD"/>
    <w:rsid w:val="007B6B28"/>
    <w:rsid w:val="007C00F2"/>
    <w:rsid w:val="007C0DB9"/>
    <w:rsid w:val="007C27BA"/>
    <w:rsid w:val="007C2E8F"/>
    <w:rsid w:val="007C3513"/>
    <w:rsid w:val="007C4730"/>
    <w:rsid w:val="007C4785"/>
    <w:rsid w:val="007D1AFE"/>
    <w:rsid w:val="007D3529"/>
    <w:rsid w:val="007D6FB2"/>
    <w:rsid w:val="007E009E"/>
    <w:rsid w:val="007E4E24"/>
    <w:rsid w:val="007E5DFB"/>
    <w:rsid w:val="007E7DF8"/>
    <w:rsid w:val="007F4892"/>
    <w:rsid w:val="0080007D"/>
    <w:rsid w:val="00806BDD"/>
    <w:rsid w:val="00806FE6"/>
    <w:rsid w:val="008104A0"/>
    <w:rsid w:val="008131DC"/>
    <w:rsid w:val="00813213"/>
    <w:rsid w:val="008137A9"/>
    <w:rsid w:val="00814726"/>
    <w:rsid w:val="00814BE4"/>
    <w:rsid w:val="00815DF7"/>
    <w:rsid w:val="008166A5"/>
    <w:rsid w:val="00821106"/>
    <w:rsid w:val="00821D8A"/>
    <w:rsid w:val="00826D8E"/>
    <w:rsid w:val="00827248"/>
    <w:rsid w:val="00830C36"/>
    <w:rsid w:val="0083229F"/>
    <w:rsid w:val="00833172"/>
    <w:rsid w:val="00833BC2"/>
    <w:rsid w:val="00834A63"/>
    <w:rsid w:val="00837B4A"/>
    <w:rsid w:val="00840EFA"/>
    <w:rsid w:val="00841435"/>
    <w:rsid w:val="00846737"/>
    <w:rsid w:val="008507AD"/>
    <w:rsid w:val="00850DF5"/>
    <w:rsid w:val="008524F8"/>
    <w:rsid w:val="00852D15"/>
    <w:rsid w:val="00855BA0"/>
    <w:rsid w:val="00860429"/>
    <w:rsid w:val="00860757"/>
    <w:rsid w:val="00861269"/>
    <w:rsid w:val="00864562"/>
    <w:rsid w:val="00872B92"/>
    <w:rsid w:val="00873ADA"/>
    <w:rsid w:val="00875A28"/>
    <w:rsid w:val="00875EE5"/>
    <w:rsid w:val="0087736F"/>
    <w:rsid w:val="00880CB6"/>
    <w:rsid w:val="008823BB"/>
    <w:rsid w:val="00885D63"/>
    <w:rsid w:val="0088729C"/>
    <w:rsid w:val="008873B3"/>
    <w:rsid w:val="00892486"/>
    <w:rsid w:val="00894245"/>
    <w:rsid w:val="00897329"/>
    <w:rsid w:val="008A2611"/>
    <w:rsid w:val="008A2E68"/>
    <w:rsid w:val="008A4525"/>
    <w:rsid w:val="008A6F66"/>
    <w:rsid w:val="008B320F"/>
    <w:rsid w:val="008B53D6"/>
    <w:rsid w:val="008B5889"/>
    <w:rsid w:val="008B7804"/>
    <w:rsid w:val="008C1B4E"/>
    <w:rsid w:val="008C2AAC"/>
    <w:rsid w:val="008C3C05"/>
    <w:rsid w:val="008C5221"/>
    <w:rsid w:val="008D1FC3"/>
    <w:rsid w:val="008D37FE"/>
    <w:rsid w:val="008D406D"/>
    <w:rsid w:val="008D5A3D"/>
    <w:rsid w:val="008D6188"/>
    <w:rsid w:val="008D7D6C"/>
    <w:rsid w:val="008E0DEA"/>
    <w:rsid w:val="008E10F3"/>
    <w:rsid w:val="008E298E"/>
    <w:rsid w:val="008E3509"/>
    <w:rsid w:val="008E5A31"/>
    <w:rsid w:val="008E66FC"/>
    <w:rsid w:val="008E6D76"/>
    <w:rsid w:val="008E7517"/>
    <w:rsid w:val="008F0453"/>
    <w:rsid w:val="008F0D02"/>
    <w:rsid w:val="008F0F4F"/>
    <w:rsid w:val="008F1B4C"/>
    <w:rsid w:val="008F4A39"/>
    <w:rsid w:val="008F7A47"/>
    <w:rsid w:val="008F7E3A"/>
    <w:rsid w:val="009002F3"/>
    <w:rsid w:val="00901892"/>
    <w:rsid w:val="00901A0F"/>
    <w:rsid w:val="009026DE"/>
    <w:rsid w:val="00903D36"/>
    <w:rsid w:val="00907248"/>
    <w:rsid w:val="00911766"/>
    <w:rsid w:val="0091336E"/>
    <w:rsid w:val="00913C2E"/>
    <w:rsid w:val="00915E92"/>
    <w:rsid w:val="00917AFC"/>
    <w:rsid w:val="009215FA"/>
    <w:rsid w:val="00922F0F"/>
    <w:rsid w:val="00927951"/>
    <w:rsid w:val="009300EF"/>
    <w:rsid w:val="00930B03"/>
    <w:rsid w:val="00931AB6"/>
    <w:rsid w:val="00931F5A"/>
    <w:rsid w:val="00934B8A"/>
    <w:rsid w:val="0093588E"/>
    <w:rsid w:val="009408C9"/>
    <w:rsid w:val="00943774"/>
    <w:rsid w:val="0094403D"/>
    <w:rsid w:val="00944AB4"/>
    <w:rsid w:val="00945044"/>
    <w:rsid w:val="00945E91"/>
    <w:rsid w:val="0094677A"/>
    <w:rsid w:val="009471C7"/>
    <w:rsid w:val="009478E8"/>
    <w:rsid w:val="00950A13"/>
    <w:rsid w:val="0095479D"/>
    <w:rsid w:val="00957BF6"/>
    <w:rsid w:val="00957D47"/>
    <w:rsid w:val="0096538C"/>
    <w:rsid w:val="00972B2B"/>
    <w:rsid w:val="00975C79"/>
    <w:rsid w:val="00976489"/>
    <w:rsid w:val="009765D6"/>
    <w:rsid w:val="0097759D"/>
    <w:rsid w:val="00977C66"/>
    <w:rsid w:val="009801D6"/>
    <w:rsid w:val="00982F05"/>
    <w:rsid w:val="0098484E"/>
    <w:rsid w:val="00985E46"/>
    <w:rsid w:val="00992F4E"/>
    <w:rsid w:val="009961A6"/>
    <w:rsid w:val="00997BE5"/>
    <w:rsid w:val="009A1C36"/>
    <w:rsid w:val="009A3F6D"/>
    <w:rsid w:val="009A5145"/>
    <w:rsid w:val="009A6533"/>
    <w:rsid w:val="009A72BA"/>
    <w:rsid w:val="009B1715"/>
    <w:rsid w:val="009B218E"/>
    <w:rsid w:val="009B28A4"/>
    <w:rsid w:val="009B4628"/>
    <w:rsid w:val="009B502E"/>
    <w:rsid w:val="009B52B0"/>
    <w:rsid w:val="009B7221"/>
    <w:rsid w:val="009B7B9C"/>
    <w:rsid w:val="009C0269"/>
    <w:rsid w:val="009C1154"/>
    <w:rsid w:val="009C1905"/>
    <w:rsid w:val="009C2148"/>
    <w:rsid w:val="009C4F21"/>
    <w:rsid w:val="009C528F"/>
    <w:rsid w:val="009D0AE0"/>
    <w:rsid w:val="009D1034"/>
    <w:rsid w:val="009D12A8"/>
    <w:rsid w:val="009D408F"/>
    <w:rsid w:val="009D44BA"/>
    <w:rsid w:val="009D5163"/>
    <w:rsid w:val="009D5301"/>
    <w:rsid w:val="009D566F"/>
    <w:rsid w:val="009D68B2"/>
    <w:rsid w:val="009E0D13"/>
    <w:rsid w:val="009E0D3D"/>
    <w:rsid w:val="009E1AD6"/>
    <w:rsid w:val="009E206E"/>
    <w:rsid w:val="009E45FE"/>
    <w:rsid w:val="009E7657"/>
    <w:rsid w:val="009F0149"/>
    <w:rsid w:val="009F1254"/>
    <w:rsid w:val="009F450F"/>
    <w:rsid w:val="009F746E"/>
    <w:rsid w:val="00A00E18"/>
    <w:rsid w:val="00A04931"/>
    <w:rsid w:val="00A06954"/>
    <w:rsid w:val="00A06BB4"/>
    <w:rsid w:val="00A0758E"/>
    <w:rsid w:val="00A07A6E"/>
    <w:rsid w:val="00A1276A"/>
    <w:rsid w:val="00A15E45"/>
    <w:rsid w:val="00A21D67"/>
    <w:rsid w:val="00A22E53"/>
    <w:rsid w:val="00A231F4"/>
    <w:rsid w:val="00A23CD4"/>
    <w:rsid w:val="00A23FAB"/>
    <w:rsid w:val="00A26AEB"/>
    <w:rsid w:val="00A3273A"/>
    <w:rsid w:val="00A34B4A"/>
    <w:rsid w:val="00A3580A"/>
    <w:rsid w:val="00A3788A"/>
    <w:rsid w:val="00A378E8"/>
    <w:rsid w:val="00A459BC"/>
    <w:rsid w:val="00A463B0"/>
    <w:rsid w:val="00A47253"/>
    <w:rsid w:val="00A505F5"/>
    <w:rsid w:val="00A533EE"/>
    <w:rsid w:val="00A56B1D"/>
    <w:rsid w:val="00A63222"/>
    <w:rsid w:val="00A65B7C"/>
    <w:rsid w:val="00A679DC"/>
    <w:rsid w:val="00A70C55"/>
    <w:rsid w:val="00A723EC"/>
    <w:rsid w:val="00A75DB3"/>
    <w:rsid w:val="00A80199"/>
    <w:rsid w:val="00A81652"/>
    <w:rsid w:val="00A81A4D"/>
    <w:rsid w:val="00A82FE6"/>
    <w:rsid w:val="00A83E1F"/>
    <w:rsid w:val="00A84E18"/>
    <w:rsid w:val="00A85706"/>
    <w:rsid w:val="00A91B60"/>
    <w:rsid w:val="00A91C0E"/>
    <w:rsid w:val="00A924CD"/>
    <w:rsid w:val="00A93D47"/>
    <w:rsid w:val="00A94E36"/>
    <w:rsid w:val="00A969A3"/>
    <w:rsid w:val="00AA004B"/>
    <w:rsid w:val="00AA2FB5"/>
    <w:rsid w:val="00AA44F9"/>
    <w:rsid w:val="00AA5082"/>
    <w:rsid w:val="00AA6106"/>
    <w:rsid w:val="00AA756D"/>
    <w:rsid w:val="00AA7AA2"/>
    <w:rsid w:val="00AB027C"/>
    <w:rsid w:val="00AB127B"/>
    <w:rsid w:val="00AB4D8E"/>
    <w:rsid w:val="00AB6350"/>
    <w:rsid w:val="00AC70F9"/>
    <w:rsid w:val="00AD445F"/>
    <w:rsid w:val="00AD5026"/>
    <w:rsid w:val="00AD53EF"/>
    <w:rsid w:val="00AD5466"/>
    <w:rsid w:val="00AD6F44"/>
    <w:rsid w:val="00AD700B"/>
    <w:rsid w:val="00AE24FD"/>
    <w:rsid w:val="00AE27DA"/>
    <w:rsid w:val="00AE47E3"/>
    <w:rsid w:val="00AF3D8D"/>
    <w:rsid w:val="00AF622C"/>
    <w:rsid w:val="00B01A63"/>
    <w:rsid w:val="00B01E54"/>
    <w:rsid w:val="00B0208E"/>
    <w:rsid w:val="00B0296A"/>
    <w:rsid w:val="00B0415B"/>
    <w:rsid w:val="00B05505"/>
    <w:rsid w:val="00B05E1A"/>
    <w:rsid w:val="00B113BB"/>
    <w:rsid w:val="00B15011"/>
    <w:rsid w:val="00B1548F"/>
    <w:rsid w:val="00B15637"/>
    <w:rsid w:val="00B15705"/>
    <w:rsid w:val="00B15CB6"/>
    <w:rsid w:val="00B2099F"/>
    <w:rsid w:val="00B25D75"/>
    <w:rsid w:val="00B26A4E"/>
    <w:rsid w:val="00B26D06"/>
    <w:rsid w:val="00B30619"/>
    <w:rsid w:val="00B30831"/>
    <w:rsid w:val="00B338CD"/>
    <w:rsid w:val="00B36404"/>
    <w:rsid w:val="00B41BD9"/>
    <w:rsid w:val="00B41E18"/>
    <w:rsid w:val="00B439DA"/>
    <w:rsid w:val="00B4415A"/>
    <w:rsid w:val="00B46357"/>
    <w:rsid w:val="00B46358"/>
    <w:rsid w:val="00B50D49"/>
    <w:rsid w:val="00B54C39"/>
    <w:rsid w:val="00B54E04"/>
    <w:rsid w:val="00B5617D"/>
    <w:rsid w:val="00B63245"/>
    <w:rsid w:val="00B63F25"/>
    <w:rsid w:val="00B6430B"/>
    <w:rsid w:val="00B67512"/>
    <w:rsid w:val="00B73BBF"/>
    <w:rsid w:val="00B74E80"/>
    <w:rsid w:val="00B842C5"/>
    <w:rsid w:val="00B85F28"/>
    <w:rsid w:val="00B915CB"/>
    <w:rsid w:val="00B92146"/>
    <w:rsid w:val="00B924F7"/>
    <w:rsid w:val="00B92E73"/>
    <w:rsid w:val="00B94002"/>
    <w:rsid w:val="00B960D7"/>
    <w:rsid w:val="00B96D0F"/>
    <w:rsid w:val="00BA18A2"/>
    <w:rsid w:val="00BA2B56"/>
    <w:rsid w:val="00BA34FF"/>
    <w:rsid w:val="00BA3AC7"/>
    <w:rsid w:val="00BA6568"/>
    <w:rsid w:val="00BA7396"/>
    <w:rsid w:val="00BA7DDA"/>
    <w:rsid w:val="00BB005D"/>
    <w:rsid w:val="00BB2C51"/>
    <w:rsid w:val="00BB4CBF"/>
    <w:rsid w:val="00BC1E92"/>
    <w:rsid w:val="00BC2C59"/>
    <w:rsid w:val="00BC42DB"/>
    <w:rsid w:val="00BC532E"/>
    <w:rsid w:val="00BD2945"/>
    <w:rsid w:val="00BD45E9"/>
    <w:rsid w:val="00BD4E29"/>
    <w:rsid w:val="00BD4FFC"/>
    <w:rsid w:val="00BD5A40"/>
    <w:rsid w:val="00BD7A48"/>
    <w:rsid w:val="00BE2012"/>
    <w:rsid w:val="00BE2AFD"/>
    <w:rsid w:val="00BE37FB"/>
    <w:rsid w:val="00BE6A8F"/>
    <w:rsid w:val="00BF014C"/>
    <w:rsid w:val="00BF086E"/>
    <w:rsid w:val="00BF0B28"/>
    <w:rsid w:val="00BF148D"/>
    <w:rsid w:val="00BF719F"/>
    <w:rsid w:val="00BF7984"/>
    <w:rsid w:val="00BF7F73"/>
    <w:rsid w:val="00C00674"/>
    <w:rsid w:val="00C01F14"/>
    <w:rsid w:val="00C02E51"/>
    <w:rsid w:val="00C03EE9"/>
    <w:rsid w:val="00C052D4"/>
    <w:rsid w:val="00C053ED"/>
    <w:rsid w:val="00C06BAC"/>
    <w:rsid w:val="00C07F49"/>
    <w:rsid w:val="00C10300"/>
    <w:rsid w:val="00C10606"/>
    <w:rsid w:val="00C10760"/>
    <w:rsid w:val="00C10C5D"/>
    <w:rsid w:val="00C10ECD"/>
    <w:rsid w:val="00C16EDE"/>
    <w:rsid w:val="00C23AFF"/>
    <w:rsid w:val="00C27C29"/>
    <w:rsid w:val="00C314B8"/>
    <w:rsid w:val="00C3497F"/>
    <w:rsid w:val="00C406F1"/>
    <w:rsid w:val="00C40B38"/>
    <w:rsid w:val="00C41AF0"/>
    <w:rsid w:val="00C437A8"/>
    <w:rsid w:val="00C43A93"/>
    <w:rsid w:val="00C44DFE"/>
    <w:rsid w:val="00C45769"/>
    <w:rsid w:val="00C470AA"/>
    <w:rsid w:val="00C47890"/>
    <w:rsid w:val="00C5097E"/>
    <w:rsid w:val="00C52552"/>
    <w:rsid w:val="00C5310D"/>
    <w:rsid w:val="00C54393"/>
    <w:rsid w:val="00C545F2"/>
    <w:rsid w:val="00C548D4"/>
    <w:rsid w:val="00C60AFB"/>
    <w:rsid w:val="00C60FDE"/>
    <w:rsid w:val="00C6111A"/>
    <w:rsid w:val="00C61B63"/>
    <w:rsid w:val="00C648A8"/>
    <w:rsid w:val="00C650E3"/>
    <w:rsid w:val="00C652A5"/>
    <w:rsid w:val="00C652D1"/>
    <w:rsid w:val="00C6724F"/>
    <w:rsid w:val="00C70849"/>
    <w:rsid w:val="00C717C1"/>
    <w:rsid w:val="00C76C84"/>
    <w:rsid w:val="00C77ADE"/>
    <w:rsid w:val="00C77FD0"/>
    <w:rsid w:val="00C8407F"/>
    <w:rsid w:val="00C87DDF"/>
    <w:rsid w:val="00C87F9B"/>
    <w:rsid w:val="00C91111"/>
    <w:rsid w:val="00C95D16"/>
    <w:rsid w:val="00C96DEC"/>
    <w:rsid w:val="00CA0850"/>
    <w:rsid w:val="00CA3B37"/>
    <w:rsid w:val="00CB023B"/>
    <w:rsid w:val="00CB1FF8"/>
    <w:rsid w:val="00CB303B"/>
    <w:rsid w:val="00CB3E2A"/>
    <w:rsid w:val="00CB5183"/>
    <w:rsid w:val="00CC0E64"/>
    <w:rsid w:val="00CC36E3"/>
    <w:rsid w:val="00CC4259"/>
    <w:rsid w:val="00CC4B9D"/>
    <w:rsid w:val="00CC6373"/>
    <w:rsid w:val="00CC6396"/>
    <w:rsid w:val="00CD0970"/>
    <w:rsid w:val="00CD38D2"/>
    <w:rsid w:val="00CD3C9E"/>
    <w:rsid w:val="00CD4ECA"/>
    <w:rsid w:val="00CD69CF"/>
    <w:rsid w:val="00CE0663"/>
    <w:rsid w:val="00CE2DD1"/>
    <w:rsid w:val="00CE5328"/>
    <w:rsid w:val="00CF211D"/>
    <w:rsid w:val="00CF409C"/>
    <w:rsid w:val="00CF4F66"/>
    <w:rsid w:val="00CF5311"/>
    <w:rsid w:val="00D02241"/>
    <w:rsid w:val="00D03D1B"/>
    <w:rsid w:val="00D0448F"/>
    <w:rsid w:val="00D04FE3"/>
    <w:rsid w:val="00D0794B"/>
    <w:rsid w:val="00D140F3"/>
    <w:rsid w:val="00D14837"/>
    <w:rsid w:val="00D20E1F"/>
    <w:rsid w:val="00D20E26"/>
    <w:rsid w:val="00D218AE"/>
    <w:rsid w:val="00D237F0"/>
    <w:rsid w:val="00D24C0C"/>
    <w:rsid w:val="00D34F1B"/>
    <w:rsid w:val="00D41404"/>
    <w:rsid w:val="00D42208"/>
    <w:rsid w:val="00D42A55"/>
    <w:rsid w:val="00D4309F"/>
    <w:rsid w:val="00D43A8E"/>
    <w:rsid w:val="00D44129"/>
    <w:rsid w:val="00D465E4"/>
    <w:rsid w:val="00D469F2"/>
    <w:rsid w:val="00D4713C"/>
    <w:rsid w:val="00D55B06"/>
    <w:rsid w:val="00D571F9"/>
    <w:rsid w:val="00D5768F"/>
    <w:rsid w:val="00D600AC"/>
    <w:rsid w:val="00D60F1D"/>
    <w:rsid w:val="00D6303B"/>
    <w:rsid w:val="00D630C4"/>
    <w:rsid w:val="00D630E9"/>
    <w:rsid w:val="00D6606E"/>
    <w:rsid w:val="00D66546"/>
    <w:rsid w:val="00D66A85"/>
    <w:rsid w:val="00D7047E"/>
    <w:rsid w:val="00D70A28"/>
    <w:rsid w:val="00D7289C"/>
    <w:rsid w:val="00D73253"/>
    <w:rsid w:val="00D737EB"/>
    <w:rsid w:val="00D8021D"/>
    <w:rsid w:val="00D82526"/>
    <w:rsid w:val="00D8376C"/>
    <w:rsid w:val="00D83E1C"/>
    <w:rsid w:val="00D862C0"/>
    <w:rsid w:val="00D90C2E"/>
    <w:rsid w:val="00D93E3D"/>
    <w:rsid w:val="00DA0D51"/>
    <w:rsid w:val="00DA1313"/>
    <w:rsid w:val="00DA32F4"/>
    <w:rsid w:val="00DA5260"/>
    <w:rsid w:val="00DA5761"/>
    <w:rsid w:val="00DB2959"/>
    <w:rsid w:val="00DB2EC4"/>
    <w:rsid w:val="00DB3772"/>
    <w:rsid w:val="00DB3D64"/>
    <w:rsid w:val="00DB5603"/>
    <w:rsid w:val="00DB581B"/>
    <w:rsid w:val="00DB5A21"/>
    <w:rsid w:val="00DB5A96"/>
    <w:rsid w:val="00DC1D2D"/>
    <w:rsid w:val="00DC392C"/>
    <w:rsid w:val="00DC437D"/>
    <w:rsid w:val="00DC6418"/>
    <w:rsid w:val="00DC687B"/>
    <w:rsid w:val="00DC6F18"/>
    <w:rsid w:val="00DD047C"/>
    <w:rsid w:val="00DD0AD5"/>
    <w:rsid w:val="00DD0F6A"/>
    <w:rsid w:val="00DD1461"/>
    <w:rsid w:val="00DD2B8E"/>
    <w:rsid w:val="00DD30FF"/>
    <w:rsid w:val="00DD6217"/>
    <w:rsid w:val="00DE03AD"/>
    <w:rsid w:val="00DE2115"/>
    <w:rsid w:val="00DE2E9A"/>
    <w:rsid w:val="00DE666E"/>
    <w:rsid w:val="00DE67A9"/>
    <w:rsid w:val="00DE67BC"/>
    <w:rsid w:val="00DF1389"/>
    <w:rsid w:val="00DF160D"/>
    <w:rsid w:val="00DF3ECE"/>
    <w:rsid w:val="00E00470"/>
    <w:rsid w:val="00E0118B"/>
    <w:rsid w:val="00E02BD8"/>
    <w:rsid w:val="00E038F0"/>
    <w:rsid w:val="00E04AE9"/>
    <w:rsid w:val="00E07290"/>
    <w:rsid w:val="00E13B04"/>
    <w:rsid w:val="00E14C62"/>
    <w:rsid w:val="00E159CF"/>
    <w:rsid w:val="00E16331"/>
    <w:rsid w:val="00E16F37"/>
    <w:rsid w:val="00E21DDA"/>
    <w:rsid w:val="00E2358A"/>
    <w:rsid w:val="00E24BF8"/>
    <w:rsid w:val="00E367CE"/>
    <w:rsid w:val="00E37B61"/>
    <w:rsid w:val="00E426FF"/>
    <w:rsid w:val="00E42736"/>
    <w:rsid w:val="00E43F6C"/>
    <w:rsid w:val="00E46892"/>
    <w:rsid w:val="00E46A33"/>
    <w:rsid w:val="00E50942"/>
    <w:rsid w:val="00E53A66"/>
    <w:rsid w:val="00E53FAF"/>
    <w:rsid w:val="00E62CA3"/>
    <w:rsid w:val="00E635D3"/>
    <w:rsid w:val="00E64030"/>
    <w:rsid w:val="00E6577D"/>
    <w:rsid w:val="00E658FC"/>
    <w:rsid w:val="00E678F8"/>
    <w:rsid w:val="00E67C34"/>
    <w:rsid w:val="00E70DF0"/>
    <w:rsid w:val="00E711D3"/>
    <w:rsid w:val="00E72256"/>
    <w:rsid w:val="00E74D98"/>
    <w:rsid w:val="00E77B54"/>
    <w:rsid w:val="00E80DC5"/>
    <w:rsid w:val="00E83754"/>
    <w:rsid w:val="00E84BDD"/>
    <w:rsid w:val="00E8652D"/>
    <w:rsid w:val="00E86781"/>
    <w:rsid w:val="00E86ABF"/>
    <w:rsid w:val="00E87AF7"/>
    <w:rsid w:val="00E911F4"/>
    <w:rsid w:val="00E93159"/>
    <w:rsid w:val="00E94A49"/>
    <w:rsid w:val="00E95211"/>
    <w:rsid w:val="00E95963"/>
    <w:rsid w:val="00EA0284"/>
    <w:rsid w:val="00EA04A5"/>
    <w:rsid w:val="00EA218C"/>
    <w:rsid w:val="00EA25E2"/>
    <w:rsid w:val="00EA2C12"/>
    <w:rsid w:val="00EA4095"/>
    <w:rsid w:val="00EA643C"/>
    <w:rsid w:val="00EB3C86"/>
    <w:rsid w:val="00EB4799"/>
    <w:rsid w:val="00EC1E75"/>
    <w:rsid w:val="00EC5563"/>
    <w:rsid w:val="00EC5B73"/>
    <w:rsid w:val="00EC6169"/>
    <w:rsid w:val="00ED0BAC"/>
    <w:rsid w:val="00ED10B6"/>
    <w:rsid w:val="00ED2A97"/>
    <w:rsid w:val="00ED3C2A"/>
    <w:rsid w:val="00EE0E79"/>
    <w:rsid w:val="00EE2668"/>
    <w:rsid w:val="00EE446B"/>
    <w:rsid w:val="00EE5BD6"/>
    <w:rsid w:val="00EF2966"/>
    <w:rsid w:val="00EF2FC3"/>
    <w:rsid w:val="00EF3DE3"/>
    <w:rsid w:val="00EF4158"/>
    <w:rsid w:val="00EF4D78"/>
    <w:rsid w:val="00EF555F"/>
    <w:rsid w:val="00EF7BF4"/>
    <w:rsid w:val="00F06092"/>
    <w:rsid w:val="00F11F86"/>
    <w:rsid w:val="00F12167"/>
    <w:rsid w:val="00F1505D"/>
    <w:rsid w:val="00F15A58"/>
    <w:rsid w:val="00F24677"/>
    <w:rsid w:val="00F317B8"/>
    <w:rsid w:val="00F3364F"/>
    <w:rsid w:val="00F359C9"/>
    <w:rsid w:val="00F36660"/>
    <w:rsid w:val="00F37826"/>
    <w:rsid w:val="00F413F2"/>
    <w:rsid w:val="00F4219C"/>
    <w:rsid w:val="00F4271A"/>
    <w:rsid w:val="00F43829"/>
    <w:rsid w:val="00F43E62"/>
    <w:rsid w:val="00F44B9A"/>
    <w:rsid w:val="00F4545B"/>
    <w:rsid w:val="00F4742D"/>
    <w:rsid w:val="00F528C5"/>
    <w:rsid w:val="00F534C2"/>
    <w:rsid w:val="00F53F25"/>
    <w:rsid w:val="00F552C1"/>
    <w:rsid w:val="00F56428"/>
    <w:rsid w:val="00F5700B"/>
    <w:rsid w:val="00F610C3"/>
    <w:rsid w:val="00F64EFC"/>
    <w:rsid w:val="00F65D3B"/>
    <w:rsid w:val="00F65FED"/>
    <w:rsid w:val="00F73833"/>
    <w:rsid w:val="00F771E3"/>
    <w:rsid w:val="00F77AC0"/>
    <w:rsid w:val="00F81D59"/>
    <w:rsid w:val="00F83410"/>
    <w:rsid w:val="00F86994"/>
    <w:rsid w:val="00F904AC"/>
    <w:rsid w:val="00F925B6"/>
    <w:rsid w:val="00F931B0"/>
    <w:rsid w:val="00F93B03"/>
    <w:rsid w:val="00F93C78"/>
    <w:rsid w:val="00F947FC"/>
    <w:rsid w:val="00F96027"/>
    <w:rsid w:val="00F97B4B"/>
    <w:rsid w:val="00FA14DB"/>
    <w:rsid w:val="00FA5587"/>
    <w:rsid w:val="00FA716C"/>
    <w:rsid w:val="00FB01CF"/>
    <w:rsid w:val="00FB25CD"/>
    <w:rsid w:val="00FB58A4"/>
    <w:rsid w:val="00FB5FAD"/>
    <w:rsid w:val="00FC4CD3"/>
    <w:rsid w:val="00FD1E7F"/>
    <w:rsid w:val="00FD21C5"/>
    <w:rsid w:val="00FD3F1E"/>
    <w:rsid w:val="00FD50C7"/>
    <w:rsid w:val="00FD5B75"/>
    <w:rsid w:val="00FD5EEE"/>
    <w:rsid w:val="00FE4323"/>
    <w:rsid w:val="00FF3913"/>
    <w:rsid w:val="00FF5015"/>
    <w:rsid w:val="00FF6104"/>
    <w:rsid w:val="00FF6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57994"/>
  <w15:chartTrackingRefBased/>
  <w15:docId w15:val="{642FC1F4-7C87-4630-938C-0AFEA0108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9A3"/>
    <w:rPr>
      <w:rFonts w:ascii="Arial" w:hAnsi="Arial"/>
      <w:color w:val="000000" w:themeColor="text1"/>
      <w:sz w:val="24"/>
    </w:rPr>
  </w:style>
  <w:style w:type="paragraph" w:styleId="Heading1">
    <w:name w:val="heading 1"/>
    <w:basedOn w:val="Normal"/>
    <w:next w:val="Normal"/>
    <w:link w:val="Heading1Char"/>
    <w:uiPriority w:val="99"/>
    <w:qFormat/>
    <w:rsid w:val="00A82FE6"/>
    <w:pPr>
      <w:keepNext/>
      <w:keepLines/>
      <w:spacing w:after="0" w:line="480" w:lineRule="auto"/>
      <w:outlineLvl w:val="0"/>
    </w:pPr>
    <w:rPr>
      <w:rFonts w:ascii="Calibri" w:eastAsia="Times New Roman" w:hAnsi="Calibri" w:cs="Times New Roman"/>
      <w:b/>
      <w:bCs/>
      <w:sz w:val="36"/>
      <w:szCs w:val="28"/>
    </w:rPr>
  </w:style>
  <w:style w:type="paragraph" w:styleId="Heading2">
    <w:name w:val="heading 2"/>
    <w:basedOn w:val="Normal"/>
    <w:next w:val="Normal"/>
    <w:link w:val="Heading2Char"/>
    <w:uiPriority w:val="99"/>
    <w:qFormat/>
    <w:rsid w:val="0068242D"/>
    <w:pPr>
      <w:keepNext/>
      <w:keepLines/>
      <w:numPr>
        <w:ilvl w:val="1"/>
        <w:numId w:val="1"/>
      </w:numPr>
      <w:spacing w:before="200" w:after="0"/>
      <w:outlineLvl w:val="1"/>
    </w:pPr>
    <w:rPr>
      <w:rFonts w:ascii="Cambria" w:eastAsia="Times New Roman" w:hAnsi="Cambria" w:cs="Times New Roman"/>
      <w:b/>
      <w:bCs/>
      <w:color w:val="006600"/>
      <w:sz w:val="32"/>
      <w:szCs w:val="26"/>
    </w:rPr>
  </w:style>
  <w:style w:type="paragraph" w:styleId="Heading3">
    <w:name w:val="heading 3"/>
    <w:basedOn w:val="Normal"/>
    <w:next w:val="Normal"/>
    <w:link w:val="Heading3Char"/>
    <w:uiPriority w:val="99"/>
    <w:qFormat/>
    <w:rsid w:val="0068242D"/>
    <w:pPr>
      <w:keepNext/>
      <w:keepLines/>
      <w:numPr>
        <w:ilvl w:val="2"/>
        <w:numId w:val="1"/>
      </w:numPr>
      <w:spacing w:before="200" w:after="0"/>
      <w:outlineLvl w:val="2"/>
    </w:pPr>
    <w:rPr>
      <w:rFonts w:ascii="Calibri" w:eastAsia="Times New Roman" w:hAnsi="Calibri" w:cs="Times New Roman"/>
      <w:b/>
      <w:bCs/>
      <w:color w:val="000000"/>
      <w:sz w:val="32"/>
    </w:rPr>
  </w:style>
  <w:style w:type="paragraph" w:styleId="Heading4">
    <w:name w:val="heading 4"/>
    <w:basedOn w:val="Normal"/>
    <w:next w:val="Normal"/>
    <w:link w:val="Heading4Char"/>
    <w:uiPriority w:val="99"/>
    <w:qFormat/>
    <w:rsid w:val="0068242D"/>
    <w:pPr>
      <w:keepNext/>
      <w:keepLines/>
      <w:numPr>
        <w:ilvl w:val="3"/>
        <w:numId w:val="1"/>
      </w:numPr>
      <w:spacing w:before="20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semiHidden/>
    <w:unhideWhenUsed/>
    <w:qFormat/>
    <w:rsid w:val="0006653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7F86"/>
    <w:pPr>
      <w:ind w:left="720"/>
      <w:contextualSpacing/>
    </w:pPr>
  </w:style>
  <w:style w:type="paragraph" w:customStyle="1" w:styleId="Default">
    <w:name w:val="Default"/>
    <w:rsid w:val="005B2937"/>
    <w:pPr>
      <w:widowControl w:val="0"/>
      <w:autoSpaceDE w:val="0"/>
      <w:autoSpaceDN w:val="0"/>
      <w:adjustRightInd w:val="0"/>
      <w:spacing w:after="0" w:line="240" w:lineRule="auto"/>
    </w:pPr>
    <w:rPr>
      <w:rFonts w:ascii="Arial" w:eastAsiaTheme="minorEastAsia" w:hAnsi="Arial" w:cs="Arial"/>
      <w:color w:val="000000"/>
      <w:sz w:val="24"/>
      <w:szCs w:val="24"/>
      <w:lang w:eastAsia="en-GB"/>
    </w:rPr>
  </w:style>
  <w:style w:type="paragraph" w:styleId="BalloonText">
    <w:name w:val="Balloon Text"/>
    <w:basedOn w:val="Normal"/>
    <w:link w:val="BalloonTextChar"/>
    <w:uiPriority w:val="99"/>
    <w:semiHidden/>
    <w:unhideWhenUsed/>
    <w:rsid w:val="007F4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892"/>
    <w:rPr>
      <w:rFonts w:ascii="Segoe UI" w:hAnsi="Segoe UI" w:cs="Segoe UI"/>
      <w:sz w:val="18"/>
      <w:szCs w:val="18"/>
    </w:rPr>
  </w:style>
  <w:style w:type="table" w:styleId="TableGrid">
    <w:name w:val="Table Grid"/>
    <w:basedOn w:val="TableNormal"/>
    <w:uiPriority w:val="39"/>
    <w:rsid w:val="006C1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4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CD7"/>
  </w:style>
  <w:style w:type="paragraph" w:styleId="Footer">
    <w:name w:val="footer"/>
    <w:basedOn w:val="Normal"/>
    <w:link w:val="FooterChar"/>
    <w:uiPriority w:val="99"/>
    <w:unhideWhenUsed/>
    <w:rsid w:val="00774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CD7"/>
  </w:style>
  <w:style w:type="paragraph" w:styleId="NormalWeb">
    <w:name w:val="Normal (Web)"/>
    <w:basedOn w:val="Normal"/>
    <w:uiPriority w:val="99"/>
    <w:unhideWhenUsed/>
    <w:rsid w:val="00220C1D"/>
    <w:pPr>
      <w:spacing w:before="100" w:beforeAutospacing="1" w:after="100" w:afterAutospacing="1" w:line="240" w:lineRule="auto"/>
    </w:pPr>
    <w:rPr>
      <w:rFonts w:eastAsia="Times New Roman" w:cs="Arial"/>
      <w:szCs w:val="24"/>
      <w:lang w:eastAsia="en-GB"/>
    </w:rPr>
  </w:style>
  <w:style w:type="paragraph" w:styleId="Caption">
    <w:name w:val="caption"/>
    <w:basedOn w:val="Normal"/>
    <w:next w:val="Normal"/>
    <w:uiPriority w:val="99"/>
    <w:qFormat/>
    <w:rsid w:val="00BA2B56"/>
    <w:pPr>
      <w:spacing w:line="240" w:lineRule="auto"/>
    </w:pPr>
    <w:rPr>
      <w:rFonts w:ascii="Calibri" w:eastAsia="Calibri" w:hAnsi="Calibri" w:cs="Times New Roman"/>
      <w:b/>
      <w:bCs/>
      <w:color w:val="4F81BD"/>
      <w:sz w:val="18"/>
      <w:szCs w:val="18"/>
    </w:rPr>
  </w:style>
  <w:style w:type="paragraph" w:styleId="FootnoteText">
    <w:name w:val="footnote text"/>
    <w:basedOn w:val="Normal"/>
    <w:link w:val="FootnoteTextChar"/>
    <w:uiPriority w:val="99"/>
    <w:semiHidden/>
    <w:rsid w:val="00BA2B56"/>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BA2B56"/>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rsid w:val="00BA2B56"/>
    <w:rPr>
      <w:rFonts w:cs="Times New Roman"/>
      <w:vertAlign w:val="superscript"/>
    </w:rPr>
  </w:style>
  <w:style w:type="character" w:customStyle="1" w:styleId="Heading1Char">
    <w:name w:val="Heading 1 Char"/>
    <w:basedOn w:val="DefaultParagraphFont"/>
    <w:link w:val="Heading1"/>
    <w:uiPriority w:val="99"/>
    <w:rsid w:val="00A82FE6"/>
    <w:rPr>
      <w:rFonts w:ascii="Calibri" w:eastAsia="Times New Roman" w:hAnsi="Calibri" w:cs="Times New Roman"/>
      <w:b/>
      <w:bCs/>
      <w:color w:val="000000" w:themeColor="text1"/>
      <w:sz w:val="36"/>
      <w:szCs w:val="28"/>
    </w:rPr>
  </w:style>
  <w:style w:type="character" w:customStyle="1" w:styleId="Heading2Char">
    <w:name w:val="Heading 2 Char"/>
    <w:basedOn w:val="DefaultParagraphFont"/>
    <w:link w:val="Heading2"/>
    <w:uiPriority w:val="99"/>
    <w:rsid w:val="0068242D"/>
    <w:rPr>
      <w:rFonts w:ascii="Cambria" w:eastAsia="Times New Roman" w:hAnsi="Cambria" w:cs="Times New Roman"/>
      <w:b/>
      <w:bCs/>
      <w:color w:val="006600"/>
      <w:sz w:val="32"/>
      <w:szCs w:val="26"/>
    </w:rPr>
  </w:style>
  <w:style w:type="character" w:customStyle="1" w:styleId="Heading3Char">
    <w:name w:val="Heading 3 Char"/>
    <w:basedOn w:val="DefaultParagraphFont"/>
    <w:link w:val="Heading3"/>
    <w:uiPriority w:val="99"/>
    <w:rsid w:val="0068242D"/>
    <w:rPr>
      <w:rFonts w:ascii="Calibri" w:eastAsia="Times New Roman" w:hAnsi="Calibri" w:cs="Times New Roman"/>
      <w:b/>
      <w:bCs/>
      <w:color w:val="000000"/>
      <w:sz w:val="32"/>
    </w:rPr>
  </w:style>
  <w:style w:type="character" w:customStyle="1" w:styleId="Heading4Char">
    <w:name w:val="Heading 4 Char"/>
    <w:basedOn w:val="DefaultParagraphFont"/>
    <w:link w:val="Heading4"/>
    <w:uiPriority w:val="99"/>
    <w:rsid w:val="0068242D"/>
    <w:rPr>
      <w:rFonts w:ascii="Cambria" w:eastAsia="Times New Roman" w:hAnsi="Cambria" w:cs="Times New Roman"/>
      <w:b/>
      <w:bCs/>
      <w:i/>
      <w:iCs/>
      <w:color w:val="4F81BD"/>
      <w:sz w:val="24"/>
    </w:rPr>
  </w:style>
  <w:style w:type="paragraph" w:customStyle="1" w:styleId="Numbered">
    <w:name w:val="Numbered"/>
    <w:basedOn w:val="Normal"/>
    <w:link w:val="NumberedChar"/>
    <w:uiPriority w:val="99"/>
    <w:rsid w:val="0068242D"/>
    <w:pPr>
      <w:numPr>
        <w:ilvl w:val="4"/>
        <w:numId w:val="1"/>
      </w:numPr>
    </w:pPr>
    <w:rPr>
      <w:rFonts w:ascii="Calibri" w:eastAsia="Calibri" w:hAnsi="Calibri" w:cs="Times New Roman"/>
    </w:rPr>
  </w:style>
  <w:style w:type="character" w:customStyle="1" w:styleId="NumberedChar">
    <w:name w:val="Numbered Char"/>
    <w:basedOn w:val="DefaultParagraphFont"/>
    <w:link w:val="Numbered"/>
    <w:uiPriority w:val="99"/>
    <w:locked/>
    <w:rsid w:val="0068242D"/>
    <w:rPr>
      <w:rFonts w:ascii="Calibri" w:eastAsia="Calibri" w:hAnsi="Calibri" w:cs="Times New Roman"/>
      <w:color w:val="000000" w:themeColor="text1"/>
      <w:sz w:val="24"/>
    </w:rPr>
  </w:style>
  <w:style w:type="character" w:styleId="Hyperlink">
    <w:name w:val="Hyperlink"/>
    <w:basedOn w:val="DefaultParagraphFont"/>
    <w:rsid w:val="00D0448F"/>
    <w:rPr>
      <w:color w:val="0000FF"/>
      <w:u w:val="single"/>
    </w:rPr>
  </w:style>
  <w:style w:type="character" w:styleId="CommentReference">
    <w:name w:val="annotation reference"/>
    <w:basedOn w:val="DefaultParagraphFont"/>
    <w:uiPriority w:val="99"/>
    <w:semiHidden/>
    <w:unhideWhenUsed/>
    <w:rsid w:val="00490168"/>
    <w:rPr>
      <w:sz w:val="16"/>
      <w:szCs w:val="16"/>
    </w:rPr>
  </w:style>
  <w:style w:type="paragraph" w:styleId="CommentText">
    <w:name w:val="annotation text"/>
    <w:basedOn w:val="Normal"/>
    <w:link w:val="CommentTextChar"/>
    <w:uiPriority w:val="99"/>
    <w:semiHidden/>
    <w:unhideWhenUsed/>
    <w:rsid w:val="00490168"/>
    <w:pPr>
      <w:spacing w:line="240" w:lineRule="auto"/>
    </w:pPr>
    <w:rPr>
      <w:sz w:val="20"/>
      <w:szCs w:val="20"/>
    </w:rPr>
  </w:style>
  <w:style w:type="character" w:customStyle="1" w:styleId="CommentTextChar">
    <w:name w:val="Comment Text Char"/>
    <w:basedOn w:val="DefaultParagraphFont"/>
    <w:link w:val="CommentText"/>
    <w:uiPriority w:val="99"/>
    <w:semiHidden/>
    <w:rsid w:val="00490168"/>
    <w:rPr>
      <w:sz w:val="20"/>
      <w:szCs w:val="20"/>
    </w:rPr>
  </w:style>
  <w:style w:type="paragraph" w:styleId="CommentSubject">
    <w:name w:val="annotation subject"/>
    <w:basedOn w:val="CommentText"/>
    <w:next w:val="CommentText"/>
    <w:link w:val="CommentSubjectChar"/>
    <w:uiPriority w:val="99"/>
    <w:semiHidden/>
    <w:unhideWhenUsed/>
    <w:rsid w:val="00490168"/>
    <w:rPr>
      <w:b/>
      <w:bCs/>
    </w:rPr>
  </w:style>
  <w:style w:type="character" w:customStyle="1" w:styleId="CommentSubjectChar">
    <w:name w:val="Comment Subject Char"/>
    <w:basedOn w:val="CommentTextChar"/>
    <w:link w:val="CommentSubject"/>
    <w:uiPriority w:val="99"/>
    <w:semiHidden/>
    <w:rsid w:val="00490168"/>
    <w:rPr>
      <w:b/>
      <w:bCs/>
      <w:sz w:val="20"/>
      <w:szCs w:val="20"/>
    </w:rPr>
  </w:style>
  <w:style w:type="character" w:styleId="FollowedHyperlink">
    <w:name w:val="FollowedHyperlink"/>
    <w:basedOn w:val="DefaultParagraphFont"/>
    <w:uiPriority w:val="99"/>
    <w:semiHidden/>
    <w:unhideWhenUsed/>
    <w:rsid w:val="00182D4D"/>
    <w:rPr>
      <w:color w:val="800080" w:themeColor="followedHyperlink"/>
      <w:u w:val="single"/>
    </w:rPr>
  </w:style>
  <w:style w:type="paragraph" w:styleId="Revision">
    <w:name w:val="Revision"/>
    <w:hidden/>
    <w:uiPriority w:val="99"/>
    <w:semiHidden/>
    <w:rsid w:val="00C54393"/>
    <w:pPr>
      <w:spacing w:after="0" w:line="240" w:lineRule="auto"/>
    </w:pPr>
  </w:style>
  <w:style w:type="character" w:customStyle="1" w:styleId="A5">
    <w:name w:val="A5"/>
    <w:uiPriority w:val="99"/>
    <w:rsid w:val="007D3529"/>
    <w:rPr>
      <w:rFonts w:cs="Poppins"/>
      <w:color w:val="000000"/>
      <w:sz w:val="22"/>
      <w:szCs w:val="22"/>
    </w:rPr>
  </w:style>
  <w:style w:type="paragraph" w:customStyle="1" w:styleId="Pa0">
    <w:name w:val="Pa0"/>
    <w:basedOn w:val="Default"/>
    <w:next w:val="Default"/>
    <w:uiPriority w:val="99"/>
    <w:rsid w:val="00DD30FF"/>
    <w:pPr>
      <w:widowControl/>
      <w:spacing w:line="241" w:lineRule="atLeast"/>
    </w:pPr>
    <w:rPr>
      <w:rFonts w:ascii="Poppins" w:eastAsiaTheme="minorHAnsi" w:hAnsi="Poppins" w:cstheme="minorBidi"/>
      <w:color w:val="auto"/>
      <w:lang w:eastAsia="en-US"/>
    </w:rPr>
  </w:style>
  <w:style w:type="table" w:customStyle="1" w:styleId="TableGrid1">
    <w:name w:val="Table Grid1"/>
    <w:basedOn w:val="TableNormal"/>
    <w:next w:val="TableGrid"/>
    <w:uiPriority w:val="59"/>
    <w:rsid w:val="00397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sheading1">
    <w:name w:val="Contents heading 1"/>
    <w:basedOn w:val="Heading2"/>
    <w:link w:val="Contentsheading1Char"/>
    <w:autoRedefine/>
    <w:qFormat/>
    <w:rsid w:val="008F0D02"/>
    <w:pPr>
      <w:numPr>
        <w:numId w:val="5"/>
      </w:numPr>
      <w:spacing w:before="0" w:line="360" w:lineRule="auto"/>
    </w:pPr>
    <w:rPr>
      <w:rFonts w:ascii="Poppins" w:hAnsi="Poppins"/>
      <w:color w:val="000000" w:themeColor="text1"/>
      <w:sz w:val="28"/>
      <w:szCs w:val="28"/>
    </w:rPr>
  </w:style>
  <w:style w:type="paragraph" w:customStyle="1" w:styleId="MPHeading1">
    <w:name w:val="MP Heading 1"/>
    <w:basedOn w:val="Heading1"/>
    <w:link w:val="MPHeading1Char"/>
    <w:autoRedefine/>
    <w:qFormat/>
    <w:rsid w:val="00A969A3"/>
    <w:pPr>
      <w:spacing w:line="360" w:lineRule="auto"/>
    </w:pPr>
    <w:rPr>
      <w:rFonts w:ascii="Arial" w:hAnsi="Arial"/>
      <w:sz w:val="40"/>
      <w:szCs w:val="36"/>
    </w:rPr>
  </w:style>
  <w:style w:type="character" w:customStyle="1" w:styleId="Contentsheading1Char">
    <w:name w:val="Contents heading 1 Char"/>
    <w:basedOn w:val="DefaultParagraphFont"/>
    <w:link w:val="Contentsheading1"/>
    <w:rsid w:val="008F0D02"/>
    <w:rPr>
      <w:rFonts w:ascii="Poppins" w:eastAsia="Times New Roman" w:hAnsi="Poppins" w:cs="Times New Roman"/>
      <w:b/>
      <w:bCs/>
      <w:color w:val="000000" w:themeColor="text1"/>
      <w:sz w:val="28"/>
      <w:szCs w:val="28"/>
    </w:rPr>
  </w:style>
  <w:style w:type="paragraph" w:customStyle="1" w:styleId="MPHeading2">
    <w:name w:val="MP Heading 2"/>
    <w:basedOn w:val="ListParagraph"/>
    <w:link w:val="MPHeading2Char"/>
    <w:qFormat/>
    <w:rsid w:val="00F947FC"/>
    <w:pPr>
      <w:numPr>
        <w:ilvl w:val="1"/>
        <w:numId w:val="2"/>
      </w:numPr>
      <w:spacing w:before="120" w:after="120" w:line="360" w:lineRule="auto"/>
    </w:pPr>
    <w:rPr>
      <w:b/>
      <w:sz w:val="28"/>
      <w:szCs w:val="28"/>
    </w:rPr>
  </w:style>
  <w:style w:type="character" w:customStyle="1" w:styleId="MPHeading1Char">
    <w:name w:val="MP Heading 1 Char"/>
    <w:basedOn w:val="DefaultParagraphFont"/>
    <w:link w:val="MPHeading1"/>
    <w:rsid w:val="00A969A3"/>
    <w:rPr>
      <w:rFonts w:ascii="Arial" w:eastAsia="Times New Roman" w:hAnsi="Arial" w:cs="Times New Roman"/>
      <w:b/>
      <w:bCs/>
      <w:color w:val="000000" w:themeColor="text1"/>
      <w:sz w:val="40"/>
      <w:szCs w:val="36"/>
    </w:rPr>
  </w:style>
  <w:style w:type="paragraph" w:customStyle="1" w:styleId="MPHeading3">
    <w:name w:val="MP Heading 3"/>
    <w:basedOn w:val="MPHeading2"/>
    <w:link w:val="MPHeading3Char"/>
    <w:autoRedefine/>
    <w:qFormat/>
    <w:rsid w:val="00A969A3"/>
    <w:pPr>
      <w:numPr>
        <w:ilvl w:val="0"/>
        <w:numId w:val="0"/>
      </w:numPr>
      <w:autoSpaceDE w:val="0"/>
      <w:autoSpaceDN w:val="0"/>
      <w:adjustRightInd w:val="0"/>
      <w:outlineLvl w:val="1"/>
    </w:pPr>
    <w:rPr>
      <w:rFonts w:cs="Poppins"/>
      <w:bCs/>
      <w:color w:val="000000"/>
    </w:rPr>
  </w:style>
  <w:style w:type="character" w:customStyle="1" w:styleId="ListParagraphChar">
    <w:name w:val="List Paragraph Char"/>
    <w:basedOn w:val="DefaultParagraphFont"/>
    <w:link w:val="ListParagraph"/>
    <w:uiPriority w:val="34"/>
    <w:rsid w:val="006F7F86"/>
    <w:rPr>
      <w:rFonts w:ascii="Arial" w:hAnsi="Arial"/>
      <w:color w:val="000000" w:themeColor="text1"/>
      <w:sz w:val="24"/>
    </w:rPr>
  </w:style>
  <w:style w:type="character" w:customStyle="1" w:styleId="MPHeading2Char">
    <w:name w:val="MP Heading 2 Char"/>
    <w:basedOn w:val="ListParagraphChar"/>
    <w:link w:val="MPHeading2"/>
    <w:rsid w:val="00F947FC"/>
    <w:rPr>
      <w:rFonts w:ascii="Arial" w:hAnsi="Arial"/>
      <w:b/>
      <w:color w:val="000000" w:themeColor="text1"/>
      <w:sz w:val="28"/>
      <w:szCs w:val="28"/>
    </w:rPr>
  </w:style>
  <w:style w:type="paragraph" w:customStyle="1" w:styleId="MPHeading4">
    <w:name w:val="MP Heading 4"/>
    <w:basedOn w:val="Heading3"/>
    <w:link w:val="MPHeading4Char"/>
    <w:autoRedefine/>
    <w:qFormat/>
    <w:rsid w:val="00737550"/>
    <w:pPr>
      <w:spacing w:line="360" w:lineRule="auto"/>
      <w:outlineLvl w:val="9"/>
    </w:pPr>
    <w:rPr>
      <w:rFonts w:ascii="Arial" w:hAnsi="Arial"/>
      <w:color w:val="000000" w:themeColor="text1"/>
      <w:sz w:val="24"/>
      <w:szCs w:val="24"/>
    </w:rPr>
  </w:style>
  <w:style w:type="character" w:customStyle="1" w:styleId="MPHeading3Char">
    <w:name w:val="MP Heading 3 Char"/>
    <w:basedOn w:val="DefaultParagraphFont"/>
    <w:link w:val="MPHeading3"/>
    <w:rsid w:val="00A969A3"/>
    <w:rPr>
      <w:rFonts w:ascii="Arial" w:hAnsi="Arial" w:cs="Poppins"/>
      <w:b/>
      <w:bCs/>
      <w:color w:val="000000"/>
      <w:sz w:val="28"/>
      <w:szCs w:val="28"/>
    </w:rPr>
  </w:style>
  <w:style w:type="character" w:customStyle="1" w:styleId="MPHeading4Char">
    <w:name w:val="MP Heading 4 Char"/>
    <w:basedOn w:val="DefaultParagraphFont"/>
    <w:link w:val="MPHeading4"/>
    <w:rsid w:val="00737550"/>
    <w:rPr>
      <w:rFonts w:ascii="Arial" w:eastAsia="Times New Roman" w:hAnsi="Arial" w:cs="Times New Roman"/>
      <w:b/>
      <w:bCs/>
      <w:color w:val="000000" w:themeColor="text1"/>
      <w:sz w:val="24"/>
      <w:szCs w:val="24"/>
    </w:rPr>
  </w:style>
  <w:style w:type="character" w:customStyle="1" w:styleId="Heading5Char">
    <w:name w:val="Heading 5 Char"/>
    <w:basedOn w:val="DefaultParagraphFont"/>
    <w:link w:val="Heading5"/>
    <w:uiPriority w:val="9"/>
    <w:semiHidden/>
    <w:rsid w:val="00066537"/>
    <w:rPr>
      <w:rFonts w:asciiTheme="majorHAnsi" w:eastAsiaTheme="majorEastAsia" w:hAnsiTheme="majorHAnsi" w:cstheme="majorBidi"/>
      <w:color w:val="365F91" w:themeColor="accent1" w:themeShade="BF"/>
    </w:rPr>
  </w:style>
  <w:style w:type="paragraph" w:customStyle="1" w:styleId="FrontCoverheading1">
    <w:name w:val="Front Cover heading 1"/>
    <w:basedOn w:val="MPHeading1"/>
    <w:link w:val="FrontCoverheading1Char"/>
    <w:qFormat/>
    <w:rsid w:val="00860429"/>
    <w:rPr>
      <w:sz w:val="48"/>
    </w:rPr>
  </w:style>
  <w:style w:type="paragraph" w:styleId="NoSpacing">
    <w:name w:val="No Spacing"/>
    <w:uiPriority w:val="1"/>
    <w:qFormat/>
    <w:rsid w:val="00297A65"/>
    <w:pPr>
      <w:spacing w:after="0" w:line="240" w:lineRule="auto"/>
    </w:pPr>
    <w:rPr>
      <w:rFonts w:ascii="Arial" w:hAnsi="Arial"/>
      <w:color w:val="000000" w:themeColor="text1"/>
      <w:sz w:val="24"/>
    </w:rPr>
  </w:style>
  <w:style w:type="character" w:customStyle="1" w:styleId="FrontCoverheading1Char">
    <w:name w:val="Front Cover heading 1 Char"/>
    <w:basedOn w:val="MPHeading1Char"/>
    <w:link w:val="FrontCoverheading1"/>
    <w:rsid w:val="00860429"/>
    <w:rPr>
      <w:rFonts w:ascii="Arial" w:eastAsia="Times New Roman" w:hAnsi="Arial" w:cs="Times New Roman"/>
      <w:b/>
      <w:bCs/>
      <w:color w:val="000000" w:themeColor="text1"/>
      <w:sz w:val="48"/>
      <w:szCs w:val="36"/>
    </w:rPr>
  </w:style>
  <w:style w:type="character" w:styleId="Strong">
    <w:name w:val="Strong"/>
    <w:basedOn w:val="DefaultParagraphFont"/>
    <w:uiPriority w:val="22"/>
    <w:qFormat/>
    <w:rsid w:val="008F0D02"/>
    <w:rPr>
      <w:b/>
      <w:bCs/>
    </w:rPr>
  </w:style>
  <w:style w:type="paragraph" w:customStyle="1" w:styleId="MPHeading5">
    <w:name w:val="MP Heading 5"/>
    <w:basedOn w:val="MPHeading4"/>
    <w:next w:val="Normal"/>
    <w:qFormat/>
    <w:rsid w:val="00A969A3"/>
    <w:pPr>
      <w:framePr w:wrap="around" w:hAnchor="text"/>
      <w:jc w:val="center"/>
    </w:pPr>
    <w:rPr>
      <w:color w:val="FFFFFF" w:themeColor="background1"/>
    </w:rPr>
  </w:style>
  <w:style w:type="paragraph" w:customStyle="1" w:styleId="MPHeading31">
    <w:name w:val="MP Heading 3.1"/>
    <w:basedOn w:val="MPHeading3"/>
    <w:next w:val="Normal"/>
    <w:qFormat/>
    <w:rsid w:val="00C44DFE"/>
    <w:pPr>
      <w:spacing w:line="240" w:lineRule="auto"/>
    </w:pPr>
  </w:style>
  <w:style w:type="character" w:styleId="UnresolvedMention">
    <w:name w:val="Unresolved Mention"/>
    <w:basedOn w:val="DefaultParagraphFont"/>
    <w:uiPriority w:val="99"/>
    <w:semiHidden/>
    <w:unhideWhenUsed/>
    <w:rsid w:val="00C44DFE"/>
    <w:rPr>
      <w:color w:val="605E5C"/>
      <w:shd w:val="clear" w:color="auto" w:fill="E1DFDD"/>
    </w:rPr>
  </w:style>
  <w:style w:type="paragraph" w:styleId="EndnoteText">
    <w:name w:val="endnote text"/>
    <w:basedOn w:val="Normal"/>
    <w:link w:val="EndnoteTextChar"/>
    <w:uiPriority w:val="99"/>
    <w:semiHidden/>
    <w:unhideWhenUsed/>
    <w:rsid w:val="00F947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47FC"/>
    <w:rPr>
      <w:rFonts w:ascii="Arial" w:hAnsi="Arial"/>
      <w:color w:val="000000" w:themeColor="text1"/>
      <w:sz w:val="20"/>
      <w:szCs w:val="20"/>
    </w:rPr>
  </w:style>
  <w:style w:type="character" w:styleId="EndnoteReference">
    <w:name w:val="endnote reference"/>
    <w:basedOn w:val="DefaultParagraphFont"/>
    <w:uiPriority w:val="99"/>
    <w:semiHidden/>
    <w:unhideWhenUsed/>
    <w:rsid w:val="00F947FC"/>
    <w:rPr>
      <w:vertAlign w:val="superscript"/>
    </w:rPr>
  </w:style>
  <w:style w:type="paragraph" w:customStyle="1" w:styleId="Normalnospace">
    <w:name w:val="Normal no space"/>
    <w:basedOn w:val="Normal"/>
    <w:qFormat/>
    <w:rsid w:val="007E4E24"/>
    <w:pPr>
      <w:spacing w:after="0" w:line="240" w:lineRule="auto"/>
    </w:pPr>
    <w:rPr>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79084">
      <w:bodyDiv w:val="1"/>
      <w:marLeft w:val="0"/>
      <w:marRight w:val="0"/>
      <w:marTop w:val="0"/>
      <w:marBottom w:val="0"/>
      <w:divBdr>
        <w:top w:val="none" w:sz="0" w:space="0" w:color="auto"/>
        <w:left w:val="none" w:sz="0" w:space="0" w:color="auto"/>
        <w:bottom w:val="none" w:sz="0" w:space="0" w:color="auto"/>
        <w:right w:val="none" w:sz="0" w:space="0" w:color="auto"/>
      </w:divBdr>
    </w:div>
    <w:div w:id="238638875">
      <w:bodyDiv w:val="1"/>
      <w:marLeft w:val="0"/>
      <w:marRight w:val="0"/>
      <w:marTop w:val="0"/>
      <w:marBottom w:val="0"/>
      <w:divBdr>
        <w:top w:val="none" w:sz="0" w:space="0" w:color="auto"/>
        <w:left w:val="none" w:sz="0" w:space="0" w:color="auto"/>
        <w:bottom w:val="none" w:sz="0" w:space="0" w:color="auto"/>
        <w:right w:val="none" w:sz="0" w:space="0" w:color="auto"/>
      </w:divBdr>
      <w:divsChild>
        <w:div w:id="109667796">
          <w:marLeft w:val="274"/>
          <w:marRight w:val="0"/>
          <w:marTop w:val="240"/>
          <w:marBottom w:val="0"/>
          <w:divBdr>
            <w:top w:val="none" w:sz="0" w:space="0" w:color="auto"/>
            <w:left w:val="none" w:sz="0" w:space="0" w:color="auto"/>
            <w:bottom w:val="none" w:sz="0" w:space="0" w:color="auto"/>
            <w:right w:val="none" w:sz="0" w:space="0" w:color="auto"/>
          </w:divBdr>
        </w:div>
      </w:divsChild>
    </w:div>
    <w:div w:id="259487490">
      <w:bodyDiv w:val="1"/>
      <w:marLeft w:val="0"/>
      <w:marRight w:val="0"/>
      <w:marTop w:val="0"/>
      <w:marBottom w:val="0"/>
      <w:divBdr>
        <w:top w:val="none" w:sz="0" w:space="0" w:color="auto"/>
        <w:left w:val="none" w:sz="0" w:space="0" w:color="auto"/>
        <w:bottom w:val="none" w:sz="0" w:space="0" w:color="auto"/>
        <w:right w:val="none" w:sz="0" w:space="0" w:color="auto"/>
      </w:divBdr>
    </w:div>
    <w:div w:id="384448460">
      <w:bodyDiv w:val="1"/>
      <w:marLeft w:val="0"/>
      <w:marRight w:val="0"/>
      <w:marTop w:val="0"/>
      <w:marBottom w:val="0"/>
      <w:divBdr>
        <w:top w:val="none" w:sz="0" w:space="0" w:color="auto"/>
        <w:left w:val="none" w:sz="0" w:space="0" w:color="auto"/>
        <w:bottom w:val="none" w:sz="0" w:space="0" w:color="auto"/>
        <w:right w:val="none" w:sz="0" w:space="0" w:color="auto"/>
      </w:divBdr>
      <w:divsChild>
        <w:div w:id="1326399166">
          <w:marLeft w:val="274"/>
          <w:marRight w:val="0"/>
          <w:marTop w:val="240"/>
          <w:marBottom w:val="0"/>
          <w:divBdr>
            <w:top w:val="none" w:sz="0" w:space="0" w:color="auto"/>
            <w:left w:val="none" w:sz="0" w:space="0" w:color="auto"/>
            <w:bottom w:val="none" w:sz="0" w:space="0" w:color="auto"/>
            <w:right w:val="none" w:sz="0" w:space="0" w:color="auto"/>
          </w:divBdr>
        </w:div>
      </w:divsChild>
    </w:div>
    <w:div w:id="636299848">
      <w:bodyDiv w:val="1"/>
      <w:marLeft w:val="0"/>
      <w:marRight w:val="0"/>
      <w:marTop w:val="0"/>
      <w:marBottom w:val="0"/>
      <w:divBdr>
        <w:top w:val="none" w:sz="0" w:space="0" w:color="auto"/>
        <w:left w:val="none" w:sz="0" w:space="0" w:color="auto"/>
        <w:bottom w:val="none" w:sz="0" w:space="0" w:color="auto"/>
        <w:right w:val="none" w:sz="0" w:space="0" w:color="auto"/>
      </w:divBdr>
    </w:div>
    <w:div w:id="669285730">
      <w:bodyDiv w:val="1"/>
      <w:marLeft w:val="0"/>
      <w:marRight w:val="0"/>
      <w:marTop w:val="0"/>
      <w:marBottom w:val="0"/>
      <w:divBdr>
        <w:top w:val="none" w:sz="0" w:space="0" w:color="auto"/>
        <w:left w:val="none" w:sz="0" w:space="0" w:color="auto"/>
        <w:bottom w:val="none" w:sz="0" w:space="0" w:color="auto"/>
        <w:right w:val="none" w:sz="0" w:space="0" w:color="auto"/>
      </w:divBdr>
      <w:divsChild>
        <w:div w:id="1295671891">
          <w:marLeft w:val="0"/>
          <w:marRight w:val="0"/>
          <w:marTop w:val="0"/>
          <w:marBottom w:val="0"/>
          <w:divBdr>
            <w:top w:val="none" w:sz="0" w:space="0" w:color="auto"/>
            <w:left w:val="none" w:sz="0" w:space="0" w:color="auto"/>
            <w:bottom w:val="none" w:sz="0" w:space="0" w:color="auto"/>
            <w:right w:val="none" w:sz="0" w:space="0" w:color="auto"/>
          </w:divBdr>
          <w:divsChild>
            <w:div w:id="1233542576">
              <w:marLeft w:val="0"/>
              <w:marRight w:val="0"/>
              <w:marTop w:val="0"/>
              <w:marBottom w:val="0"/>
              <w:divBdr>
                <w:top w:val="none" w:sz="0" w:space="0" w:color="auto"/>
                <w:left w:val="none" w:sz="0" w:space="0" w:color="auto"/>
                <w:bottom w:val="none" w:sz="0" w:space="0" w:color="auto"/>
                <w:right w:val="none" w:sz="0" w:space="0" w:color="auto"/>
              </w:divBdr>
              <w:divsChild>
                <w:div w:id="2096126304">
                  <w:marLeft w:val="0"/>
                  <w:marRight w:val="0"/>
                  <w:marTop w:val="0"/>
                  <w:marBottom w:val="0"/>
                  <w:divBdr>
                    <w:top w:val="none" w:sz="0" w:space="0" w:color="auto"/>
                    <w:left w:val="none" w:sz="0" w:space="0" w:color="auto"/>
                    <w:bottom w:val="none" w:sz="0" w:space="0" w:color="auto"/>
                    <w:right w:val="none" w:sz="0" w:space="0" w:color="auto"/>
                  </w:divBdr>
                  <w:divsChild>
                    <w:div w:id="117838035">
                      <w:marLeft w:val="0"/>
                      <w:marRight w:val="0"/>
                      <w:marTop w:val="0"/>
                      <w:marBottom w:val="0"/>
                      <w:divBdr>
                        <w:top w:val="none" w:sz="0" w:space="0" w:color="auto"/>
                        <w:left w:val="none" w:sz="0" w:space="0" w:color="auto"/>
                        <w:bottom w:val="none" w:sz="0" w:space="0" w:color="auto"/>
                        <w:right w:val="none" w:sz="0" w:space="0" w:color="auto"/>
                      </w:divBdr>
                      <w:divsChild>
                        <w:div w:id="1805924910">
                          <w:marLeft w:val="0"/>
                          <w:marRight w:val="0"/>
                          <w:marTop w:val="0"/>
                          <w:marBottom w:val="0"/>
                          <w:divBdr>
                            <w:top w:val="none" w:sz="0" w:space="0" w:color="auto"/>
                            <w:left w:val="none" w:sz="0" w:space="0" w:color="auto"/>
                            <w:bottom w:val="none" w:sz="0" w:space="0" w:color="auto"/>
                            <w:right w:val="none" w:sz="0" w:space="0" w:color="auto"/>
                          </w:divBdr>
                          <w:divsChild>
                            <w:div w:id="1415928848">
                              <w:marLeft w:val="0"/>
                              <w:marRight w:val="0"/>
                              <w:marTop w:val="0"/>
                              <w:marBottom w:val="0"/>
                              <w:divBdr>
                                <w:top w:val="none" w:sz="0" w:space="0" w:color="auto"/>
                                <w:left w:val="none" w:sz="0" w:space="0" w:color="auto"/>
                                <w:bottom w:val="none" w:sz="0" w:space="0" w:color="auto"/>
                                <w:right w:val="none" w:sz="0" w:space="0" w:color="auto"/>
                              </w:divBdr>
                              <w:divsChild>
                                <w:div w:id="1060324082">
                                  <w:marLeft w:val="0"/>
                                  <w:marRight w:val="0"/>
                                  <w:marTop w:val="0"/>
                                  <w:marBottom w:val="0"/>
                                  <w:divBdr>
                                    <w:top w:val="none" w:sz="0" w:space="0" w:color="auto"/>
                                    <w:left w:val="none" w:sz="0" w:space="0" w:color="auto"/>
                                    <w:bottom w:val="none" w:sz="0" w:space="0" w:color="auto"/>
                                    <w:right w:val="none" w:sz="0" w:space="0" w:color="auto"/>
                                  </w:divBdr>
                                  <w:divsChild>
                                    <w:div w:id="501547530">
                                      <w:marLeft w:val="0"/>
                                      <w:marRight w:val="0"/>
                                      <w:marTop w:val="0"/>
                                      <w:marBottom w:val="0"/>
                                      <w:divBdr>
                                        <w:top w:val="none" w:sz="0" w:space="0" w:color="auto"/>
                                        <w:left w:val="none" w:sz="0" w:space="0" w:color="auto"/>
                                        <w:bottom w:val="none" w:sz="0" w:space="0" w:color="auto"/>
                                        <w:right w:val="none" w:sz="0" w:space="0" w:color="auto"/>
                                      </w:divBdr>
                                      <w:divsChild>
                                        <w:div w:id="545726837">
                                          <w:marLeft w:val="0"/>
                                          <w:marRight w:val="0"/>
                                          <w:marTop w:val="0"/>
                                          <w:marBottom w:val="0"/>
                                          <w:divBdr>
                                            <w:top w:val="none" w:sz="0" w:space="0" w:color="auto"/>
                                            <w:left w:val="none" w:sz="0" w:space="0" w:color="auto"/>
                                            <w:bottom w:val="none" w:sz="0" w:space="0" w:color="auto"/>
                                            <w:right w:val="none" w:sz="0" w:space="0" w:color="auto"/>
                                          </w:divBdr>
                                          <w:divsChild>
                                            <w:div w:id="116517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2515610">
      <w:bodyDiv w:val="1"/>
      <w:marLeft w:val="0"/>
      <w:marRight w:val="0"/>
      <w:marTop w:val="0"/>
      <w:marBottom w:val="0"/>
      <w:divBdr>
        <w:top w:val="none" w:sz="0" w:space="0" w:color="auto"/>
        <w:left w:val="none" w:sz="0" w:space="0" w:color="auto"/>
        <w:bottom w:val="none" w:sz="0" w:space="0" w:color="auto"/>
        <w:right w:val="none" w:sz="0" w:space="0" w:color="auto"/>
      </w:divBdr>
    </w:div>
    <w:div w:id="1075515365">
      <w:bodyDiv w:val="1"/>
      <w:marLeft w:val="0"/>
      <w:marRight w:val="0"/>
      <w:marTop w:val="0"/>
      <w:marBottom w:val="0"/>
      <w:divBdr>
        <w:top w:val="none" w:sz="0" w:space="0" w:color="auto"/>
        <w:left w:val="none" w:sz="0" w:space="0" w:color="auto"/>
        <w:bottom w:val="none" w:sz="0" w:space="0" w:color="auto"/>
        <w:right w:val="none" w:sz="0" w:space="0" w:color="auto"/>
      </w:divBdr>
      <w:divsChild>
        <w:div w:id="1436946371">
          <w:marLeft w:val="274"/>
          <w:marRight w:val="0"/>
          <w:marTop w:val="0"/>
          <w:marBottom w:val="0"/>
          <w:divBdr>
            <w:top w:val="none" w:sz="0" w:space="0" w:color="auto"/>
            <w:left w:val="none" w:sz="0" w:space="0" w:color="auto"/>
            <w:bottom w:val="none" w:sz="0" w:space="0" w:color="auto"/>
            <w:right w:val="none" w:sz="0" w:space="0" w:color="auto"/>
          </w:divBdr>
        </w:div>
      </w:divsChild>
    </w:div>
    <w:div w:id="1158110188">
      <w:bodyDiv w:val="1"/>
      <w:marLeft w:val="0"/>
      <w:marRight w:val="0"/>
      <w:marTop w:val="0"/>
      <w:marBottom w:val="0"/>
      <w:divBdr>
        <w:top w:val="none" w:sz="0" w:space="0" w:color="auto"/>
        <w:left w:val="none" w:sz="0" w:space="0" w:color="auto"/>
        <w:bottom w:val="none" w:sz="0" w:space="0" w:color="auto"/>
        <w:right w:val="none" w:sz="0" w:space="0" w:color="auto"/>
      </w:divBdr>
    </w:div>
    <w:div w:id="1376394099">
      <w:bodyDiv w:val="1"/>
      <w:marLeft w:val="0"/>
      <w:marRight w:val="0"/>
      <w:marTop w:val="0"/>
      <w:marBottom w:val="0"/>
      <w:divBdr>
        <w:top w:val="none" w:sz="0" w:space="0" w:color="auto"/>
        <w:left w:val="none" w:sz="0" w:space="0" w:color="auto"/>
        <w:bottom w:val="none" w:sz="0" w:space="0" w:color="auto"/>
        <w:right w:val="none" w:sz="0" w:space="0" w:color="auto"/>
      </w:divBdr>
      <w:divsChild>
        <w:div w:id="1578130470">
          <w:marLeft w:val="274"/>
          <w:marRight w:val="0"/>
          <w:marTop w:val="0"/>
          <w:marBottom w:val="0"/>
          <w:divBdr>
            <w:top w:val="none" w:sz="0" w:space="0" w:color="auto"/>
            <w:left w:val="none" w:sz="0" w:space="0" w:color="auto"/>
            <w:bottom w:val="none" w:sz="0" w:space="0" w:color="auto"/>
            <w:right w:val="none" w:sz="0" w:space="0" w:color="auto"/>
          </w:divBdr>
        </w:div>
      </w:divsChild>
    </w:div>
    <w:div w:id="1972785480">
      <w:bodyDiv w:val="1"/>
      <w:marLeft w:val="0"/>
      <w:marRight w:val="0"/>
      <w:marTop w:val="0"/>
      <w:marBottom w:val="0"/>
      <w:divBdr>
        <w:top w:val="none" w:sz="0" w:space="0" w:color="auto"/>
        <w:left w:val="none" w:sz="0" w:space="0" w:color="auto"/>
        <w:bottom w:val="none" w:sz="0" w:space="0" w:color="auto"/>
        <w:right w:val="none" w:sz="0" w:space="0" w:color="auto"/>
      </w:divBdr>
      <w:divsChild>
        <w:div w:id="1196231187">
          <w:marLeft w:val="0"/>
          <w:marRight w:val="0"/>
          <w:marTop w:val="0"/>
          <w:marBottom w:val="0"/>
          <w:divBdr>
            <w:top w:val="none" w:sz="0" w:space="0" w:color="auto"/>
            <w:left w:val="none" w:sz="0" w:space="0" w:color="auto"/>
            <w:bottom w:val="none" w:sz="0" w:space="0" w:color="auto"/>
            <w:right w:val="none" w:sz="0" w:space="0" w:color="auto"/>
          </w:divBdr>
          <w:divsChild>
            <w:div w:id="2086492361">
              <w:marLeft w:val="0"/>
              <w:marRight w:val="0"/>
              <w:marTop w:val="0"/>
              <w:marBottom w:val="0"/>
              <w:divBdr>
                <w:top w:val="none" w:sz="0" w:space="0" w:color="auto"/>
                <w:left w:val="none" w:sz="0" w:space="0" w:color="auto"/>
                <w:bottom w:val="none" w:sz="0" w:space="0" w:color="auto"/>
                <w:right w:val="none" w:sz="0" w:space="0" w:color="auto"/>
              </w:divBdr>
              <w:divsChild>
                <w:div w:id="596329984">
                  <w:marLeft w:val="0"/>
                  <w:marRight w:val="0"/>
                  <w:marTop w:val="0"/>
                  <w:marBottom w:val="0"/>
                  <w:divBdr>
                    <w:top w:val="none" w:sz="0" w:space="0" w:color="auto"/>
                    <w:left w:val="none" w:sz="0" w:space="0" w:color="auto"/>
                    <w:bottom w:val="none" w:sz="0" w:space="0" w:color="auto"/>
                    <w:right w:val="none" w:sz="0" w:space="0" w:color="auto"/>
                  </w:divBdr>
                  <w:divsChild>
                    <w:div w:id="482702872">
                      <w:marLeft w:val="0"/>
                      <w:marRight w:val="0"/>
                      <w:marTop w:val="0"/>
                      <w:marBottom w:val="0"/>
                      <w:divBdr>
                        <w:top w:val="none" w:sz="0" w:space="0" w:color="auto"/>
                        <w:left w:val="none" w:sz="0" w:space="0" w:color="auto"/>
                        <w:bottom w:val="none" w:sz="0" w:space="0" w:color="auto"/>
                        <w:right w:val="none" w:sz="0" w:space="0" w:color="auto"/>
                      </w:divBdr>
                      <w:divsChild>
                        <w:div w:id="1446458119">
                          <w:marLeft w:val="0"/>
                          <w:marRight w:val="0"/>
                          <w:marTop w:val="0"/>
                          <w:marBottom w:val="0"/>
                          <w:divBdr>
                            <w:top w:val="none" w:sz="0" w:space="0" w:color="auto"/>
                            <w:left w:val="none" w:sz="0" w:space="0" w:color="auto"/>
                            <w:bottom w:val="none" w:sz="0" w:space="0" w:color="auto"/>
                            <w:right w:val="none" w:sz="0" w:space="0" w:color="auto"/>
                          </w:divBdr>
                          <w:divsChild>
                            <w:div w:id="177165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013173">
      <w:bodyDiv w:val="1"/>
      <w:marLeft w:val="0"/>
      <w:marRight w:val="0"/>
      <w:marTop w:val="0"/>
      <w:marBottom w:val="0"/>
      <w:divBdr>
        <w:top w:val="none" w:sz="0" w:space="0" w:color="auto"/>
        <w:left w:val="none" w:sz="0" w:space="0" w:color="auto"/>
        <w:bottom w:val="none" w:sz="0" w:space="0" w:color="auto"/>
        <w:right w:val="none" w:sz="0" w:space="0" w:color="auto"/>
      </w:divBdr>
      <w:divsChild>
        <w:div w:id="295138312">
          <w:marLeft w:val="0"/>
          <w:marRight w:val="0"/>
          <w:marTop w:val="0"/>
          <w:marBottom w:val="0"/>
          <w:divBdr>
            <w:top w:val="none" w:sz="0" w:space="0" w:color="auto"/>
            <w:left w:val="none" w:sz="0" w:space="0" w:color="auto"/>
            <w:bottom w:val="none" w:sz="0" w:space="0" w:color="auto"/>
            <w:right w:val="none" w:sz="0" w:space="0" w:color="auto"/>
          </w:divBdr>
          <w:divsChild>
            <w:div w:id="960722719">
              <w:marLeft w:val="0"/>
              <w:marRight w:val="0"/>
              <w:marTop w:val="0"/>
              <w:marBottom w:val="0"/>
              <w:divBdr>
                <w:top w:val="none" w:sz="0" w:space="0" w:color="auto"/>
                <w:left w:val="none" w:sz="0" w:space="0" w:color="auto"/>
                <w:bottom w:val="none" w:sz="0" w:space="0" w:color="auto"/>
                <w:right w:val="none" w:sz="0" w:space="0" w:color="auto"/>
              </w:divBdr>
              <w:divsChild>
                <w:div w:id="221717285">
                  <w:marLeft w:val="0"/>
                  <w:marRight w:val="0"/>
                  <w:marTop w:val="0"/>
                  <w:marBottom w:val="0"/>
                  <w:divBdr>
                    <w:top w:val="none" w:sz="0" w:space="0" w:color="auto"/>
                    <w:left w:val="none" w:sz="0" w:space="0" w:color="auto"/>
                    <w:bottom w:val="none" w:sz="0" w:space="0" w:color="auto"/>
                    <w:right w:val="none" w:sz="0" w:space="0" w:color="auto"/>
                  </w:divBdr>
                  <w:divsChild>
                    <w:div w:id="162746694">
                      <w:marLeft w:val="0"/>
                      <w:marRight w:val="0"/>
                      <w:marTop w:val="0"/>
                      <w:marBottom w:val="0"/>
                      <w:divBdr>
                        <w:top w:val="none" w:sz="0" w:space="0" w:color="auto"/>
                        <w:left w:val="none" w:sz="0" w:space="0" w:color="auto"/>
                        <w:bottom w:val="none" w:sz="0" w:space="0" w:color="auto"/>
                        <w:right w:val="none" w:sz="0" w:space="0" w:color="auto"/>
                      </w:divBdr>
                    </w:div>
                  </w:divsChild>
                </w:div>
                <w:div w:id="132535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image" Target="media/image10.emf"/><Relationship Id="rId42" Type="http://schemas.openxmlformats.org/officeDocument/2006/relationships/image" Target="media/image24.jpeg"/><Relationship Id="rId47" Type="http://schemas.openxmlformats.org/officeDocument/2006/relationships/image" Target="media/image28.png"/><Relationship Id="rId63" Type="http://schemas.openxmlformats.org/officeDocument/2006/relationships/image" Target="media/image38.png"/><Relationship Id="rId68"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5.png"/><Relationship Id="rId11" Type="http://schemas.openxmlformats.org/officeDocument/2006/relationships/image" Target="media/image3.emf"/><Relationship Id="rId24" Type="http://schemas.openxmlformats.org/officeDocument/2006/relationships/image" Target="media/image12.jpeg"/><Relationship Id="rId32" Type="http://schemas.openxmlformats.org/officeDocument/2006/relationships/image" Target="media/image18.png"/><Relationship Id="rId37" Type="http://schemas.openxmlformats.org/officeDocument/2006/relationships/image" Target="media/image21.png"/><Relationship Id="rId40" Type="http://schemas.openxmlformats.org/officeDocument/2006/relationships/header" Target="header2.xml"/><Relationship Id="rId45" Type="http://schemas.microsoft.com/office/2007/relationships/hdphoto" Target="media/hdphoto4.wdp"/><Relationship Id="rId53" Type="http://schemas.openxmlformats.org/officeDocument/2006/relationships/image" Target="media/image32.png"/><Relationship Id="rId58" Type="http://schemas.openxmlformats.org/officeDocument/2006/relationships/image" Target="media/image35.png"/><Relationship Id="rId66" Type="http://schemas.openxmlformats.org/officeDocument/2006/relationships/hyperlink" Target="https://www.ashfield.gov.uk/" TargetMode="External"/><Relationship Id="rId5" Type="http://schemas.openxmlformats.org/officeDocument/2006/relationships/webSettings" Target="webSettings.xml"/><Relationship Id="rId61" Type="http://schemas.openxmlformats.org/officeDocument/2006/relationships/image" Target="media/image37.png"/><Relationship Id="rId19" Type="http://schemas.openxmlformats.org/officeDocument/2006/relationships/image" Target="media/image9.jpeg"/><Relationship Id="rId14" Type="http://schemas.openxmlformats.org/officeDocument/2006/relationships/image" Target="media/image5.emf"/><Relationship Id="rId22" Type="http://schemas.openxmlformats.org/officeDocument/2006/relationships/image" Target="media/image11.png"/><Relationship Id="rId27" Type="http://schemas.openxmlformats.org/officeDocument/2006/relationships/footer" Target="footer5.xml"/><Relationship Id="rId30" Type="http://schemas.openxmlformats.org/officeDocument/2006/relationships/image" Target="media/image16.jpeg"/><Relationship Id="rId35" Type="http://schemas.openxmlformats.org/officeDocument/2006/relationships/image" Target="media/image20.png"/><Relationship Id="rId43" Type="http://schemas.openxmlformats.org/officeDocument/2006/relationships/image" Target="media/image25.png"/><Relationship Id="rId48" Type="http://schemas.microsoft.com/office/2007/relationships/hdphoto" Target="media/hdphoto5.wdp"/><Relationship Id="rId56" Type="http://schemas.openxmlformats.org/officeDocument/2006/relationships/image" Target="media/image34.png"/><Relationship Id="rId64" Type="http://schemas.openxmlformats.org/officeDocument/2006/relationships/image" Target="media/image39.png"/><Relationship Id="rId69" Type="http://schemas.openxmlformats.org/officeDocument/2006/relationships/footer" Target="footer7.xml"/><Relationship Id="rId8" Type="http://schemas.openxmlformats.org/officeDocument/2006/relationships/image" Target="media/image1.png"/><Relationship Id="rId51" Type="http://schemas.microsoft.com/office/2007/relationships/hdphoto" Target="media/hdphoto6.wdp"/><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8.jpg"/><Relationship Id="rId25" Type="http://schemas.openxmlformats.org/officeDocument/2006/relationships/image" Target="media/image13.jpeg"/><Relationship Id="rId33" Type="http://schemas.microsoft.com/office/2007/relationships/hdphoto" Target="media/hdphoto2.wdp"/><Relationship Id="rId38" Type="http://schemas.openxmlformats.org/officeDocument/2006/relationships/image" Target="media/image22.jpeg"/><Relationship Id="rId46" Type="http://schemas.openxmlformats.org/officeDocument/2006/relationships/image" Target="media/image27.png"/><Relationship Id="rId59" Type="http://schemas.openxmlformats.org/officeDocument/2006/relationships/image" Target="media/image36.png"/><Relationship Id="rId67" Type="http://schemas.openxmlformats.org/officeDocument/2006/relationships/hyperlink" Target="mailto:localplan@ashfield.gov.uk" TargetMode="External"/><Relationship Id="rId20" Type="http://schemas.openxmlformats.org/officeDocument/2006/relationships/footer" Target="footer4.xml"/><Relationship Id="rId41" Type="http://schemas.openxmlformats.org/officeDocument/2006/relationships/footer" Target="footer6.xml"/><Relationship Id="rId54" Type="http://schemas.microsoft.com/office/2007/relationships/hdphoto" Target="media/hdphoto7.wdp"/><Relationship Id="rId62" Type="http://schemas.microsoft.com/office/2007/relationships/hdphoto" Target="media/hdphoto10.wdp"/><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microsoft.com/office/2007/relationships/hdphoto" Target="media/hdphoto1.wdp"/><Relationship Id="rId28" Type="http://schemas.openxmlformats.org/officeDocument/2006/relationships/image" Target="media/image14.jpeg"/><Relationship Id="rId36" Type="http://schemas.microsoft.com/office/2007/relationships/hdphoto" Target="media/hdphoto3.wdp"/><Relationship Id="rId49" Type="http://schemas.openxmlformats.org/officeDocument/2006/relationships/image" Target="media/image29.png"/><Relationship Id="rId57" Type="http://schemas.microsoft.com/office/2007/relationships/hdphoto" Target="media/hdphoto8.wdp"/><Relationship Id="rId10" Type="http://schemas.openxmlformats.org/officeDocument/2006/relationships/footer" Target="footer1.xml"/><Relationship Id="rId31" Type="http://schemas.openxmlformats.org/officeDocument/2006/relationships/image" Target="media/image17.jpeg"/><Relationship Id="rId44" Type="http://schemas.openxmlformats.org/officeDocument/2006/relationships/image" Target="media/image26.png"/><Relationship Id="rId52" Type="http://schemas.openxmlformats.org/officeDocument/2006/relationships/image" Target="media/image31.png"/><Relationship Id="rId60" Type="http://schemas.microsoft.com/office/2007/relationships/hdphoto" Target="media/hdphoto9.wdp"/><Relationship Id="rId65" Type="http://schemas.microsoft.com/office/2007/relationships/hdphoto" Target="media/hdphoto11.wdp"/><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4.png"/><Relationship Id="rId18" Type="http://schemas.openxmlformats.org/officeDocument/2006/relationships/footer" Target="footer3.xml"/><Relationship Id="rId39" Type="http://schemas.openxmlformats.org/officeDocument/2006/relationships/image" Target="media/image23.png"/><Relationship Id="rId34" Type="http://schemas.openxmlformats.org/officeDocument/2006/relationships/image" Target="media/image19.png"/><Relationship Id="rId50" Type="http://schemas.openxmlformats.org/officeDocument/2006/relationships/image" Target="media/image30.png"/><Relationship Id="rId55" Type="http://schemas.openxmlformats.org/officeDocument/2006/relationships/image" Target="media/image33.png"/></Relationships>
</file>

<file path=word/_rels/footer7.xml.rels><?xml version="1.0" encoding="UTF-8" standalone="yes"?>
<Relationships xmlns="http://schemas.openxmlformats.org/package/2006/relationships"><Relationship Id="rId2" Type="http://schemas.openxmlformats.org/officeDocument/2006/relationships/hyperlink" Target="http://www.ashfield.gov.uk" TargetMode="External"/><Relationship Id="rId1"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F6769-D015-421B-A8C9-FCED181E9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10623</Words>
  <Characters>58218</Characters>
  <Application>Microsoft Office Word</Application>
  <DocSecurity>0</DocSecurity>
  <Lines>1353</Lines>
  <Paragraphs>661</Paragraphs>
  <ScaleCrop>false</ScaleCrop>
  <HeadingPairs>
    <vt:vector size="2" baseType="variant">
      <vt:variant>
        <vt:lpstr>Title</vt:lpstr>
      </vt:variant>
      <vt:variant>
        <vt:i4>1</vt:i4>
      </vt:variant>
    </vt:vector>
  </HeadingPairs>
  <TitlesOfParts>
    <vt:vector size="1" baseType="lpstr">
      <vt:lpstr>Kirkby Town Centre Spatial Masterplan</vt:lpstr>
    </vt:vector>
  </TitlesOfParts>
  <Company>Ashfield District Council</Company>
  <LinksUpToDate>false</LinksUpToDate>
  <CharactersWithSpaces>68180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Kirkby Town Centre Spatial Masterplan</dc:title>
  <dc:subject/>
  <dc:creator>L.Furness</dc:creator>
  <cp:keywords/>
  <dc:description/>
  <cp:lastModifiedBy>Sharon.Simcox</cp:lastModifiedBy>
  <cp:revision>2</cp:revision>
  <cp:lastPrinted>2023-05-09T11:53:00Z</cp:lastPrinted>
  <dcterms:created xsi:type="dcterms:W3CDTF">2026-08-26T15:24:00Z</dcterms:created>
  <dcterms:modified xsi:type="dcterms:W3CDTF">2026-08-26T15:24:00Z</dcterms:modified>
</cp:coreProperties>
</file>