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62D0" w14:textId="166428CF" w:rsidR="008C1D92" w:rsidRDefault="00B73FEE" w:rsidP="008C1D92">
      <w:pPr>
        <w:pStyle w:val="Heading1"/>
        <w:rPr>
          <w:rFonts w:eastAsia="Times New Roman"/>
        </w:rPr>
      </w:pPr>
      <w:r w:rsidRPr="00B73FEE">
        <w:rPr>
          <w:rFonts w:eastAsia="Times New Roman"/>
        </w:rPr>
        <w:t>Breakdown of complaints by complainant’s ethnicity</w:t>
      </w:r>
      <w:r w:rsidR="00AA30B0">
        <w:rPr>
          <w:rFonts w:eastAsia="Times New Roman"/>
        </w:rPr>
        <w:t xml:space="preserve"> – Chart and data table</w:t>
      </w:r>
    </w:p>
    <w:p w14:paraId="5AA97F11" w14:textId="56AB0827" w:rsidR="00585905" w:rsidRPr="00D94F80" w:rsidRDefault="00B73FEE">
      <w:pPr>
        <w:rPr>
          <w:rFonts w:eastAsia="Times New Roman" w:cs="Arial"/>
          <w:color w:val="000000" w:themeColor="text1"/>
          <w:szCs w:val="24"/>
        </w:rPr>
      </w:pPr>
      <w:r w:rsidRPr="00D25BB9">
        <w:rPr>
          <w:rFonts w:eastAsia="Times New Roman" w:cs="Arial"/>
          <w:color w:val="000000" w:themeColor="text1"/>
          <w:szCs w:val="24"/>
        </w:rPr>
        <w:t>The ethnicity of the complainant (including both stage one and two) is monitored based on the information held in the council’s housing management system, at the time of making the complaint and is not collected as part of the complaints process, to avoid any allegations of bias. The breakdown continues to be relatively consistent with the tenant base.</w:t>
      </w:r>
    </w:p>
    <w:p w14:paraId="795D5D29" w14:textId="313E6211" w:rsidR="00D94F80" w:rsidRDefault="00B73FEE" w:rsidP="00B73FEE">
      <w:pPr>
        <w:jc w:val="center"/>
      </w:pPr>
      <w:r w:rsidRPr="00236018">
        <w:rPr>
          <w:rFonts w:eastAsia="Times New Roman" w:cs="Arial"/>
          <w:noProof/>
          <w:color w:val="FF0000"/>
          <w:szCs w:val="24"/>
        </w:rPr>
        <w:drawing>
          <wp:inline distT="0" distB="0" distL="0" distR="0" wp14:anchorId="4D622B51" wp14:editId="0FBCF80F">
            <wp:extent cx="8790533" cy="4608000"/>
            <wp:effectExtent l="0" t="0" r="0" b="2540"/>
            <wp:docPr id="1020355672" name="Picture 8" descr="Breakdown of complaints by complainant’s ethnicity - pie char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55672" name="Picture 8" descr="Breakdown of complaints by complainant’s ethnicity - pie chart">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90533" cy="4608000"/>
                    </a:xfrm>
                    <a:prstGeom prst="rect">
                      <a:avLst/>
                    </a:prstGeom>
                    <a:noFill/>
                    <a:ln>
                      <a:noFill/>
                    </a:ln>
                  </pic:spPr>
                </pic:pic>
              </a:graphicData>
            </a:graphic>
          </wp:inline>
        </w:drawing>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2580"/>
      </w:tblGrid>
      <w:tr w:rsidR="00AA30B0" w:rsidRPr="00AA30B0" w14:paraId="567E8C06" w14:textId="77777777" w:rsidTr="00AA30B0">
        <w:trPr>
          <w:cantSplit/>
          <w:trHeight w:val="288"/>
          <w:tblHeader/>
        </w:trPr>
        <w:tc>
          <w:tcPr>
            <w:tcW w:w="3180" w:type="dxa"/>
            <w:shd w:val="clear" w:color="auto" w:fill="D9D9D9" w:themeFill="background1" w:themeFillShade="D9"/>
            <w:noWrap/>
            <w:vAlign w:val="bottom"/>
            <w:hideMark/>
          </w:tcPr>
          <w:p w14:paraId="1A33A083"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lastRenderedPageBreak/>
              <w:t>Complainant's ethnicity</w:t>
            </w:r>
          </w:p>
        </w:tc>
        <w:tc>
          <w:tcPr>
            <w:tcW w:w="2580" w:type="dxa"/>
            <w:shd w:val="clear" w:color="auto" w:fill="D9D9D9" w:themeFill="background1" w:themeFillShade="D9"/>
            <w:noWrap/>
            <w:vAlign w:val="bottom"/>
            <w:hideMark/>
          </w:tcPr>
          <w:p w14:paraId="49A19283"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Number of complaints</w:t>
            </w:r>
          </w:p>
        </w:tc>
      </w:tr>
      <w:tr w:rsidR="00AA30B0" w:rsidRPr="00AA30B0" w14:paraId="22C95898" w14:textId="77777777" w:rsidTr="00AA30B0">
        <w:trPr>
          <w:cantSplit/>
          <w:trHeight w:val="288"/>
        </w:trPr>
        <w:tc>
          <w:tcPr>
            <w:tcW w:w="3180" w:type="dxa"/>
            <w:noWrap/>
            <w:vAlign w:val="bottom"/>
            <w:hideMark/>
          </w:tcPr>
          <w:p w14:paraId="4FCE9340"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White British</w:t>
            </w:r>
          </w:p>
        </w:tc>
        <w:tc>
          <w:tcPr>
            <w:tcW w:w="2580" w:type="dxa"/>
            <w:noWrap/>
            <w:vAlign w:val="bottom"/>
            <w:hideMark/>
          </w:tcPr>
          <w:p w14:paraId="42F3EC9F"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118</w:t>
            </w:r>
          </w:p>
        </w:tc>
      </w:tr>
      <w:tr w:rsidR="00AA30B0" w:rsidRPr="00AA30B0" w14:paraId="33DF7D95" w14:textId="77777777" w:rsidTr="00AA30B0">
        <w:trPr>
          <w:cantSplit/>
          <w:trHeight w:val="288"/>
        </w:trPr>
        <w:tc>
          <w:tcPr>
            <w:tcW w:w="3180" w:type="dxa"/>
            <w:noWrap/>
            <w:vAlign w:val="bottom"/>
            <w:hideMark/>
          </w:tcPr>
          <w:p w14:paraId="215887FA"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Not Stated</w:t>
            </w:r>
          </w:p>
        </w:tc>
        <w:tc>
          <w:tcPr>
            <w:tcW w:w="2580" w:type="dxa"/>
            <w:noWrap/>
            <w:vAlign w:val="bottom"/>
            <w:hideMark/>
          </w:tcPr>
          <w:p w14:paraId="5C65439B"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23</w:t>
            </w:r>
          </w:p>
        </w:tc>
      </w:tr>
      <w:tr w:rsidR="00AA30B0" w:rsidRPr="00AA30B0" w14:paraId="28E71539" w14:textId="77777777" w:rsidTr="00AA30B0">
        <w:trPr>
          <w:cantSplit/>
          <w:trHeight w:val="288"/>
        </w:trPr>
        <w:tc>
          <w:tcPr>
            <w:tcW w:w="3180" w:type="dxa"/>
            <w:noWrap/>
            <w:vAlign w:val="bottom"/>
            <w:hideMark/>
          </w:tcPr>
          <w:p w14:paraId="1FE182AA"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Blank</w:t>
            </w:r>
          </w:p>
        </w:tc>
        <w:tc>
          <w:tcPr>
            <w:tcW w:w="2580" w:type="dxa"/>
            <w:noWrap/>
            <w:vAlign w:val="bottom"/>
            <w:hideMark/>
          </w:tcPr>
          <w:p w14:paraId="295E7CD1"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10</w:t>
            </w:r>
          </w:p>
        </w:tc>
      </w:tr>
      <w:tr w:rsidR="00AA30B0" w:rsidRPr="00AA30B0" w14:paraId="7C6204F3" w14:textId="77777777" w:rsidTr="00AA30B0">
        <w:trPr>
          <w:cantSplit/>
          <w:trHeight w:val="288"/>
        </w:trPr>
        <w:tc>
          <w:tcPr>
            <w:tcW w:w="3180" w:type="dxa"/>
            <w:noWrap/>
            <w:vAlign w:val="bottom"/>
            <w:hideMark/>
          </w:tcPr>
          <w:p w14:paraId="4426077F"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Not Known</w:t>
            </w:r>
          </w:p>
        </w:tc>
        <w:tc>
          <w:tcPr>
            <w:tcW w:w="2580" w:type="dxa"/>
            <w:noWrap/>
            <w:vAlign w:val="bottom"/>
            <w:hideMark/>
          </w:tcPr>
          <w:p w14:paraId="01FA5A2C"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5</w:t>
            </w:r>
          </w:p>
        </w:tc>
      </w:tr>
      <w:tr w:rsidR="00AA30B0" w:rsidRPr="00AA30B0" w14:paraId="0FA20B5A" w14:textId="77777777" w:rsidTr="00AA30B0">
        <w:trPr>
          <w:cantSplit/>
          <w:trHeight w:val="288"/>
        </w:trPr>
        <w:tc>
          <w:tcPr>
            <w:tcW w:w="3180" w:type="dxa"/>
            <w:noWrap/>
            <w:vAlign w:val="bottom"/>
            <w:hideMark/>
          </w:tcPr>
          <w:p w14:paraId="5764DC9C"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Not Specified</w:t>
            </w:r>
          </w:p>
        </w:tc>
        <w:tc>
          <w:tcPr>
            <w:tcW w:w="2580" w:type="dxa"/>
            <w:noWrap/>
            <w:vAlign w:val="bottom"/>
            <w:hideMark/>
          </w:tcPr>
          <w:p w14:paraId="537020AA"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5</w:t>
            </w:r>
          </w:p>
        </w:tc>
      </w:tr>
      <w:tr w:rsidR="00AA30B0" w:rsidRPr="00AA30B0" w14:paraId="3340D5DE" w14:textId="77777777" w:rsidTr="00AA30B0">
        <w:trPr>
          <w:cantSplit/>
          <w:trHeight w:val="288"/>
        </w:trPr>
        <w:tc>
          <w:tcPr>
            <w:tcW w:w="3180" w:type="dxa"/>
            <w:noWrap/>
            <w:vAlign w:val="bottom"/>
            <w:hideMark/>
          </w:tcPr>
          <w:p w14:paraId="569A3D42"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Black African</w:t>
            </w:r>
          </w:p>
        </w:tc>
        <w:tc>
          <w:tcPr>
            <w:tcW w:w="2580" w:type="dxa"/>
            <w:noWrap/>
            <w:vAlign w:val="bottom"/>
            <w:hideMark/>
          </w:tcPr>
          <w:p w14:paraId="762CE457"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2</w:t>
            </w:r>
          </w:p>
        </w:tc>
      </w:tr>
      <w:tr w:rsidR="00AA30B0" w:rsidRPr="00AA30B0" w14:paraId="1A057D0B" w14:textId="77777777" w:rsidTr="00AA30B0">
        <w:trPr>
          <w:cantSplit/>
          <w:trHeight w:val="288"/>
        </w:trPr>
        <w:tc>
          <w:tcPr>
            <w:tcW w:w="3180" w:type="dxa"/>
            <w:noWrap/>
            <w:vAlign w:val="bottom"/>
            <w:hideMark/>
          </w:tcPr>
          <w:p w14:paraId="59596DA7"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Black Other</w:t>
            </w:r>
          </w:p>
        </w:tc>
        <w:tc>
          <w:tcPr>
            <w:tcW w:w="2580" w:type="dxa"/>
            <w:noWrap/>
            <w:vAlign w:val="bottom"/>
            <w:hideMark/>
          </w:tcPr>
          <w:p w14:paraId="56D08EDC"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2</w:t>
            </w:r>
          </w:p>
        </w:tc>
      </w:tr>
      <w:tr w:rsidR="00AA30B0" w:rsidRPr="00AA30B0" w14:paraId="63BA93FE" w14:textId="77777777" w:rsidTr="00AA30B0">
        <w:trPr>
          <w:cantSplit/>
          <w:trHeight w:val="288"/>
        </w:trPr>
        <w:tc>
          <w:tcPr>
            <w:tcW w:w="3180" w:type="dxa"/>
            <w:noWrap/>
            <w:vAlign w:val="bottom"/>
            <w:hideMark/>
          </w:tcPr>
          <w:p w14:paraId="5F9AD0C8"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White Polish</w:t>
            </w:r>
          </w:p>
        </w:tc>
        <w:tc>
          <w:tcPr>
            <w:tcW w:w="2580" w:type="dxa"/>
            <w:noWrap/>
            <w:vAlign w:val="bottom"/>
            <w:hideMark/>
          </w:tcPr>
          <w:p w14:paraId="514874ED"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2</w:t>
            </w:r>
          </w:p>
        </w:tc>
      </w:tr>
      <w:tr w:rsidR="00AA30B0" w:rsidRPr="00AA30B0" w14:paraId="71FCC627" w14:textId="77777777" w:rsidTr="00AA30B0">
        <w:trPr>
          <w:cantSplit/>
          <w:trHeight w:val="288"/>
        </w:trPr>
        <w:tc>
          <w:tcPr>
            <w:tcW w:w="3180" w:type="dxa"/>
            <w:noWrap/>
            <w:vAlign w:val="bottom"/>
            <w:hideMark/>
          </w:tcPr>
          <w:p w14:paraId="07CC66B2"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European</w:t>
            </w:r>
          </w:p>
        </w:tc>
        <w:tc>
          <w:tcPr>
            <w:tcW w:w="2580" w:type="dxa"/>
            <w:noWrap/>
            <w:vAlign w:val="bottom"/>
            <w:hideMark/>
          </w:tcPr>
          <w:p w14:paraId="478C71F6"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1</w:t>
            </w:r>
          </w:p>
        </w:tc>
      </w:tr>
      <w:tr w:rsidR="00AA30B0" w:rsidRPr="00AA30B0" w14:paraId="12D59DE9" w14:textId="77777777" w:rsidTr="00AA30B0">
        <w:trPr>
          <w:cantSplit/>
          <w:trHeight w:val="288"/>
        </w:trPr>
        <w:tc>
          <w:tcPr>
            <w:tcW w:w="3180" w:type="dxa"/>
            <w:noWrap/>
            <w:vAlign w:val="bottom"/>
            <w:hideMark/>
          </w:tcPr>
          <w:p w14:paraId="094AB391"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Mixed Other</w:t>
            </w:r>
          </w:p>
        </w:tc>
        <w:tc>
          <w:tcPr>
            <w:tcW w:w="2580" w:type="dxa"/>
            <w:noWrap/>
            <w:vAlign w:val="bottom"/>
            <w:hideMark/>
          </w:tcPr>
          <w:p w14:paraId="11D77CA6"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1</w:t>
            </w:r>
          </w:p>
        </w:tc>
      </w:tr>
      <w:tr w:rsidR="00AA30B0" w:rsidRPr="00AA30B0" w14:paraId="5891C570" w14:textId="77777777" w:rsidTr="00AA30B0">
        <w:trPr>
          <w:cantSplit/>
          <w:trHeight w:val="288"/>
        </w:trPr>
        <w:tc>
          <w:tcPr>
            <w:tcW w:w="3180" w:type="dxa"/>
            <w:noWrap/>
            <w:vAlign w:val="bottom"/>
            <w:hideMark/>
          </w:tcPr>
          <w:p w14:paraId="2817B090" w14:textId="77777777" w:rsidR="00AA30B0" w:rsidRPr="00AA30B0" w:rsidRDefault="00AA30B0" w:rsidP="00AA30B0">
            <w:pPr>
              <w:spacing w:before="0" w:after="0" w:line="240" w:lineRule="auto"/>
              <w:rPr>
                <w:rFonts w:eastAsia="Times New Roman" w:cs="Arial"/>
                <w:color w:val="000000"/>
                <w:szCs w:val="24"/>
                <w:lang w:eastAsia="en-GB"/>
              </w:rPr>
            </w:pPr>
            <w:r w:rsidRPr="00AA30B0">
              <w:rPr>
                <w:rFonts w:eastAsia="Times New Roman" w:cs="Arial"/>
                <w:color w:val="000000"/>
                <w:szCs w:val="24"/>
                <w:lang w:eastAsia="en-GB"/>
              </w:rPr>
              <w:t>White Irish</w:t>
            </w:r>
          </w:p>
        </w:tc>
        <w:tc>
          <w:tcPr>
            <w:tcW w:w="2580" w:type="dxa"/>
            <w:noWrap/>
            <w:vAlign w:val="bottom"/>
            <w:hideMark/>
          </w:tcPr>
          <w:p w14:paraId="2FDD51A4" w14:textId="77777777" w:rsidR="00AA30B0" w:rsidRPr="00AA30B0" w:rsidRDefault="00AA30B0" w:rsidP="00AA30B0">
            <w:pPr>
              <w:spacing w:before="0" w:after="0" w:line="240" w:lineRule="auto"/>
              <w:jc w:val="right"/>
              <w:rPr>
                <w:rFonts w:eastAsia="Times New Roman" w:cs="Arial"/>
                <w:color w:val="000000"/>
                <w:szCs w:val="24"/>
                <w:lang w:eastAsia="en-GB"/>
              </w:rPr>
            </w:pPr>
            <w:r w:rsidRPr="00AA30B0">
              <w:rPr>
                <w:rFonts w:eastAsia="Times New Roman" w:cs="Arial"/>
                <w:color w:val="000000"/>
                <w:szCs w:val="24"/>
                <w:lang w:eastAsia="en-GB"/>
              </w:rPr>
              <w:t>1</w:t>
            </w:r>
          </w:p>
        </w:tc>
      </w:tr>
    </w:tbl>
    <w:p w14:paraId="56F10E18" w14:textId="77777777" w:rsidR="00AA30B0" w:rsidRDefault="00AA30B0" w:rsidP="00AA30B0"/>
    <w:sectPr w:rsidR="00AA30B0" w:rsidSect="008C1D9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92"/>
    <w:rsid w:val="00075C67"/>
    <w:rsid w:val="002204C6"/>
    <w:rsid w:val="00256FE7"/>
    <w:rsid w:val="00333BD3"/>
    <w:rsid w:val="00397A55"/>
    <w:rsid w:val="00451CE3"/>
    <w:rsid w:val="00585905"/>
    <w:rsid w:val="005C47E7"/>
    <w:rsid w:val="005D4D93"/>
    <w:rsid w:val="00765E46"/>
    <w:rsid w:val="007730D4"/>
    <w:rsid w:val="007E04EC"/>
    <w:rsid w:val="00830147"/>
    <w:rsid w:val="008B4E48"/>
    <w:rsid w:val="008C1D92"/>
    <w:rsid w:val="00AA30B0"/>
    <w:rsid w:val="00AD2A3D"/>
    <w:rsid w:val="00B73FEE"/>
    <w:rsid w:val="00B86C0B"/>
    <w:rsid w:val="00C253EB"/>
    <w:rsid w:val="00CF78BE"/>
    <w:rsid w:val="00D118CE"/>
    <w:rsid w:val="00D94F80"/>
    <w:rsid w:val="00E26DEA"/>
    <w:rsid w:val="00E340F4"/>
    <w:rsid w:val="00F26616"/>
    <w:rsid w:val="00F32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2D20"/>
  <w15:chartTrackingRefBased/>
  <w15:docId w15:val="{8A9B660E-DAE4-4740-A4E4-036FF9B7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spacing w:before="120" w:after="360" w:line="288" w:lineRule="auto"/>
    </w:pPr>
    <w:rPr>
      <w:rFonts w:ascii="Arial" w:hAnsi="Arial"/>
      <w:kern w:val="0"/>
      <w:sz w:val="24"/>
      <w14:ligatures w14:val="none"/>
    </w:rPr>
  </w:style>
  <w:style w:type="paragraph" w:styleId="Heading1">
    <w:name w:val="heading 1"/>
    <w:basedOn w:val="Normal"/>
    <w:next w:val="Normal"/>
    <w:link w:val="Heading1Char"/>
    <w:uiPriority w:val="9"/>
    <w:qFormat/>
    <w:rsid w:val="008C1D9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semiHidden/>
    <w:unhideWhenUsed/>
    <w:qFormat/>
    <w:rsid w:val="008C1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D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D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48"/>
    <w:pPr>
      <w:spacing w:after="120"/>
      <w:ind w:left="720"/>
      <w:contextualSpacing/>
    </w:pPr>
    <w:rPr>
      <w:rFonts w:eastAsia="Calibri" w:cs="Times New Roman"/>
      <w:szCs w:val="20"/>
    </w:rPr>
  </w:style>
  <w:style w:type="paragraph" w:styleId="BodyTextIndent">
    <w:name w:val="Body Text Indent"/>
    <w:basedOn w:val="Normal"/>
    <w:link w:val="BodyTextIndentChar"/>
    <w:rsid w:val="00C253EB"/>
    <w:pPr>
      <w:spacing w:after="240"/>
      <w:ind w:left="720"/>
    </w:pPr>
    <w:rPr>
      <w:rFonts w:eastAsia="Times New Roman" w:cs="Times New Roman"/>
      <w:szCs w:val="20"/>
    </w:rPr>
  </w:style>
  <w:style w:type="character" w:customStyle="1" w:styleId="BodyTextIndentChar">
    <w:name w:val="Body Text Indent Char"/>
    <w:basedOn w:val="DefaultParagraphFont"/>
    <w:link w:val="BodyTextIndent"/>
    <w:rsid w:val="00C253EB"/>
    <w:rPr>
      <w:rFonts w:ascii="Arial" w:eastAsia="Times New Roman" w:hAnsi="Arial" w:cs="Times New Roman"/>
      <w:kern w:val="0"/>
      <w:sz w:val="24"/>
      <w:szCs w:val="20"/>
      <w14:ligatures w14:val="none"/>
    </w:rPr>
  </w:style>
  <w:style w:type="character" w:customStyle="1" w:styleId="Heading1Char">
    <w:name w:val="Heading 1 Char"/>
    <w:basedOn w:val="DefaultParagraphFont"/>
    <w:link w:val="Heading1"/>
    <w:uiPriority w:val="9"/>
    <w:rsid w:val="008C1D92"/>
    <w:rPr>
      <w:rFonts w:ascii="Arial" w:eastAsiaTheme="majorEastAsia" w:hAnsi="Arial" w:cstheme="majorBidi"/>
      <w:kern w:val="0"/>
      <w:sz w:val="40"/>
      <w:szCs w:val="40"/>
      <w14:ligatures w14:val="none"/>
    </w:rPr>
  </w:style>
  <w:style w:type="character" w:customStyle="1" w:styleId="Heading2Char">
    <w:name w:val="Heading 2 Char"/>
    <w:basedOn w:val="DefaultParagraphFont"/>
    <w:link w:val="Heading2"/>
    <w:uiPriority w:val="9"/>
    <w:semiHidden/>
    <w:rsid w:val="008C1D9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C1D9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C1D92"/>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C1D92"/>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C1D92"/>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C1D92"/>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C1D92"/>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C1D92"/>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C1D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D9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C1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D9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C1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D92"/>
    <w:rPr>
      <w:rFonts w:ascii="Arial" w:hAnsi="Arial"/>
      <w:i/>
      <w:iCs/>
      <w:color w:val="404040" w:themeColor="text1" w:themeTint="BF"/>
      <w:kern w:val="0"/>
      <w:sz w:val="24"/>
      <w14:ligatures w14:val="none"/>
    </w:rPr>
  </w:style>
  <w:style w:type="character" w:styleId="IntenseEmphasis">
    <w:name w:val="Intense Emphasis"/>
    <w:basedOn w:val="DefaultParagraphFont"/>
    <w:uiPriority w:val="21"/>
    <w:qFormat/>
    <w:rsid w:val="008C1D92"/>
    <w:rPr>
      <w:i/>
      <w:iCs/>
      <w:color w:val="0F4761" w:themeColor="accent1" w:themeShade="BF"/>
    </w:rPr>
  </w:style>
  <w:style w:type="paragraph" w:styleId="IntenseQuote">
    <w:name w:val="Intense Quote"/>
    <w:basedOn w:val="Normal"/>
    <w:next w:val="Normal"/>
    <w:link w:val="IntenseQuoteChar"/>
    <w:uiPriority w:val="30"/>
    <w:qFormat/>
    <w:rsid w:val="008C1D9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D92"/>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8C1D92"/>
    <w:rPr>
      <w:b/>
      <w:bCs/>
      <w:smallCaps/>
      <w:color w:val="0F4761" w:themeColor="accent1" w:themeShade="BF"/>
      <w:spacing w:val="5"/>
    </w:rPr>
  </w:style>
  <w:style w:type="character" w:styleId="Hyperlink">
    <w:name w:val="Hyperlink"/>
    <w:basedOn w:val="DefaultParagraphFont"/>
    <w:uiPriority w:val="99"/>
    <w:unhideWhenUsed/>
    <w:rsid w:val="008C1D92"/>
    <w:rPr>
      <w:color w:val="467886" w:themeColor="hyperlink"/>
      <w:u w:val="single"/>
    </w:rPr>
  </w:style>
  <w:style w:type="table" w:styleId="TableGrid">
    <w:name w:val="Table Grid"/>
    <w:basedOn w:val="TableNormal"/>
    <w:uiPriority w:val="39"/>
    <w:rsid w:val="00D94F80"/>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app.powerbi.com/MobileRedirect.html?action=OpenReport&amp;appId=568b4217-1aba-402c-a2c9-a042c1a38bc5&amp;reportObjectId=6953b910-135e-40c3-983b-e1443dc87e3d&amp;ctid=c6606c0c-7b13-42f1-b29f-6a42c066ed19&amp;reportPage=ReportSectione45daad623be330b6905&amp;pbi_source=copyvisuali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Words>
  <Characters>536</Characters>
  <Application>Microsoft Office Word</Application>
  <DocSecurity>0</DocSecurity>
  <Lines>29</Lines>
  <Paragraphs>30</Paragraphs>
  <ScaleCrop>false</ScaleCrop>
  <HeadingPairs>
    <vt:vector size="2" baseType="variant">
      <vt:variant>
        <vt:lpstr>Title</vt:lpstr>
      </vt:variant>
      <vt:variant>
        <vt:i4>1</vt:i4>
      </vt:variant>
    </vt:vector>
  </HeadingPairs>
  <TitlesOfParts>
    <vt:vector size="1" baseType="lpstr">
      <vt:lpstr>Stage one complaints by type chart and table</vt:lpstr>
    </vt:vector>
  </TitlesOfParts>
  <Company>Ashfield District Council</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Breakdown of complaints by complainant’s ethnicity</dc:title>
  <dc:subject/>
  <dc:creator>Sharon.Simcox</dc:creator>
  <cp:keywords/>
  <dc:description/>
  <cp:lastModifiedBy>Sharon.Simcox</cp:lastModifiedBy>
  <cp:revision>2</cp:revision>
  <dcterms:created xsi:type="dcterms:W3CDTF">2026-09-30T07:35:00Z</dcterms:created>
  <dcterms:modified xsi:type="dcterms:W3CDTF">2026-09-30T07:35:00Z</dcterms:modified>
</cp:coreProperties>
</file>