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332465DC" w:rsidR="0092234E" w:rsidRPr="00490374" w:rsidRDefault="00D86904" w:rsidP="00490374">
      <w:pPr>
        <w:pStyle w:val="Heading1"/>
        <w:spacing w:after="120"/>
        <w:rPr>
          <w:rFonts w:cs="Arial"/>
          <w:sz w:val="32"/>
        </w:rPr>
      </w:pPr>
      <w:r w:rsidRPr="002540F3">
        <w:rPr>
          <w:rFonts w:cs="Arial"/>
          <w:sz w:val="32"/>
        </w:rPr>
        <w:t>Ashfield District Council</w:t>
      </w:r>
      <w:r>
        <w:rPr>
          <w:rFonts w:cs="Arial"/>
          <w:sz w:val="32"/>
        </w:rPr>
        <w:t xml:space="preserve"> - </w:t>
      </w:r>
      <w:r w:rsidR="00490374" w:rsidRPr="00490374">
        <w:rPr>
          <w:rFonts w:cs="Arial"/>
          <w:sz w:val="32"/>
        </w:rPr>
        <w:t>Self-</w:t>
      </w:r>
      <w:r w:rsidR="00E92EDB">
        <w:rPr>
          <w:rFonts w:cs="Arial"/>
          <w:sz w:val="32"/>
        </w:rPr>
        <w:t>A</w:t>
      </w:r>
      <w:r w:rsidR="00490374" w:rsidRPr="00490374">
        <w:rPr>
          <w:rFonts w:cs="Arial"/>
          <w:sz w:val="32"/>
        </w:rPr>
        <w:t xml:space="preserve">ssessment </w:t>
      </w:r>
      <w:r>
        <w:rPr>
          <w:rFonts w:cs="Arial"/>
          <w:sz w:val="32"/>
        </w:rPr>
        <w:t xml:space="preserve">against </w:t>
      </w:r>
      <w:r w:rsidR="00485140">
        <w:rPr>
          <w:rFonts w:cs="Arial"/>
          <w:sz w:val="32"/>
        </w:rPr>
        <w:t xml:space="preserve">the </w:t>
      </w:r>
      <w:r>
        <w:rPr>
          <w:rFonts w:cs="Arial"/>
          <w:sz w:val="32"/>
        </w:rPr>
        <w:t>Housing Ombudsman Service’s Complaint Handling Code</w:t>
      </w:r>
    </w:p>
    <w:p w14:paraId="11B41FDD" w14:textId="0AA00B60" w:rsidR="00CA63EC" w:rsidRDefault="00D86904" w:rsidP="00B77C3E">
      <w:r>
        <w:t xml:space="preserve">The Housing Ombudsman Service states that: </w:t>
      </w:r>
    </w:p>
    <w:p w14:paraId="3853E787" w14:textId="25175FC7" w:rsidR="00490374" w:rsidRDefault="00D86904" w:rsidP="00B77C3E">
      <w:pPr>
        <w:rPr>
          <w:rFonts w:cs="Arial"/>
          <w:szCs w:val="24"/>
        </w:rPr>
      </w:pPr>
      <w:r w:rsidRPr="00490374">
        <w:rPr>
          <w:rFonts w:cs="Arial"/>
          <w:szCs w:val="24"/>
        </w:rPr>
        <w:t xml:space="preserve">This self-assessment form should be completed by the </w:t>
      </w:r>
      <w:r w:rsidR="00220F57">
        <w:rPr>
          <w:rFonts w:cs="Arial"/>
          <w:szCs w:val="24"/>
        </w:rPr>
        <w:t>C</w:t>
      </w:r>
      <w:r w:rsidRPr="00490374">
        <w:rPr>
          <w:rFonts w:cs="Arial"/>
          <w:szCs w:val="24"/>
        </w:rPr>
        <w:t xml:space="preserve">omplaints </w:t>
      </w:r>
      <w:proofErr w:type="gramStart"/>
      <w:r w:rsidR="00220F57">
        <w:rPr>
          <w:rFonts w:cs="Arial"/>
          <w:szCs w:val="24"/>
        </w:rPr>
        <w:t>O</w:t>
      </w:r>
      <w:r w:rsidRPr="00490374">
        <w:rPr>
          <w:rFonts w:cs="Arial"/>
          <w:szCs w:val="24"/>
        </w:rPr>
        <w:t>fficer</w:t>
      </w:r>
      <w:proofErr w:type="gramEnd"/>
      <w:r w:rsidRPr="00490374">
        <w:rPr>
          <w:rFonts w:cs="Arial"/>
          <w:szCs w:val="24"/>
        </w:rPr>
        <w:t xml:space="preserve"> and </w:t>
      </w:r>
      <w:r>
        <w:rPr>
          <w:rFonts w:cs="Arial"/>
          <w:szCs w:val="24"/>
        </w:rPr>
        <w:t xml:space="preserve">it must be reviewed and </w:t>
      </w:r>
      <w:r w:rsidRPr="00490374">
        <w:rPr>
          <w:rFonts w:cs="Arial"/>
          <w:szCs w:val="24"/>
        </w:rPr>
        <w:t>approved by the landlord’s governing body at least annually.</w:t>
      </w:r>
      <w:r>
        <w:rPr>
          <w:rFonts w:cs="Arial"/>
          <w:szCs w:val="24"/>
        </w:rPr>
        <w:t xml:space="preserve"> </w:t>
      </w:r>
    </w:p>
    <w:p w14:paraId="6E292D65" w14:textId="79184294" w:rsidR="00490374" w:rsidRDefault="00D86904" w:rsidP="00B77C3E">
      <w:pPr>
        <w:rPr>
          <w:rFonts w:cs="Arial"/>
          <w:szCs w:val="24"/>
        </w:rPr>
      </w:pPr>
      <w:r>
        <w:rPr>
          <w:rFonts w:cs="Arial"/>
          <w:szCs w:val="24"/>
        </w:rPr>
        <w:t xml:space="preserve">Once approved, landlords must publish the self-assessment as part of the </w:t>
      </w:r>
      <w:r w:rsidR="00220F57">
        <w:rPr>
          <w:rFonts w:cs="Arial"/>
          <w:szCs w:val="24"/>
        </w:rPr>
        <w:t>A</w:t>
      </w:r>
      <w:r>
        <w:rPr>
          <w:rFonts w:cs="Arial"/>
          <w:szCs w:val="24"/>
        </w:rPr>
        <w:t xml:space="preserve">nnual </w:t>
      </w:r>
      <w:r w:rsidR="00220F57">
        <w:rPr>
          <w:rFonts w:cs="Arial"/>
          <w:szCs w:val="24"/>
        </w:rPr>
        <w:t>C</w:t>
      </w:r>
      <w:r>
        <w:rPr>
          <w:rFonts w:cs="Arial"/>
          <w:szCs w:val="24"/>
        </w:rPr>
        <w:t xml:space="preserve">omplaints </w:t>
      </w:r>
      <w:r w:rsidR="00220F57">
        <w:rPr>
          <w:rFonts w:cs="Arial"/>
          <w:szCs w:val="24"/>
        </w:rPr>
        <w:t>P</w:t>
      </w:r>
      <w:r>
        <w:rPr>
          <w:rFonts w:cs="Arial"/>
          <w:szCs w:val="24"/>
        </w:rPr>
        <w:t xml:space="preserve">erformance and </w:t>
      </w:r>
      <w:r w:rsidR="00220F57">
        <w:rPr>
          <w:rFonts w:cs="Arial"/>
          <w:szCs w:val="24"/>
        </w:rPr>
        <w:t>S</w:t>
      </w:r>
      <w:r>
        <w:rPr>
          <w:rFonts w:cs="Arial"/>
          <w:szCs w:val="24"/>
        </w:rPr>
        <w:t xml:space="preserve">ervice </w:t>
      </w:r>
      <w:r w:rsidR="00220F57">
        <w:rPr>
          <w:rFonts w:cs="Arial"/>
          <w:szCs w:val="24"/>
        </w:rPr>
        <w:t>I</w:t>
      </w:r>
      <w:r>
        <w:rPr>
          <w:rFonts w:cs="Arial"/>
          <w:szCs w:val="24"/>
        </w:rPr>
        <w:t xml:space="preserve">mprovement </w:t>
      </w:r>
      <w:r w:rsidR="00220F57">
        <w:rPr>
          <w:rFonts w:cs="Arial"/>
          <w:szCs w:val="24"/>
        </w:rPr>
        <w:t>R</w:t>
      </w:r>
      <w:r>
        <w:rPr>
          <w:rFonts w:cs="Arial"/>
          <w:szCs w:val="24"/>
        </w:rPr>
        <w:t>eport on their website. The governing body’s response to the report must be published alongside this.</w:t>
      </w:r>
    </w:p>
    <w:p w14:paraId="3971DDF6" w14:textId="5694E33E" w:rsidR="00490374" w:rsidRDefault="00D86904" w:rsidP="00B77C3E">
      <w:pPr>
        <w:rPr>
          <w:rFonts w:cs="Arial"/>
          <w:szCs w:val="24"/>
        </w:rPr>
      </w:pPr>
      <w:r>
        <w:rPr>
          <w:rFonts w:cs="Arial"/>
          <w:szCs w:val="24"/>
        </w:rPr>
        <w:t xml:space="preserve">Landlords are required to complete the self-assessment in full and support all statements with evidence, with additional commentary as necessary. </w:t>
      </w:r>
    </w:p>
    <w:p w14:paraId="00DDFABC" w14:textId="7CF15BC9" w:rsidR="00490374" w:rsidRDefault="00D86904" w:rsidP="00B77C3E">
      <w:pPr>
        <w:rPr>
          <w:rFonts w:cs="Arial"/>
          <w:szCs w:val="24"/>
        </w:rPr>
      </w:pPr>
      <w:r w:rsidRPr="00490374">
        <w:rPr>
          <w:rFonts w:cs="Arial"/>
          <w:szCs w:val="24"/>
        </w:rPr>
        <w:t>We recognise</w:t>
      </w:r>
      <w:r w:rsidR="006C0F91">
        <w:rPr>
          <w:rFonts w:cs="Arial"/>
          <w:szCs w:val="24"/>
        </w:rPr>
        <w:t xml:space="preserve"> </w:t>
      </w:r>
      <w:r w:rsidRPr="00490374">
        <w:rPr>
          <w:rFonts w:cs="Arial"/>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096D85C8" w14:textId="77D55F66" w:rsidR="00490374" w:rsidRDefault="00D86904" w:rsidP="00B77C3E">
      <w:pPr>
        <w:rPr>
          <w:rFonts w:cs="Arial"/>
          <w:szCs w:val="24"/>
        </w:rPr>
      </w:pPr>
      <w:r>
        <w:rPr>
          <w:rFonts w:cs="Arial"/>
          <w:szCs w:val="24"/>
        </w:rPr>
        <w:t xml:space="preserve">Assessment Completed By: Peter Curry, </w:t>
      </w:r>
      <w:r w:rsidR="00FD38E9">
        <w:rPr>
          <w:rFonts w:cs="Arial"/>
          <w:szCs w:val="24"/>
        </w:rPr>
        <w:t xml:space="preserve">Income Manager/Acting </w:t>
      </w:r>
      <w:r w:rsidR="003618F5">
        <w:rPr>
          <w:rFonts w:cs="Arial"/>
          <w:szCs w:val="24"/>
        </w:rPr>
        <w:t>Service Manager – Housing Regulation and Improvement</w:t>
      </w:r>
      <w:r w:rsidR="002243B7">
        <w:rPr>
          <w:rFonts w:cs="Arial"/>
          <w:szCs w:val="24"/>
        </w:rPr>
        <w:t xml:space="preserve">, </w:t>
      </w:r>
      <w:r w:rsidR="00841BAD">
        <w:rPr>
          <w:rFonts w:cs="Arial"/>
          <w:szCs w:val="24"/>
        </w:rPr>
        <w:t xml:space="preserve">with section </w:t>
      </w:r>
      <w:r w:rsidR="00564BA3">
        <w:rPr>
          <w:rFonts w:cs="Arial"/>
          <w:szCs w:val="24"/>
        </w:rPr>
        <w:t>7</w:t>
      </w:r>
      <w:r w:rsidR="00841BAD">
        <w:rPr>
          <w:rFonts w:cs="Arial"/>
          <w:szCs w:val="24"/>
        </w:rPr>
        <w:t xml:space="preserve"> consulted on with members of </w:t>
      </w:r>
      <w:r w:rsidR="001346E8">
        <w:rPr>
          <w:rFonts w:cs="Arial"/>
          <w:szCs w:val="24"/>
        </w:rPr>
        <w:t xml:space="preserve">The Housing Complaints </w:t>
      </w:r>
      <w:r w:rsidR="00841BAD">
        <w:rPr>
          <w:rFonts w:cs="Arial"/>
          <w:szCs w:val="24"/>
        </w:rPr>
        <w:t xml:space="preserve">Scrutiny </w:t>
      </w:r>
      <w:r w:rsidR="001346E8">
        <w:rPr>
          <w:rFonts w:cs="Arial"/>
          <w:szCs w:val="24"/>
        </w:rPr>
        <w:t>Group</w:t>
      </w:r>
    </w:p>
    <w:p w14:paraId="732127B2" w14:textId="678BD0ED" w:rsidR="00220F57" w:rsidRDefault="00D86904" w:rsidP="00B77C3E">
      <w:pPr>
        <w:rPr>
          <w:rFonts w:cs="Arial"/>
          <w:szCs w:val="24"/>
        </w:rPr>
      </w:pPr>
      <w:r>
        <w:rPr>
          <w:rFonts w:cs="Arial"/>
          <w:szCs w:val="24"/>
        </w:rPr>
        <w:t>Assessment reported to and approved by the Council’s Cabinet on</w:t>
      </w:r>
      <w:r w:rsidRPr="00841BAD">
        <w:rPr>
          <w:rFonts w:cs="Arial"/>
          <w:color w:val="000000" w:themeColor="text1"/>
          <w:szCs w:val="24"/>
        </w:rPr>
        <w:t xml:space="preserve">: Monday </w:t>
      </w:r>
      <w:r w:rsidR="00841BAD" w:rsidRPr="00841BAD">
        <w:rPr>
          <w:rFonts w:cs="Arial"/>
          <w:color w:val="000000" w:themeColor="text1"/>
          <w:szCs w:val="24"/>
        </w:rPr>
        <w:t>2</w:t>
      </w:r>
      <w:r w:rsidR="00E67B96">
        <w:rPr>
          <w:rFonts w:cs="Arial"/>
          <w:color w:val="000000" w:themeColor="text1"/>
          <w:szCs w:val="24"/>
        </w:rPr>
        <w:t>1</w:t>
      </w:r>
      <w:r w:rsidRPr="00841BAD">
        <w:rPr>
          <w:rFonts w:cs="Arial"/>
          <w:color w:val="000000" w:themeColor="text1"/>
          <w:szCs w:val="24"/>
        </w:rPr>
        <w:t xml:space="preserve"> </w:t>
      </w:r>
      <w:r w:rsidR="00841BAD" w:rsidRPr="00841BAD">
        <w:rPr>
          <w:rFonts w:cs="Arial"/>
          <w:color w:val="000000" w:themeColor="text1"/>
          <w:szCs w:val="24"/>
        </w:rPr>
        <w:t>September</w:t>
      </w:r>
      <w:r w:rsidRPr="00841BAD">
        <w:rPr>
          <w:rFonts w:cs="Arial"/>
          <w:color w:val="000000" w:themeColor="text1"/>
          <w:szCs w:val="24"/>
        </w:rPr>
        <w:t xml:space="preserve"> 202</w:t>
      </w:r>
      <w:r w:rsidR="00E67B96">
        <w:rPr>
          <w:rFonts w:cs="Arial"/>
          <w:color w:val="000000" w:themeColor="text1"/>
          <w:szCs w:val="24"/>
        </w:rPr>
        <w:t>6</w:t>
      </w:r>
    </w:p>
    <w:p w14:paraId="27262698" w14:textId="77777777" w:rsidR="00490374" w:rsidRDefault="00D86904">
      <w:pPr>
        <w:rPr>
          <w:rFonts w:cs="Arial"/>
          <w:szCs w:val="24"/>
        </w:rPr>
      </w:pPr>
      <w:r>
        <w:rPr>
          <w:rFonts w:cs="Arial"/>
          <w:szCs w:val="24"/>
        </w:rPr>
        <w:br w:type="page"/>
      </w:r>
    </w:p>
    <w:p w14:paraId="663C0DD4" w14:textId="49600864" w:rsidR="00490374" w:rsidRPr="00B77C3E" w:rsidRDefault="00D86904" w:rsidP="00B77C3E">
      <w:pPr>
        <w:pStyle w:val="Heading2"/>
      </w:pPr>
      <w:r w:rsidRPr="00490374">
        <w:lastRenderedPageBreak/>
        <w:t xml:space="preserve"> </w:t>
      </w:r>
      <w:r>
        <w:t>Section 1: Definition of a complaint</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46BE8FFA" w14:textId="77777777" w:rsidTr="000B0EC8">
        <w:trPr>
          <w:cantSplit/>
          <w:tblHeader/>
        </w:trPr>
        <w:tc>
          <w:tcPr>
            <w:tcW w:w="1177" w:type="dxa"/>
            <w:vAlign w:val="center"/>
          </w:tcPr>
          <w:p w14:paraId="239879D8" w14:textId="47E0BC46" w:rsidR="00490374" w:rsidRPr="00347D75" w:rsidRDefault="00D86904" w:rsidP="00490374">
            <w:pPr>
              <w:jc w:val="center"/>
              <w:rPr>
                <w:rFonts w:cs="Arial"/>
                <w:color w:val="000000" w:themeColor="text1"/>
                <w:szCs w:val="24"/>
              </w:rPr>
            </w:pPr>
            <w:r w:rsidRPr="00347D75">
              <w:rPr>
                <w:rFonts w:cs="Arial"/>
                <w:color w:val="000000" w:themeColor="text1"/>
                <w:szCs w:val="24"/>
              </w:rPr>
              <w:t>Code provision</w:t>
            </w:r>
          </w:p>
        </w:tc>
        <w:tc>
          <w:tcPr>
            <w:tcW w:w="4537" w:type="dxa"/>
            <w:vAlign w:val="center"/>
          </w:tcPr>
          <w:p w14:paraId="2B87206D" w14:textId="61A83BD5" w:rsidR="00490374" w:rsidRPr="00347D75" w:rsidRDefault="00D86904" w:rsidP="00490374">
            <w:pPr>
              <w:jc w:val="center"/>
              <w:rPr>
                <w:rFonts w:cs="Arial"/>
                <w:color w:val="000000" w:themeColor="text1"/>
                <w:szCs w:val="24"/>
              </w:rPr>
            </w:pPr>
            <w:r w:rsidRPr="00347D75">
              <w:rPr>
                <w:rFonts w:cs="Arial"/>
                <w:color w:val="000000" w:themeColor="text1"/>
                <w:szCs w:val="24"/>
              </w:rPr>
              <w:t>Code requirement</w:t>
            </w:r>
          </w:p>
        </w:tc>
        <w:tc>
          <w:tcPr>
            <w:tcW w:w="1340" w:type="dxa"/>
            <w:vAlign w:val="center"/>
          </w:tcPr>
          <w:p w14:paraId="79F3AE9D" w14:textId="5A76913E" w:rsidR="00490374" w:rsidRPr="00347D75" w:rsidRDefault="00D86904" w:rsidP="00490374">
            <w:pPr>
              <w:jc w:val="center"/>
              <w:rPr>
                <w:rFonts w:cs="Arial"/>
                <w:color w:val="000000" w:themeColor="text1"/>
                <w:szCs w:val="24"/>
              </w:rPr>
            </w:pPr>
            <w:r w:rsidRPr="00347D75">
              <w:rPr>
                <w:rFonts w:cs="Arial"/>
                <w:color w:val="000000" w:themeColor="text1"/>
                <w:szCs w:val="24"/>
              </w:rPr>
              <w:t>Comply: Yes / No</w:t>
            </w:r>
          </w:p>
        </w:tc>
        <w:tc>
          <w:tcPr>
            <w:tcW w:w="3827" w:type="dxa"/>
            <w:vAlign w:val="center"/>
          </w:tcPr>
          <w:p w14:paraId="147EC602" w14:textId="63EB2293" w:rsidR="00490374" w:rsidRPr="00347D75" w:rsidRDefault="00D86904" w:rsidP="00490374">
            <w:pPr>
              <w:jc w:val="center"/>
              <w:rPr>
                <w:rFonts w:cs="Arial"/>
                <w:color w:val="000000" w:themeColor="text1"/>
                <w:szCs w:val="24"/>
              </w:rPr>
            </w:pPr>
            <w:r w:rsidRPr="00347D75">
              <w:rPr>
                <w:rFonts w:cs="Arial"/>
                <w:color w:val="000000" w:themeColor="text1"/>
                <w:szCs w:val="24"/>
              </w:rPr>
              <w:t>Evidence</w:t>
            </w:r>
          </w:p>
        </w:tc>
        <w:tc>
          <w:tcPr>
            <w:tcW w:w="3293" w:type="dxa"/>
            <w:vAlign w:val="center"/>
          </w:tcPr>
          <w:p w14:paraId="5E7EEFB3" w14:textId="3AA9D856" w:rsidR="00490374" w:rsidRPr="00347D75" w:rsidRDefault="00D86904" w:rsidP="00490374">
            <w:pPr>
              <w:jc w:val="center"/>
              <w:rPr>
                <w:rFonts w:cs="Arial"/>
                <w:color w:val="000000" w:themeColor="text1"/>
                <w:szCs w:val="24"/>
              </w:rPr>
            </w:pPr>
            <w:r w:rsidRPr="00347D75">
              <w:rPr>
                <w:rFonts w:cs="Arial"/>
                <w:color w:val="000000" w:themeColor="text1"/>
                <w:szCs w:val="24"/>
              </w:rPr>
              <w:t>Commentary / explanation</w:t>
            </w:r>
          </w:p>
        </w:tc>
      </w:tr>
      <w:tr w:rsidR="00A9789F" w:rsidRPr="00142371" w14:paraId="72C09958" w14:textId="77777777" w:rsidTr="000D28B7">
        <w:trPr>
          <w:cantSplit/>
        </w:trPr>
        <w:tc>
          <w:tcPr>
            <w:tcW w:w="1177" w:type="dxa"/>
          </w:tcPr>
          <w:p w14:paraId="4297BC8F" w14:textId="22C9EEBC" w:rsidR="00490374" w:rsidRPr="00347D75" w:rsidRDefault="00D86904" w:rsidP="000D28B7">
            <w:pPr>
              <w:rPr>
                <w:rFonts w:cs="Arial"/>
                <w:color w:val="000000" w:themeColor="text1"/>
                <w:szCs w:val="24"/>
              </w:rPr>
            </w:pPr>
            <w:r w:rsidRPr="00347D75">
              <w:rPr>
                <w:rFonts w:cs="Arial"/>
                <w:color w:val="000000" w:themeColor="text1"/>
                <w:szCs w:val="24"/>
              </w:rPr>
              <w:t>1.2</w:t>
            </w:r>
          </w:p>
        </w:tc>
        <w:tc>
          <w:tcPr>
            <w:tcW w:w="4537" w:type="dxa"/>
            <w:vAlign w:val="center"/>
          </w:tcPr>
          <w:p w14:paraId="6337877E" w14:textId="77777777" w:rsidR="00EB5DC1" w:rsidRPr="00347D75" w:rsidRDefault="00D86904" w:rsidP="00EB5DC1">
            <w:pPr>
              <w:pStyle w:val="NoSpacing"/>
              <w:numPr>
                <w:ilvl w:val="0"/>
                <w:numId w:val="0"/>
              </w:numPr>
              <w:spacing w:after="120"/>
              <w:rPr>
                <w:color w:val="000000" w:themeColor="text1"/>
              </w:rPr>
            </w:pPr>
            <w:r w:rsidRPr="00347D75">
              <w:rPr>
                <w:color w:val="000000" w:themeColor="text1"/>
              </w:rPr>
              <w:t>A complaint must be defined as:</w:t>
            </w:r>
            <w:bookmarkStart w:id="0" w:name="_Hlk108509032"/>
          </w:p>
          <w:p w14:paraId="522985ED" w14:textId="773444ED" w:rsidR="00490374" w:rsidRPr="00B77C3E" w:rsidRDefault="00D86904" w:rsidP="00B77C3E">
            <w:pPr>
              <w:spacing w:after="120"/>
              <w:ind w:left="567"/>
              <w:rPr>
                <w:rFonts w:cs="Arial"/>
                <w:i/>
                <w:iCs/>
                <w:color w:val="000000" w:themeColor="text1"/>
                <w:szCs w:val="24"/>
              </w:rPr>
            </w:pPr>
            <w:r w:rsidRPr="00347D75">
              <w:rPr>
                <w:rFonts w:cs="Arial"/>
                <w:i/>
                <w:iCs/>
                <w:color w:val="000000" w:themeColor="text1"/>
                <w:szCs w:val="24"/>
              </w:rPr>
              <w:t>‘</w:t>
            </w:r>
            <w:proofErr w:type="gramStart"/>
            <w:r w:rsidRPr="00347D75">
              <w:rPr>
                <w:rFonts w:cs="Arial"/>
                <w:i/>
                <w:iCs/>
                <w:color w:val="000000" w:themeColor="text1"/>
                <w:szCs w:val="24"/>
              </w:rPr>
              <w:t>an</w:t>
            </w:r>
            <w:proofErr w:type="gramEnd"/>
            <w:r w:rsidRPr="00347D75">
              <w:rPr>
                <w:rFonts w:cs="Arial"/>
                <w:i/>
                <w:iCs/>
                <w:color w:val="000000" w:themeColor="text1"/>
                <w:szCs w:val="24"/>
              </w:rPr>
              <w:t xml:space="preserve"> expression of dissatisfaction, however made, about the standard of service, actions or lack of action by the landlord, its own staff, or those acting on its behalf, affecting </w:t>
            </w:r>
            <w:r w:rsidRPr="00347D75">
              <w:rPr>
                <w:rFonts w:cs="Arial"/>
                <w:i/>
                <w:color w:val="000000" w:themeColor="text1"/>
                <w:szCs w:val="24"/>
              </w:rPr>
              <w:t>a resident or group of residents</w:t>
            </w:r>
            <w:r w:rsidRPr="00347D75">
              <w:rPr>
                <w:rFonts w:cs="Arial"/>
                <w:i/>
                <w:iCs/>
                <w:color w:val="000000" w:themeColor="text1"/>
                <w:szCs w:val="24"/>
              </w:rPr>
              <w:t xml:space="preserve">.’ </w:t>
            </w:r>
            <w:bookmarkEnd w:id="0"/>
          </w:p>
        </w:tc>
        <w:tc>
          <w:tcPr>
            <w:tcW w:w="1340" w:type="dxa"/>
          </w:tcPr>
          <w:p w14:paraId="1E03B5FB" w14:textId="3FA18B6F" w:rsidR="00490374" w:rsidRPr="00347D75" w:rsidRDefault="00D86904" w:rsidP="000D28B7">
            <w:pPr>
              <w:rPr>
                <w:rFonts w:cs="Arial"/>
                <w:color w:val="000000" w:themeColor="text1"/>
                <w:szCs w:val="24"/>
              </w:rPr>
            </w:pPr>
            <w:r w:rsidRPr="00347D75">
              <w:rPr>
                <w:rFonts w:cs="Arial"/>
                <w:color w:val="000000" w:themeColor="text1"/>
                <w:szCs w:val="24"/>
              </w:rPr>
              <w:t>Yes</w:t>
            </w:r>
          </w:p>
        </w:tc>
        <w:tc>
          <w:tcPr>
            <w:tcW w:w="3827" w:type="dxa"/>
          </w:tcPr>
          <w:p w14:paraId="0F6932B5" w14:textId="37E2AEF0" w:rsidR="00490374" w:rsidRPr="00347D75" w:rsidRDefault="00D86904" w:rsidP="000D28B7">
            <w:pPr>
              <w:rPr>
                <w:rFonts w:cs="Arial"/>
                <w:color w:val="000000" w:themeColor="text1"/>
                <w:szCs w:val="24"/>
              </w:rPr>
            </w:pPr>
            <w:r w:rsidRPr="00347D75">
              <w:rPr>
                <w:rFonts w:cs="Arial"/>
                <w:color w:val="000000" w:themeColor="text1"/>
                <w:szCs w:val="24"/>
              </w:rPr>
              <w:t xml:space="preserve">Definition set out in the Council’s Complaints and Compliments Policy </w:t>
            </w:r>
            <w:r w:rsidR="00651FC1" w:rsidRPr="00347D75">
              <w:rPr>
                <w:rFonts w:cs="Arial"/>
                <w:color w:val="000000" w:themeColor="text1"/>
                <w:szCs w:val="24"/>
              </w:rPr>
              <w:t xml:space="preserve">(Definitions section) </w:t>
            </w:r>
            <w:r w:rsidRPr="00347D75">
              <w:rPr>
                <w:rFonts w:cs="Arial"/>
                <w:color w:val="000000" w:themeColor="text1"/>
                <w:szCs w:val="24"/>
              </w:rPr>
              <w:t>and the Housing Complaints Procedure</w:t>
            </w:r>
            <w:r w:rsidR="00651FC1" w:rsidRPr="00347D75">
              <w:rPr>
                <w:rFonts w:cs="Arial"/>
                <w:color w:val="000000" w:themeColor="text1"/>
                <w:szCs w:val="24"/>
              </w:rPr>
              <w:t xml:space="preserve"> (Section 3.1)</w:t>
            </w:r>
          </w:p>
        </w:tc>
        <w:tc>
          <w:tcPr>
            <w:tcW w:w="3293" w:type="dxa"/>
            <w:vAlign w:val="center"/>
          </w:tcPr>
          <w:p w14:paraId="51CAF908" w14:textId="77777777" w:rsidR="00490374" w:rsidRPr="00347D75" w:rsidRDefault="00490374" w:rsidP="00490374">
            <w:pPr>
              <w:jc w:val="center"/>
              <w:rPr>
                <w:rFonts w:cs="Arial"/>
                <w:color w:val="000000" w:themeColor="text1"/>
                <w:szCs w:val="24"/>
              </w:rPr>
            </w:pPr>
          </w:p>
        </w:tc>
      </w:tr>
      <w:tr w:rsidR="00A9789F" w:rsidRPr="00142371" w14:paraId="0B332C87" w14:textId="77777777" w:rsidTr="000D28B7">
        <w:trPr>
          <w:cantSplit/>
        </w:trPr>
        <w:tc>
          <w:tcPr>
            <w:tcW w:w="1177" w:type="dxa"/>
          </w:tcPr>
          <w:p w14:paraId="5F720BCA" w14:textId="2FAE55F0" w:rsidR="00490374" w:rsidRPr="005B7447" w:rsidRDefault="00D86904" w:rsidP="000D28B7">
            <w:pPr>
              <w:rPr>
                <w:rFonts w:cs="Arial"/>
                <w:color w:val="000000" w:themeColor="text1"/>
                <w:szCs w:val="24"/>
              </w:rPr>
            </w:pPr>
            <w:r w:rsidRPr="005B7447">
              <w:rPr>
                <w:rFonts w:cs="Arial"/>
                <w:color w:val="000000" w:themeColor="text1"/>
                <w:szCs w:val="24"/>
              </w:rPr>
              <w:lastRenderedPageBreak/>
              <w:t>1.3</w:t>
            </w:r>
          </w:p>
        </w:tc>
        <w:tc>
          <w:tcPr>
            <w:tcW w:w="4537" w:type="dxa"/>
          </w:tcPr>
          <w:p w14:paraId="353B36A6" w14:textId="1AC79132" w:rsidR="00490374" w:rsidRPr="005B7447" w:rsidRDefault="00D86904" w:rsidP="000D28B7">
            <w:pPr>
              <w:pStyle w:val="NoSpacing"/>
              <w:numPr>
                <w:ilvl w:val="0"/>
                <w:numId w:val="0"/>
              </w:numPr>
              <w:spacing w:after="120"/>
              <w:rPr>
                <w:color w:val="000000" w:themeColor="text1"/>
              </w:rPr>
            </w:pPr>
            <w:r w:rsidRPr="005B7447">
              <w:rPr>
                <w:color w:val="000000" w:themeColor="text1"/>
              </w:rPr>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tcPr>
          <w:p w14:paraId="3BAC5838" w14:textId="6C6186D4" w:rsidR="00490374" w:rsidRPr="005B7447" w:rsidRDefault="00D86904" w:rsidP="000D28B7">
            <w:pPr>
              <w:rPr>
                <w:rFonts w:cs="Arial"/>
                <w:color w:val="000000" w:themeColor="text1"/>
                <w:szCs w:val="24"/>
              </w:rPr>
            </w:pPr>
            <w:r w:rsidRPr="005B7447">
              <w:rPr>
                <w:rFonts w:cs="Arial"/>
                <w:color w:val="000000" w:themeColor="text1"/>
                <w:szCs w:val="24"/>
              </w:rPr>
              <w:t>Yes</w:t>
            </w:r>
          </w:p>
        </w:tc>
        <w:tc>
          <w:tcPr>
            <w:tcW w:w="3827" w:type="dxa"/>
            <w:vAlign w:val="center"/>
          </w:tcPr>
          <w:p w14:paraId="25E6957C" w14:textId="1EB03AA3" w:rsidR="00E92EDB" w:rsidRPr="005B7447" w:rsidRDefault="00D86904" w:rsidP="000D28B7">
            <w:pPr>
              <w:rPr>
                <w:rFonts w:cs="Arial"/>
                <w:color w:val="000000" w:themeColor="text1"/>
                <w:szCs w:val="24"/>
              </w:rPr>
            </w:pPr>
            <w:r w:rsidRPr="005B7447">
              <w:rPr>
                <w:rFonts w:cs="Arial"/>
                <w:color w:val="000000" w:themeColor="text1"/>
                <w:szCs w:val="24"/>
              </w:rPr>
              <w:t>Expectations around wording of complaints is set out in the Council’s Housing Complaints Procedure</w:t>
            </w:r>
            <w:r w:rsidR="00651FC1" w:rsidRPr="005B7447">
              <w:rPr>
                <w:rFonts w:cs="Arial"/>
                <w:color w:val="000000" w:themeColor="text1"/>
                <w:szCs w:val="24"/>
              </w:rPr>
              <w:t xml:space="preserve"> (Section 3.2)</w:t>
            </w:r>
            <w:r w:rsidRPr="005B7447">
              <w:rPr>
                <w:rFonts w:cs="Arial"/>
                <w:color w:val="000000" w:themeColor="text1"/>
                <w:szCs w:val="24"/>
              </w:rPr>
              <w:t>.</w:t>
            </w:r>
          </w:p>
          <w:p w14:paraId="39D5237F" w14:textId="77777777" w:rsidR="00490374" w:rsidRDefault="00D86904" w:rsidP="000D28B7">
            <w:pPr>
              <w:rPr>
                <w:rFonts w:cs="Arial"/>
                <w:color w:val="000000" w:themeColor="text1"/>
                <w:szCs w:val="24"/>
              </w:rPr>
            </w:pPr>
            <w:r w:rsidRPr="005B7447">
              <w:rPr>
                <w:rFonts w:cs="Arial"/>
                <w:color w:val="000000" w:themeColor="text1"/>
                <w:szCs w:val="24"/>
              </w:rPr>
              <w:t xml:space="preserve">The ability to submit complaints through third parties is set out in the Council’s Complaints and Compliments Policy </w:t>
            </w:r>
            <w:r w:rsidR="00651FC1" w:rsidRPr="005B7447">
              <w:rPr>
                <w:rFonts w:cs="Arial"/>
                <w:color w:val="000000" w:themeColor="text1"/>
                <w:szCs w:val="24"/>
              </w:rPr>
              <w:t xml:space="preserve">(Who can complain? Section) </w:t>
            </w:r>
            <w:r w:rsidRPr="005B7447">
              <w:rPr>
                <w:rFonts w:cs="Arial"/>
                <w:color w:val="000000" w:themeColor="text1"/>
                <w:szCs w:val="24"/>
              </w:rPr>
              <w:t>and Housing Complaints Procedure</w:t>
            </w:r>
            <w:r w:rsidR="00651FC1" w:rsidRPr="005B7447">
              <w:rPr>
                <w:rFonts w:cs="Arial"/>
                <w:color w:val="000000" w:themeColor="text1"/>
                <w:szCs w:val="24"/>
              </w:rPr>
              <w:t xml:space="preserve"> (Section 3.3)</w:t>
            </w:r>
            <w:r w:rsidRPr="005B7447">
              <w:rPr>
                <w:rFonts w:cs="Arial"/>
                <w:color w:val="000000" w:themeColor="text1"/>
                <w:szCs w:val="24"/>
              </w:rPr>
              <w:t>.</w:t>
            </w:r>
          </w:p>
          <w:p w14:paraId="5DC134FC" w14:textId="22CA3FA5" w:rsidR="00EF3FE3" w:rsidRPr="005B7447" w:rsidRDefault="00AD41EA" w:rsidP="000D28B7">
            <w:pPr>
              <w:rPr>
                <w:rFonts w:cs="Arial"/>
                <w:color w:val="000000" w:themeColor="text1"/>
                <w:szCs w:val="24"/>
              </w:rPr>
            </w:pPr>
            <w:r w:rsidRPr="001729E6">
              <w:rPr>
                <w:rFonts w:cs="Arial"/>
                <w:color w:val="7030A0"/>
                <w:szCs w:val="24"/>
              </w:rPr>
              <w:t xml:space="preserve">A recommendation in relation to this element of the code from the Housing Ombudsman Service </w:t>
            </w:r>
            <w:r w:rsidR="00BF0D02" w:rsidRPr="001729E6">
              <w:rPr>
                <w:rFonts w:cs="Arial"/>
                <w:color w:val="7030A0"/>
                <w:szCs w:val="24"/>
              </w:rPr>
              <w:t xml:space="preserve">has resulted in an amendment to wording in the Council’s Complaints and Compliments Policy </w:t>
            </w:r>
            <w:r w:rsidR="00C05E55">
              <w:rPr>
                <w:rFonts w:cs="Arial"/>
                <w:color w:val="7030A0"/>
                <w:szCs w:val="24"/>
              </w:rPr>
              <w:t xml:space="preserve">for this area </w:t>
            </w:r>
            <w:r w:rsidR="00BF0D02" w:rsidRPr="001729E6">
              <w:rPr>
                <w:rFonts w:cs="Arial"/>
                <w:color w:val="7030A0"/>
                <w:szCs w:val="24"/>
              </w:rPr>
              <w:t>in September 2026.</w:t>
            </w:r>
          </w:p>
        </w:tc>
        <w:tc>
          <w:tcPr>
            <w:tcW w:w="3293" w:type="dxa"/>
            <w:vAlign w:val="center"/>
          </w:tcPr>
          <w:p w14:paraId="581A7CD0" w14:textId="77777777" w:rsidR="00490374" w:rsidRPr="005B7447" w:rsidRDefault="00490374" w:rsidP="00490374">
            <w:pPr>
              <w:jc w:val="center"/>
              <w:rPr>
                <w:rFonts w:cs="Arial"/>
                <w:color w:val="000000" w:themeColor="text1"/>
                <w:szCs w:val="24"/>
              </w:rPr>
            </w:pPr>
          </w:p>
        </w:tc>
      </w:tr>
      <w:tr w:rsidR="00A9789F" w:rsidRPr="00142371" w14:paraId="3296A97F" w14:textId="77777777" w:rsidTr="000D28B7">
        <w:trPr>
          <w:cantSplit/>
        </w:trPr>
        <w:tc>
          <w:tcPr>
            <w:tcW w:w="1177" w:type="dxa"/>
          </w:tcPr>
          <w:p w14:paraId="6BCE2337" w14:textId="5A2E7FA3" w:rsidR="00490374" w:rsidRPr="0029151F" w:rsidRDefault="00D86904" w:rsidP="000D28B7">
            <w:pPr>
              <w:rPr>
                <w:rFonts w:cs="Arial"/>
                <w:color w:val="000000" w:themeColor="text1"/>
                <w:szCs w:val="24"/>
              </w:rPr>
            </w:pPr>
            <w:r w:rsidRPr="0029151F">
              <w:rPr>
                <w:rFonts w:cs="Arial"/>
                <w:color w:val="000000" w:themeColor="text1"/>
                <w:szCs w:val="24"/>
              </w:rPr>
              <w:lastRenderedPageBreak/>
              <w:t>1.4</w:t>
            </w:r>
          </w:p>
        </w:tc>
        <w:tc>
          <w:tcPr>
            <w:tcW w:w="4537" w:type="dxa"/>
          </w:tcPr>
          <w:p w14:paraId="5E29EA04" w14:textId="1C446933" w:rsidR="00490374" w:rsidRPr="0029151F" w:rsidRDefault="00D86904" w:rsidP="000D28B7">
            <w:pPr>
              <w:rPr>
                <w:rFonts w:cs="Arial"/>
                <w:color w:val="000000" w:themeColor="text1"/>
                <w:szCs w:val="24"/>
              </w:rPr>
            </w:pPr>
            <w:r w:rsidRPr="0029151F">
              <w:rPr>
                <w:rFonts w:cs="Arial"/>
                <w:color w:val="000000" w:themeColor="text1"/>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340" w:type="dxa"/>
          </w:tcPr>
          <w:p w14:paraId="0903912B" w14:textId="50470D00" w:rsidR="00490374" w:rsidRPr="0029151F" w:rsidRDefault="00D86904" w:rsidP="000D28B7">
            <w:pPr>
              <w:rPr>
                <w:rFonts w:cs="Arial"/>
                <w:color w:val="000000" w:themeColor="text1"/>
                <w:szCs w:val="24"/>
              </w:rPr>
            </w:pPr>
            <w:r w:rsidRPr="0029151F">
              <w:rPr>
                <w:rFonts w:cs="Arial"/>
                <w:color w:val="000000" w:themeColor="text1"/>
                <w:szCs w:val="24"/>
              </w:rPr>
              <w:t>Yes</w:t>
            </w:r>
          </w:p>
        </w:tc>
        <w:tc>
          <w:tcPr>
            <w:tcW w:w="3827" w:type="dxa"/>
          </w:tcPr>
          <w:p w14:paraId="68E4DFCE" w14:textId="1D9143AB" w:rsidR="00490374" w:rsidRPr="0029151F" w:rsidRDefault="00D86904" w:rsidP="000D28B7">
            <w:pPr>
              <w:rPr>
                <w:rFonts w:cs="Arial"/>
                <w:color w:val="000000" w:themeColor="text1"/>
                <w:szCs w:val="24"/>
              </w:rPr>
            </w:pPr>
            <w:r w:rsidRPr="0029151F">
              <w:rPr>
                <w:rFonts w:cs="Arial"/>
                <w:color w:val="000000" w:themeColor="text1"/>
                <w:szCs w:val="24"/>
              </w:rPr>
              <w:t>This is set out in the Council’s Complaints and Compliments Policy</w:t>
            </w:r>
            <w:r w:rsidR="00E92EDB" w:rsidRPr="0029151F">
              <w:rPr>
                <w:rFonts w:cs="Arial"/>
                <w:color w:val="000000" w:themeColor="text1"/>
                <w:szCs w:val="24"/>
              </w:rPr>
              <w:t xml:space="preserve"> </w:t>
            </w:r>
            <w:r w:rsidR="006B62F4" w:rsidRPr="0029151F">
              <w:rPr>
                <w:rFonts w:cs="Arial"/>
                <w:color w:val="000000" w:themeColor="text1"/>
                <w:szCs w:val="24"/>
              </w:rPr>
              <w:t xml:space="preserve">(Definitions Section) </w:t>
            </w:r>
            <w:r w:rsidR="00E92EDB" w:rsidRPr="0029151F">
              <w:rPr>
                <w:rFonts w:cs="Arial"/>
                <w:color w:val="000000" w:themeColor="text1"/>
                <w:szCs w:val="24"/>
              </w:rPr>
              <w:t>and Housing Complaints Procedure</w:t>
            </w:r>
            <w:r w:rsidR="006B62F4" w:rsidRPr="0029151F">
              <w:rPr>
                <w:rFonts w:cs="Arial"/>
                <w:color w:val="000000" w:themeColor="text1"/>
                <w:szCs w:val="24"/>
              </w:rPr>
              <w:t xml:space="preserve"> (Section 3.4)</w:t>
            </w:r>
            <w:r w:rsidRPr="0029151F">
              <w:rPr>
                <w:rFonts w:cs="Arial"/>
                <w:color w:val="000000" w:themeColor="text1"/>
                <w:szCs w:val="24"/>
              </w:rPr>
              <w:t>.</w:t>
            </w:r>
          </w:p>
        </w:tc>
        <w:tc>
          <w:tcPr>
            <w:tcW w:w="3293" w:type="dxa"/>
            <w:vAlign w:val="center"/>
          </w:tcPr>
          <w:p w14:paraId="2F6AE317" w14:textId="77777777" w:rsidR="00490374" w:rsidRPr="0029151F" w:rsidRDefault="00490374" w:rsidP="00490374">
            <w:pPr>
              <w:jc w:val="center"/>
              <w:rPr>
                <w:rFonts w:cs="Arial"/>
                <w:color w:val="000000" w:themeColor="text1"/>
                <w:szCs w:val="24"/>
              </w:rPr>
            </w:pPr>
          </w:p>
        </w:tc>
      </w:tr>
      <w:tr w:rsidR="00A9789F" w:rsidRPr="00142371" w14:paraId="4EC13BF5" w14:textId="77777777" w:rsidTr="000D28B7">
        <w:trPr>
          <w:cantSplit/>
        </w:trPr>
        <w:tc>
          <w:tcPr>
            <w:tcW w:w="1177" w:type="dxa"/>
          </w:tcPr>
          <w:p w14:paraId="73514326" w14:textId="3DD5D40F" w:rsidR="00490374" w:rsidRPr="001729E6" w:rsidRDefault="00D86904" w:rsidP="000D28B7">
            <w:pPr>
              <w:rPr>
                <w:rFonts w:cs="Arial"/>
                <w:color w:val="000000" w:themeColor="text1"/>
                <w:szCs w:val="24"/>
              </w:rPr>
            </w:pPr>
            <w:r w:rsidRPr="001729E6">
              <w:rPr>
                <w:rFonts w:cs="Arial"/>
                <w:color w:val="000000" w:themeColor="text1"/>
                <w:szCs w:val="24"/>
              </w:rPr>
              <w:t>1.5</w:t>
            </w:r>
          </w:p>
        </w:tc>
        <w:tc>
          <w:tcPr>
            <w:tcW w:w="4537" w:type="dxa"/>
          </w:tcPr>
          <w:p w14:paraId="0F89EDE3" w14:textId="17742BD5" w:rsidR="00490374" w:rsidRPr="001729E6" w:rsidRDefault="00D86904" w:rsidP="000D28B7">
            <w:pPr>
              <w:pStyle w:val="NoSpacing"/>
              <w:numPr>
                <w:ilvl w:val="0"/>
                <w:numId w:val="0"/>
              </w:numPr>
              <w:spacing w:after="120"/>
              <w:rPr>
                <w:color w:val="000000" w:themeColor="text1"/>
              </w:rPr>
            </w:pPr>
            <w:r w:rsidRPr="001729E6">
              <w:rPr>
                <w:color w:val="000000" w:themeColor="text1"/>
              </w:rPr>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tc>
        <w:tc>
          <w:tcPr>
            <w:tcW w:w="1340" w:type="dxa"/>
          </w:tcPr>
          <w:p w14:paraId="3977D24A" w14:textId="1979E7DC" w:rsidR="00490374" w:rsidRPr="001729E6" w:rsidRDefault="00D86904" w:rsidP="000D28B7">
            <w:pPr>
              <w:rPr>
                <w:rFonts w:cs="Arial"/>
                <w:color w:val="000000" w:themeColor="text1"/>
                <w:szCs w:val="24"/>
              </w:rPr>
            </w:pPr>
            <w:r w:rsidRPr="001729E6">
              <w:rPr>
                <w:rFonts w:cs="Arial"/>
                <w:color w:val="000000" w:themeColor="text1"/>
                <w:szCs w:val="24"/>
              </w:rPr>
              <w:t>Yes</w:t>
            </w:r>
          </w:p>
        </w:tc>
        <w:tc>
          <w:tcPr>
            <w:tcW w:w="3827" w:type="dxa"/>
          </w:tcPr>
          <w:p w14:paraId="084C9B03" w14:textId="2B452A4A" w:rsidR="001729E6" w:rsidRPr="001729E6" w:rsidRDefault="00D86904" w:rsidP="000D28B7">
            <w:pPr>
              <w:rPr>
                <w:rFonts w:cs="Arial"/>
                <w:color w:val="000000" w:themeColor="text1"/>
                <w:szCs w:val="24"/>
              </w:rPr>
            </w:pPr>
            <w:r w:rsidRPr="001729E6">
              <w:rPr>
                <w:rFonts w:cs="Arial"/>
                <w:color w:val="000000" w:themeColor="text1"/>
                <w:szCs w:val="24"/>
              </w:rPr>
              <w:t xml:space="preserve">This is set out in the </w:t>
            </w:r>
            <w:r w:rsidR="00E92EDB" w:rsidRPr="001729E6">
              <w:rPr>
                <w:rFonts w:cs="Arial"/>
                <w:color w:val="000000" w:themeColor="text1"/>
                <w:szCs w:val="24"/>
              </w:rPr>
              <w:t>Council’s Housing</w:t>
            </w:r>
            <w:r w:rsidRPr="001729E6">
              <w:rPr>
                <w:rFonts w:cs="Arial"/>
                <w:color w:val="000000" w:themeColor="text1"/>
                <w:szCs w:val="24"/>
              </w:rPr>
              <w:t xml:space="preserve"> Complaints Procedure</w:t>
            </w:r>
            <w:r w:rsidR="006B62F4" w:rsidRPr="001729E6">
              <w:rPr>
                <w:rFonts w:cs="Arial"/>
                <w:color w:val="000000" w:themeColor="text1"/>
                <w:szCs w:val="24"/>
              </w:rPr>
              <w:t xml:space="preserve"> (Section 3.4)</w:t>
            </w:r>
            <w:r w:rsidRPr="001729E6">
              <w:rPr>
                <w:rFonts w:cs="Arial"/>
                <w:color w:val="000000" w:themeColor="text1"/>
                <w:szCs w:val="24"/>
              </w:rPr>
              <w:t xml:space="preserve"> and is common practice throughout the organisation.</w:t>
            </w:r>
          </w:p>
          <w:p w14:paraId="44CB3CE5" w14:textId="76A41F30" w:rsidR="001729E6" w:rsidRPr="001729E6" w:rsidRDefault="001729E6" w:rsidP="000D28B7">
            <w:pPr>
              <w:rPr>
                <w:rFonts w:cs="Arial"/>
                <w:color w:val="000000" w:themeColor="text1"/>
                <w:szCs w:val="24"/>
              </w:rPr>
            </w:pPr>
            <w:r w:rsidRPr="001729E6">
              <w:rPr>
                <w:rFonts w:cs="Arial"/>
                <w:color w:val="7030A0"/>
                <w:szCs w:val="24"/>
              </w:rPr>
              <w:t>2 recommendations in relation to this element of the code from the Housing Ombudsman Service has resulted in amendment</w:t>
            </w:r>
            <w:r>
              <w:rPr>
                <w:rFonts w:cs="Arial"/>
                <w:color w:val="7030A0"/>
                <w:szCs w:val="24"/>
              </w:rPr>
              <w:t>s</w:t>
            </w:r>
            <w:r w:rsidRPr="001729E6">
              <w:rPr>
                <w:rFonts w:cs="Arial"/>
                <w:color w:val="7030A0"/>
                <w:szCs w:val="24"/>
              </w:rPr>
              <w:t xml:space="preserve"> to wording in the Council’s Complaints and Compliments Policy</w:t>
            </w:r>
            <w:r w:rsidR="00C05E55">
              <w:rPr>
                <w:rFonts w:cs="Arial"/>
                <w:color w:val="7030A0"/>
                <w:szCs w:val="24"/>
              </w:rPr>
              <w:t xml:space="preserve"> for this area</w:t>
            </w:r>
            <w:r w:rsidRPr="001729E6">
              <w:rPr>
                <w:rFonts w:cs="Arial"/>
                <w:color w:val="7030A0"/>
                <w:szCs w:val="24"/>
              </w:rPr>
              <w:t xml:space="preserve"> in September 2026.</w:t>
            </w:r>
          </w:p>
        </w:tc>
        <w:tc>
          <w:tcPr>
            <w:tcW w:w="3293" w:type="dxa"/>
            <w:vAlign w:val="center"/>
          </w:tcPr>
          <w:p w14:paraId="43EBF921" w14:textId="77777777" w:rsidR="00490374" w:rsidRPr="001729E6" w:rsidRDefault="00490374" w:rsidP="00490374">
            <w:pPr>
              <w:jc w:val="center"/>
              <w:rPr>
                <w:rFonts w:cs="Arial"/>
                <w:color w:val="000000" w:themeColor="text1"/>
                <w:szCs w:val="24"/>
              </w:rPr>
            </w:pPr>
          </w:p>
        </w:tc>
      </w:tr>
      <w:tr w:rsidR="00A9789F" w:rsidRPr="00142371" w14:paraId="1C51C85F" w14:textId="77777777" w:rsidTr="000D28B7">
        <w:trPr>
          <w:cantSplit/>
        </w:trPr>
        <w:tc>
          <w:tcPr>
            <w:tcW w:w="1177" w:type="dxa"/>
          </w:tcPr>
          <w:p w14:paraId="3F3DD2E9" w14:textId="36925AF6" w:rsidR="00490374" w:rsidRPr="008C6D9F" w:rsidRDefault="00D86904" w:rsidP="000D28B7">
            <w:pPr>
              <w:rPr>
                <w:rFonts w:cs="Arial"/>
                <w:color w:val="000000" w:themeColor="text1"/>
                <w:szCs w:val="24"/>
              </w:rPr>
            </w:pPr>
            <w:r w:rsidRPr="008C6D9F">
              <w:rPr>
                <w:rFonts w:cs="Arial"/>
                <w:color w:val="000000" w:themeColor="text1"/>
                <w:szCs w:val="24"/>
              </w:rPr>
              <w:lastRenderedPageBreak/>
              <w:t>1.6</w:t>
            </w:r>
          </w:p>
        </w:tc>
        <w:tc>
          <w:tcPr>
            <w:tcW w:w="4537" w:type="dxa"/>
          </w:tcPr>
          <w:p w14:paraId="41D102CC" w14:textId="5EC240C6" w:rsidR="00490374" w:rsidRPr="008C6D9F" w:rsidRDefault="00D86904" w:rsidP="000D28B7">
            <w:pPr>
              <w:pStyle w:val="NoSpacing"/>
              <w:numPr>
                <w:ilvl w:val="0"/>
                <w:numId w:val="0"/>
              </w:numPr>
              <w:spacing w:after="120"/>
              <w:rPr>
                <w:color w:val="000000" w:themeColor="text1"/>
              </w:rPr>
            </w:pPr>
            <w:r w:rsidRPr="008C6D9F">
              <w:rPr>
                <w:color w:val="000000" w:themeColor="text1"/>
              </w:rPr>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tc>
        <w:tc>
          <w:tcPr>
            <w:tcW w:w="1340" w:type="dxa"/>
          </w:tcPr>
          <w:p w14:paraId="0A6510E6" w14:textId="40291C4D" w:rsidR="00490374" w:rsidRPr="008C6D9F" w:rsidRDefault="00D86904" w:rsidP="000D28B7">
            <w:pPr>
              <w:rPr>
                <w:rFonts w:cs="Arial"/>
                <w:color w:val="000000" w:themeColor="text1"/>
                <w:szCs w:val="24"/>
              </w:rPr>
            </w:pPr>
            <w:r w:rsidRPr="008C6D9F">
              <w:rPr>
                <w:rFonts w:cs="Arial"/>
                <w:color w:val="000000" w:themeColor="text1"/>
                <w:szCs w:val="24"/>
              </w:rPr>
              <w:t>Yes</w:t>
            </w:r>
          </w:p>
        </w:tc>
        <w:tc>
          <w:tcPr>
            <w:tcW w:w="3827" w:type="dxa"/>
          </w:tcPr>
          <w:p w14:paraId="6245F14A" w14:textId="1604C150" w:rsidR="00490374" w:rsidRPr="008C6D9F" w:rsidRDefault="00D86904" w:rsidP="000D28B7">
            <w:pPr>
              <w:rPr>
                <w:rFonts w:cs="Arial"/>
                <w:color w:val="000000" w:themeColor="text1"/>
                <w:szCs w:val="24"/>
              </w:rPr>
            </w:pPr>
            <w:r w:rsidRPr="008C6D9F">
              <w:rPr>
                <w:rFonts w:cs="Arial"/>
                <w:color w:val="000000" w:themeColor="text1"/>
                <w:szCs w:val="24"/>
              </w:rPr>
              <w:t xml:space="preserve">This approach is set out in the Council’s Housing Complaints Procedure </w:t>
            </w:r>
            <w:r w:rsidR="006B62F4" w:rsidRPr="008C6D9F">
              <w:rPr>
                <w:rFonts w:cs="Arial"/>
                <w:color w:val="000000" w:themeColor="text1"/>
                <w:szCs w:val="24"/>
              </w:rPr>
              <w:t>(Section 3.5)</w:t>
            </w:r>
          </w:p>
        </w:tc>
        <w:tc>
          <w:tcPr>
            <w:tcW w:w="3293" w:type="dxa"/>
            <w:vAlign w:val="center"/>
          </w:tcPr>
          <w:p w14:paraId="30468464" w14:textId="77777777" w:rsidR="00490374" w:rsidRPr="008C6D9F" w:rsidRDefault="00490374" w:rsidP="00490374">
            <w:pPr>
              <w:jc w:val="center"/>
              <w:rPr>
                <w:rFonts w:cs="Arial"/>
                <w:color w:val="000000" w:themeColor="text1"/>
                <w:szCs w:val="24"/>
              </w:rPr>
            </w:pPr>
          </w:p>
        </w:tc>
      </w:tr>
    </w:tbl>
    <w:p w14:paraId="453E0B6A" w14:textId="1FE65670" w:rsidR="00490374" w:rsidRPr="00142371" w:rsidRDefault="00D86904" w:rsidP="00B77C3E">
      <w:r w:rsidRPr="00142371">
        <w:br w:type="page"/>
      </w:r>
    </w:p>
    <w:p w14:paraId="17017C98" w14:textId="0FE52B13" w:rsidR="00EB5DC1" w:rsidRPr="00B77C3E" w:rsidRDefault="00D86904" w:rsidP="00B77C3E">
      <w:pPr>
        <w:pStyle w:val="Heading2"/>
      </w:pPr>
      <w:r w:rsidRPr="008C6D9F">
        <w:lastRenderedPageBreak/>
        <w:t>Section 2: Exclusions</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4FBD33F7" w14:textId="77777777" w:rsidTr="000B0EC8">
        <w:trPr>
          <w:cantSplit/>
          <w:tblHeader/>
        </w:trPr>
        <w:tc>
          <w:tcPr>
            <w:tcW w:w="1177" w:type="dxa"/>
            <w:vAlign w:val="center"/>
          </w:tcPr>
          <w:p w14:paraId="2F159935" w14:textId="77777777" w:rsidR="00EB5DC1" w:rsidRPr="0013069C" w:rsidRDefault="00D86904" w:rsidP="00140ACF">
            <w:pPr>
              <w:jc w:val="center"/>
              <w:rPr>
                <w:rFonts w:cs="Arial"/>
                <w:color w:val="000000" w:themeColor="text1"/>
                <w:szCs w:val="24"/>
              </w:rPr>
            </w:pPr>
            <w:r w:rsidRPr="0013069C">
              <w:rPr>
                <w:rFonts w:cs="Arial"/>
                <w:color w:val="000000" w:themeColor="text1"/>
                <w:szCs w:val="24"/>
              </w:rPr>
              <w:t>Code provision</w:t>
            </w:r>
          </w:p>
        </w:tc>
        <w:tc>
          <w:tcPr>
            <w:tcW w:w="4537" w:type="dxa"/>
            <w:vAlign w:val="center"/>
          </w:tcPr>
          <w:p w14:paraId="6AA34365" w14:textId="77777777" w:rsidR="00EB5DC1" w:rsidRPr="0013069C" w:rsidRDefault="00D86904" w:rsidP="00140ACF">
            <w:pPr>
              <w:jc w:val="center"/>
              <w:rPr>
                <w:rFonts w:cs="Arial"/>
                <w:color w:val="000000" w:themeColor="text1"/>
                <w:szCs w:val="24"/>
              </w:rPr>
            </w:pPr>
            <w:r w:rsidRPr="0013069C">
              <w:rPr>
                <w:rFonts w:cs="Arial"/>
                <w:color w:val="000000" w:themeColor="text1"/>
                <w:szCs w:val="24"/>
              </w:rPr>
              <w:t>Code requirement</w:t>
            </w:r>
          </w:p>
        </w:tc>
        <w:tc>
          <w:tcPr>
            <w:tcW w:w="1340" w:type="dxa"/>
            <w:vAlign w:val="center"/>
          </w:tcPr>
          <w:p w14:paraId="145D5BED" w14:textId="77777777" w:rsidR="00EB5DC1" w:rsidRPr="0013069C" w:rsidRDefault="00D86904" w:rsidP="00140ACF">
            <w:pPr>
              <w:jc w:val="center"/>
              <w:rPr>
                <w:rFonts w:cs="Arial"/>
                <w:color w:val="000000" w:themeColor="text1"/>
                <w:szCs w:val="24"/>
              </w:rPr>
            </w:pPr>
            <w:r w:rsidRPr="0013069C">
              <w:rPr>
                <w:rFonts w:cs="Arial"/>
                <w:color w:val="000000" w:themeColor="text1"/>
                <w:szCs w:val="24"/>
              </w:rPr>
              <w:t>Comply: Yes / No</w:t>
            </w:r>
          </w:p>
        </w:tc>
        <w:tc>
          <w:tcPr>
            <w:tcW w:w="3827" w:type="dxa"/>
            <w:vAlign w:val="center"/>
          </w:tcPr>
          <w:p w14:paraId="5C9C4B98" w14:textId="77777777" w:rsidR="00EB5DC1" w:rsidRPr="0013069C" w:rsidRDefault="00D86904" w:rsidP="00140ACF">
            <w:pPr>
              <w:jc w:val="center"/>
              <w:rPr>
                <w:rFonts w:cs="Arial"/>
                <w:color w:val="000000" w:themeColor="text1"/>
                <w:szCs w:val="24"/>
              </w:rPr>
            </w:pPr>
            <w:r w:rsidRPr="0013069C">
              <w:rPr>
                <w:rFonts w:cs="Arial"/>
                <w:color w:val="000000" w:themeColor="text1"/>
                <w:szCs w:val="24"/>
              </w:rPr>
              <w:t>Evidence</w:t>
            </w:r>
          </w:p>
        </w:tc>
        <w:tc>
          <w:tcPr>
            <w:tcW w:w="3293" w:type="dxa"/>
            <w:vAlign w:val="center"/>
          </w:tcPr>
          <w:p w14:paraId="730CDE68" w14:textId="77777777" w:rsidR="00EB5DC1" w:rsidRPr="0013069C" w:rsidRDefault="00D86904" w:rsidP="00140ACF">
            <w:pPr>
              <w:jc w:val="center"/>
              <w:rPr>
                <w:rFonts w:cs="Arial"/>
                <w:color w:val="000000" w:themeColor="text1"/>
                <w:szCs w:val="24"/>
              </w:rPr>
            </w:pPr>
            <w:r w:rsidRPr="0013069C">
              <w:rPr>
                <w:rFonts w:cs="Arial"/>
                <w:color w:val="000000" w:themeColor="text1"/>
                <w:szCs w:val="24"/>
              </w:rPr>
              <w:t>Commentary / explanation</w:t>
            </w:r>
          </w:p>
        </w:tc>
      </w:tr>
      <w:tr w:rsidR="00A9789F" w:rsidRPr="00142371" w14:paraId="6E72118A" w14:textId="77777777" w:rsidTr="000D28B7">
        <w:trPr>
          <w:cantSplit/>
        </w:trPr>
        <w:tc>
          <w:tcPr>
            <w:tcW w:w="1177" w:type="dxa"/>
          </w:tcPr>
          <w:p w14:paraId="287F720F" w14:textId="045DFBB3" w:rsidR="00EB5DC1" w:rsidRPr="0013069C" w:rsidRDefault="00D86904" w:rsidP="000D28B7">
            <w:pPr>
              <w:rPr>
                <w:rFonts w:cs="Arial"/>
                <w:color w:val="000000" w:themeColor="text1"/>
                <w:szCs w:val="24"/>
              </w:rPr>
            </w:pPr>
            <w:r w:rsidRPr="0013069C">
              <w:rPr>
                <w:rFonts w:cs="Arial"/>
                <w:color w:val="000000" w:themeColor="text1"/>
                <w:szCs w:val="24"/>
              </w:rPr>
              <w:t>2.1</w:t>
            </w:r>
          </w:p>
        </w:tc>
        <w:tc>
          <w:tcPr>
            <w:tcW w:w="4537" w:type="dxa"/>
          </w:tcPr>
          <w:p w14:paraId="353AA6F3" w14:textId="1A2B1BA1" w:rsidR="00EB5DC1" w:rsidRPr="0013069C" w:rsidRDefault="00D86904" w:rsidP="000D28B7">
            <w:pPr>
              <w:rPr>
                <w:rFonts w:cs="Arial"/>
                <w:color w:val="000000" w:themeColor="text1"/>
                <w:szCs w:val="24"/>
              </w:rPr>
            </w:pPr>
            <w:r w:rsidRPr="0013069C">
              <w:rPr>
                <w:rFonts w:cs="Arial"/>
                <w:color w:val="000000" w:themeColor="text1"/>
                <w:szCs w:val="24"/>
              </w:rPr>
              <w:t xml:space="preserve">Landlords must accept a complaint unless there is a valid reason not to do so. If landlords decide not to accept a </w:t>
            </w:r>
            <w:proofErr w:type="gramStart"/>
            <w:r w:rsidRPr="0013069C">
              <w:rPr>
                <w:rFonts w:cs="Arial"/>
                <w:color w:val="000000" w:themeColor="text1"/>
                <w:szCs w:val="24"/>
              </w:rPr>
              <w:t>complaint</w:t>
            </w:r>
            <w:proofErr w:type="gramEnd"/>
            <w:r w:rsidRPr="0013069C">
              <w:rPr>
                <w:rFonts w:cs="Arial"/>
                <w:color w:val="000000" w:themeColor="text1"/>
                <w:szCs w:val="24"/>
              </w:rPr>
              <w:t xml:space="preserve"> they must be able to evidence their reasoning. Each complaint must be considered on its own merits</w:t>
            </w:r>
          </w:p>
        </w:tc>
        <w:tc>
          <w:tcPr>
            <w:tcW w:w="1340" w:type="dxa"/>
          </w:tcPr>
          <w:p w14:paraId="26239650" w14:textId="1213F999" w:rsidR="00EB5DC1" w:rsidRPr="0013069C" w:rsidRDefault="00D86904" w:rsidP="000D28B7">
            <w:pPr>
              <w:rPr>
                <w:rFonts w:cs="Arial"/>
                <w:color w:val="000000" w:themeColor="text1"/>
                <w:szCs w:val="24"/>
              </w:rPr>
            </w:pPr>
            <w:r w:rsidRPr="0013069C">
              <w:rPr>
                <w:rFonts w:cs="Arial"/>
                <w:color w:val="000000" w:themeColor="text1"/>
                <w:szCs w:val="24"/>
              </w:rPr>
              <w:t>Yes</w:t>
            </w:r>
          </w:p>
        </w:tc>
        <w:tc>
          <w:tcPr>
            <w:tcW w:w="3827" w:type="dxa"/>
          </w:tcPr>
          <w:p w14:paraId="3E4A5354" w14:textId="64C475B5" w:rsidR="00EB5DC1" w:rsidRPr="0013069C" w:rsidRDefault="00D86904" w:rsidP="000D28B7">
            <w:pPr>
              <w:rPr>
                <w:rFonts w:cs="Arial"/>
                <w:color w:val="000000" w:themeColor="text1"/>
                <w:szCs w:val="24"/>
              </w:rPr>
            </w:pPr>
            <w:r w:rsidRPr="0013069C">
              <w:rPr>
                <w:rFonts w:cs="Arial"/>
                <w:color w:val="000000" w:themeColor="text1"/>
                <w:szCs w:val="24"/>
              </w:rPr>
              <w:t xml:space="preserve">This approach is set out in the Council’s Complaints and Compliments Policy </w:t>
            </w:r>
            <w:r w:rsidR="006B62F4" w:rsidRPr="0013069C">
              <w:rPr>
                <w:rFonts w:cs="Arial"/>
                <w:color w:val="000000" w:themeColor="text1"/>
                <w:szCs w:val="24"/>
              </w:rPr>
              <w:t xml:space="preserve">(Introduction Section) </w:t>
            </w:r>
            <w:r w:rsidRPr="0013069C">
              <w:rPr>
                <w:rFonts w:cs="Arial"/>
                <w:color w:val="000000" w:themeColor="text1"/>
                <w:szCs w:val="24"/>
              </w:rPr>
              <w:t>and the Housing Complaints Procedure</w:t>
            </w:r>
            <w:r w:rsidR="006B62F4" w:rsidRPr="0013069C">
              <w:rPr>
                <w:rFonts w:cs="Arial"/>
                <w:color w:val="000000" w:themeColor="text1"/>
                <w:szCs w:val="24"/>
              </w:rPr>
              <w:t xml:space="preserve"> (Section 3.7)</w:t>
            </w:r>
            <w:r w:rsidRPr="0013069C">
              <w:rPr>
                <w:rFonts w:cs="Arial"/>
                <w:color w:val="000000" w:themeColor="text1"/>
                <w:szCs w:val="24"/>
              </w:rPr>
              <w:t>.</w:t>
            </w:r>
          </w:p>
        </w:tc>
        <w:tc>
          <w:tcPr>
            <w:tcW w:w="3293" w:type="dxa"/>
            <w:vAlign w:val="center"/>
          </w:tcPr>
          <w:p w14:paraId="446B964E" w14:textId="77777777" w:rsidR="00EB5DC1" w:rsidRPr="0013069C" w:rsidRDefault="00EB5DC1" w:rsidP="00140ACF">
            <w:pPr>
              <w:jc w:val="center"/>
              <w:rPr>
                <w:rFonts w:cs="Arial"/>
                <w:color w:val="000000" w:themeColor="text1"/>
                <w:szCs w:val="24"/>
              </w:rPr>
            </w:pPr>
          </w:p>
        </w:tc>
      </w:tr>
      <w:tr w:rsidR="00A9789F" w:rsidRPr="00142371" w14:paraId="56BE0F51" w14:textId="77777777" w:rsidTr="000D28B7">
        <w:trPr>
          <w:cantSplit/>
        </w:trPr>
        <w:tc>
          <w:tcPr>
            <w:tcW w:w="1177" w:type="dxa"/>
          </w:tcPr>
          <w:p w14:paraId="2917C7DB" w14:textId="1A1F131E" w:rsidR="00EB5DC1" w:rsidRPr="00C05E55" w:rsidRDefault="00D86904" w:rsidP="000D28B7">
            <w:pPr>
              <w:rPr>
                <w:rFonts w:cs="Arial"/>
                <w:color w:val="000000" w:themeColor="text1"/>
                <w:szCs w:val="24"/>
              </w:rPr>
            </w:pPr>
            <w:r w:rsidRPr="00C05E55">
              <w:rPr>
                <w:rFonts w:cs="Arial"/>
                <w:color w:val="000000" w:themeColor="text1"/>
                <w:szCs w:val="24"/>
              </w:rPr>
              <w:lastRenderedPageBreak/>
              <w:t>2.2</w:t>
            </w:r>
          </w:p>
        </w:tc>
        <w:tc>
          <w:tcPr>
            <w:tcW w:w="4537" w:type="dxa"/>
          </w:tcPr>
          <w:p w14:paraId="1FD0B6F9" w14:textId="77777777" w:rsidR="00EB5DC1" w:rsidRPr="00C05E55" w:rsidRDefault="00D86904" w:rsidP="000D28B7">
            <w:pPr>
              <w:pStyle w:val="NoSpacing"/>
              <w:numPr>
                <w:ilvl w:val="0"/>
                <w:numId w:val="0"/>
              </w:numPr>
              <w:spacing w:after="120"/>
              <w:rPr>
                <w:color w:val="000000" w:themeColor="text1"/>
              </w:rPr>
            </w:pPr>
            <w:r w:rsidRPr="00C05E55">
              <w:rPr>
                <w:color w:val="000000" w:themeColor="text1"/>
              </w:rPr>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C05E55" w:rsidRDefault="00D86904">
            <w:pPr>
              <w:pStyle w:val="ListParagraph"/>
              <w:numPr>
                <w:ilvl w:val="0"/>
                <w:numId w:val="2"/>
              </w:numPr>
              <w:ind w:left="554" w:hanging="425"/>
            </w:pPr>
            <w:r w:rsidRPr="00C05E55">
              <w:t xml:space="preserve">The issue giving rise to the complaint occurred over twelve months ago. </w:t>
            </w:r>
          </w:p>
          <w:p w14:paraId="46FBBD9D" w14:textId="77777777" w:rsidR="00EB5DC1" w:rsidRPr="00C05E55" w:rsidRDefault="00D86904">
            <w:pPr>
              <w:pStyle w:val="ListParagraph"/>
              <w:numPr>
                <w:ilvl w:val="0"/>
                <w:numId w:val="2"/>
              </w:numPr>
              <w:ind w:left="554" w:hanging="425"/>
            </w:pPr>
            <w:r w:rsidRPr="00C05E55">
              <w:t>Legal proceedings have started. This is defined as details of the claim, such as the Claim Form and Particulars of Claim, having been filed at court.</w:t>
            </w:r>
          </w:p>
          <w:p w14:paraId="105AE59E" w14:textId="17A12BB2" w:rsidR="00EB5DC1" w:rsidRPr="00C05E55" w:rsidRDefault="00D86904">
            <w:pPr>
              <w:pStyle w:val="ListParagraph"/>
              <w:numPr>
                <w:ilvl w:val="0"/>
                <w:numId w:val="2"/>
              </w:numPr>
              <w:ind w:left="554" w:hanging="425"/>
            </w:pPr>
            <w:r w:rsidRPr="00C05E55">
              <w:t xml:space="preserve">Matters that have previously been considered under the complaints policy. </w:t>
            </w:r>
          </w:p>
        </w:tc>
        <w:tc>
          <w:tcPr>
            <w:tcW w:w="1340" w:type="dxa"/>
          </w:tcPr>
          <w:p w14:paraId="0A2795B3" w14:textId="67590B9F" w:rsidR="00EB5DC1" w:rsidRPr="00C05E55" w:rsidRDefault="00D86904" w:rsidP="000D28B7">
            <w:pPr>
              <w:rPr>
                <w:rFonts w:cs="Arial"/>
                <w:color w:val="000000" w:themeColor="text1"/>
                <w:szCs w:val="24"/>
              </w:rPr>
            </w:pPr>
            <w:r w:rsidRPr="00C05E55">
              <w:rPr>
                <w:rFonts w:cs="Arial"/>
                <w:color w:val="000000" w:themeColor="text1"/>
                <w:szCs w:val="24"/>
              </w:rPr>
              <w:t>Yes</w:t>
            </w:r>
          </w:p>
        </w:tc>
        <w:tc>
          <w:tcPr>
            <w:tcW w:w="3827" w:type="dxa"/>
          </w:tcPr>
          <w:p w14:paraId="5CD95A6D" w14:textId="4B1B50FA" w:rsidR="0013069C" w:rsidRPr="00C05E55" w:rsidRDefault="00D86904" w:rsidP="000D28B7">
            <w:pPr>
              <w:rPr>
                <w:rFonts w:cs="Arial"/>
                <w:color w:val="000000" w:themeColor="text1"/>
                <w:szCs w:val="24"/>
              </w:rPr>
            </w:pPr>
            <w:r w:rsidRPr="00C05E55">
              <w:rPr>
                <w:rFonts w:cs="Arial"/>
                <w:color w:val="000000" w:themeColor="text1"/>
                <w:szCs w:val="24"/>
              </w:rPr>
              <w:t xml:space="preserve">The Council’s Complaints and Compliments Policy </w:t>
            </w:r>
            <w:proofErr w:type="gramStart"/>
            <w:r w:rsidRPr="00C05E55">
              <w:rPr>
                <w:rFonts w:cs="Arial"/>
                <w:color w:val="000000" w:themeColor="text1"/>
                <w:szCs w:val="24"/>
              </w:rPr>
              <w:t>sets</w:t>
            </w:r>
            <w:proofErr w:type="gramEnd"/>
            <w:r w:rsidRPr="00C05E55">
              <w:rPr>
                <w:rFonts w:cs="Arial"/>
                <w:color w:val="000000" w:themeColor="text1"/>
                <w:szCs w:val="24"/>
              </w:rPr>
              <w:t xml:space="preserve"> out </w:t>
            </w:r>
            <w:proofErr w:type="gramStart"/>
            <w:r w:rsidRPr="00C05E55">
              <w:rPr>
                <w:rFonts w:cs="Arial"/>
                <w:color w:val="000000" w:themeColor="text1"/>
                <w:szCs w:val="24"/>
              </w:rPr>
              <w:t>a number of</w:t>
            </w:r>
            <w:proofErr w:type="gramEnd"/>
            <w:r w:rsidRPr="00C05E55">
              <w:rPr>
                <w:rFonts w:cs="Arial"/>
                <w:color w:val="000000" w:themeColor="text1"/>
                <w:szCs w:val="24"/>
              </w:rPr>
              <w:t xml:space="preserve"> exclusions and confirms these will be assessed on a </w:t>
            </w:r>
            <w:r w:rsidR="00E92EDB" w:rsidRPr="00C05E55">
              <w:rPr>
                <w:rFonts w:cs="Arial"/>
                <w:color w:val="000000" w:themeColor="text1"/>
                <w:szCs w:val="24"/>
              </w:rPr>
              <w:t>case-by-case</w:t>
            </w:r>
            <w:r w:rsidRPr="00C05E55">
              <w:rPr>
                <w:rFonts w:cs="Arial"/>
                <w:color w:val="000000" w:themeColor="text1"/>
                <w:szCs w:val="24"/>
              </w:rPr>
              <w:t xml:space="preserve"> basis</w:t>
            </w:r>
            <w:r w:rsidR="006116A1" w:rsidRPr="00C05E55">
              <w:rPr>
                <w:rFonts w:cs="Arial"/>
                <w:color w:val="000000" w:themeColor="text1"/>
                <w:szCs w:val="24"/>
              </w:rPr>
              <w:t xml:space="preserve"> (Introduction Section)</w:t>
            </w:r>
            <w:r w:rsidRPr="00C05E55">
              <w:rPr>
                <w:rFonts w:cs="Arial"/>
                <w:color w:val="000000" w:themeColor="text1"/>
                <w:szCs w:val="24"/>
              </w:rPr>
              <w:t xml:space="preserve">. </w:t>
            </w:r>
          </w:p>
          <w:p w14:paraId="2BA6A974" w14:textId="36C80BDA" w:rsidR="0013069C" w:rsidRPr="00C05E55" w:rsidRDefault="0013069C" w:rsidP="000D28B7">
            <w:pPr>
              <w:rPr>
                <w:rFonts w:cs="Arial"/>
                <w:color w:val="000000" w:themeColor="text1"/>
                <w:szCs w:val="24"/>
              </w:rPr>
            </w:pPr>
            <w:r w:rsidRPr="00C05E55">
              <w:rPr>
                <w:rFonts w:cs="Arial"/>
                <w:color w:val="7030A0"/>
                <w:szCs w:val="24"/>
              </w:rPr>
              <w:t xml:space="preserve">A recommendation in relation to this element of the code from the Housing Ombudsman Service has resulted in an amendment to wording around </w:t>
            </w:r>
            <w:r w:rsidR="00C05E55" w:rsidRPr="00C05E55">
              <w:rPr>
                <w:rFonts w:cs="Arial"/>
                <w:color w:val="7030A0"/>
                <w:szCs w:val="24"/>
              </w:rPr>
              <w:t>exclusions</w:t>
            </w:r>
            <w:r w:rsidRPr="00C05E55">
              <w:rPr>
                <w:rFonts w:cs="Arial"/>
                <w:color w:val="7030A0"/>
                <w:szCs w:val="24"/>
              </w:rPr>
              <w:t xml:space="preserve"> in the Council’s Complaints and Compliments Policy in September 2026.</w:t>
            </w:r>
          </w:p>
        </w:tc>
        <w:tc>
          <w:tcPr>
            <w:tcW w:w="3293" w:type="dxa"/>
            <w:vAlign w:val="center"/>
          </w:tcPr>
          <w:p w14:paraId="33BF8E2C" w14:textId="77777777" w:rsidR="00EB5DC1" w:rsidRPr="00C05E55" w:rsidRDefault="00EB5DC1" w:rsidP="00140ACF">
            <w:pPr>
              <w:jc w:val="center"/>
              <w:rPr>
                <w:rFonts w:cs="Arial"/>
                <w:color w:val="000000" w:themeColor="text1"/>
                <w:szCs w:val="24"/>
              </w:rPr>
            </w:pPr>
          </w:p>
        </w:tc>
      </w:tr>
      <w:tr w:rsidR="00A9789F" w:rsidRPr="00142371" w14:paraId="53774B4C" w14:textId="77777777" w:rsidTr="000D28B7">
        <w:trPr>
          <w:cantSplit/>
        </w:trPr>
        <w:tc>
          <w:tcPr>
            <w:tcW w:w="1177" w:type="dxa"/>
          </w:tcPr>
          <w:p w14:paraId="545E6E64" w14:textId="516AF2C3" w:rsidR="00EB5DC1" w:rsidRPr="00AB20C7" w:rsidRDefault="00D86904" w:rsidP="000D28B7">
            <w:pPr>
              <w:rPr>
                <w:rFonts w:cs="Arial"/>
                <w:color w:val="000000" w:themeColor="text1"/>
                <w:szCs w:val="24"/>
              </w:rPr>
            </w:pPr>
            <w:r w:rsidRPr="00AB20C7">
              <w:rPr>
                <w:rFonts w:cs="Arial"/>
                <w:color w:val="000000" w:themeColor="text1"/>
                <w:szCs w:val="24"/>
              </w:rPr>
              <w:lastRenderedPageBreak/>
              <w:t>2.3</w:t>
            </w:r>
          </w:p>
        </w:tc>
        <w:tc>
          <w:tcPr>
            <w:tcW w:w="4537" w:type="dxa"/>
          </w:tcPr>
          <w:p w14:paraId="45BDD59C" w14:textId="2EA30A3A" w:rsidR="00EB5DC1" w:rsidRPr="00AB20C7" w:rsidRDefault="00D86904" w:rsidP="000D28B7">
            <w:pPr>
              <w:pStyle w:val="NoSpacing"/>
              <w:numPr>
                <w:ilvl w:val="0"/>
                <w:numId w:val="0"/>
              </w:numPr>
              <w:spacing w:after="120"/>
              <w:rPr>
                <w:color w:val="000000" w:themeColor="text1"/>
              </w:rPr>
            </w:pPr>
            <w:r w:rsidRPr="00AB20C7">
              <w:rPr>
                <w:color w:val="000000" w:themeColor="text1"/>
              </w:rPr>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340" w:type="dxa"/>
          </w:tcPr>
          <w:p w14:paraId="1EB88F00" w14:textId="01797B47" w:rsidR="00EB5DC1" w:rsidRPr="00AB20C7" w:rsidRDefault="00D86904" w:rsidP="000D28B7">
            <w:pPr>
              <w:rPr>
                <w:rFonts w:cs="Arial"/>
                <w:color w:val="000000" w:themeColor="text1"/>
                <w:szCs w:val="24"/>
              </w:rPr>
            </w:pPr>
            <w:r w:rsidRPr="00AB20C7">
              <w:rPr>
                <w:rFonts w:cs="Arial"/>
                <w:color w:val="000000" w:themeColor="text1"/>
                <w:szCs w:val="24"/>
              </w:rPr>
              <w:t>Yes</w:t>
            </w:r>
          </w:p>
        </w:tc>
        <w:tc>
          <w:tcPr>
            <w:tcW w:w="3827" w:type="dxa"/>
          </w:tcPr>
          <w:p w14:paraId="4122662A" w14:textId="1758BF82" w:rsidR="007C4AD6" w:rsidRPr="00AB20C7" w:rsidRDefault="00D86904" w:rsidP="000D28B7">
            <w:pPr>
              <w:rPr>
                <w:rFonts w:cs="Arial"/>
                <w:color w:val="000000" w:themeColor="text1"/>
                <w:szCs w:val="24"/>
              </w:rPr>
            </w:pPr>
            <w:r w:rsidRPr="00AB20C7">
              <w:rPr>
                <w:rFonts w:cs="Arial"/>
                <w:color w:val="000000" w:themeColor="text1"/>
                <w:szCs w:val="24"/>
              </w:rPr>
              <w:t xml:space="preserve">The Council’s Complaints and Compliments Policy states in </w:t>
            </w:r>
            <w:r w:rsidR="00E92EDB" w:rsidRPr="00AB20C7">
              <w:rPr>
                <w:rFonts w:cs="Arial"/>
                <w:color w:val="000000" w:themeColor="text1"/>
                <w:szCs w:val="24"/>
              </w:rPr>
              <w:t>its</w:t>
            </w:r>
            <w:r w:rsidRPr="00AB20C7">
              <w:rPr>
                <w:rFonts w:cs="Arial"/>
                <w:color w:val="000000" w:themeColor="text1"/>
                <w:szCs w:val="24"/>
              </w:rPr>
              <w:t xml:space="preserve"> exclusions “</w:t>
            </w:r>
            <w:r w:rsidR="00113583" w:rsidRPr="00AB20C7">
              <w:rPr>
                <w:rFonts w:cs="Arial"/>
                <w:i/>
                <w:iCs/>
                <w:color w:val="000000" w:themeColor="text1"/>
                <w:szCs w:val="24"/>
              </w:rPr>
              <w:t>The</w:t>
            </w:r>
            <w:r w:rsidR="000D28B7">
              <w:rPr>
                <w:rFonts w:cs="Arial"/>
                <w:i/>
                <w:iCs/>
                <w:color w:val="000000" w:themeColor="text1"/>
                <w:szCs w:val="24"/>
              </w:rPr>
              <w:t xml:space="preserve"> </w:t>
            </w:r>
            <w:r w:rsidR="00113583" w:rsidRPr="00AB20C7">
              <w:rPr>
                <w:rFonts w:cs="Arial"/>
                <w:i/>
                <w:iCs/>
                <w:color w:val="000000" w:themeColor="text1"/>
                <w:szCs w:val="24"/>
              </w:rPr>
              <w:t>complainant became aware of the</w:t>
            </w:r>
            <w:r w:rsidR="000D28B7">
              <w:rPr>
                <w:rFonts w:cs="Arial"/>
                <w:i/>
                <w:iCs/>
                <w:color w:val="000000" w:themeColor="text1"/>
                <w:szCs w:val="24"/>
              </w:rPr>
              <w:t xml:space="preserve"> </w:t>
            </w:r>
            <w:r w:rsidR="00113583" w:rsidRPr="00AB20C7">
              <w:rPr>
                <w:rFonts w:cs="Arial"/>
                <w:i/>
                <w:iCs/>
                <w:color w:val="000000" w:themeColor="text1"/>
                <w:szCs w:val="24"/>
              </w:rPr>
              <w:t>issue giving rise to the complaint</w:t>
            </w:r>
            <w:r w:rsidR="000D28B7">
              <w:rPr>
                <w:rFonts w:cs="Arial"/>
                <w:i/>
                <w:iCs/>
                <w:color w:val="000000" w:themeColor="text1"/>
                <w:szCs w:val="24"/>
              </w:rPr>
              <w:t xml:space="preserve"> </w:t>
            </w:r>
            <w:r w:rsidR="00113583" w:rsidRPr="00AB20C7">
              <w:rPr>
                <w:rFonts w:cs="Arial"/>
                <w:i/>
                <w:iCs/>
                <w:color w:val="000000" w:themeColor="text1"/>
                <w:szCs w:val="24"/>
              </w:rPr>
              <w:t>occurred</w:t>
            </w:r>
            <w:r w:rsidR="000D28B7">
              <w:rPr>
                <w:rFonts w:cs="Arial"/>
                <w:i/>
                <w:iCs/>
                <w:color w:val="000000" w:themeColor="text1"/>
                <w:szCs w:val="24"/>
              </w:rPr>
              <w:t xml:space="preserve"> </w:t>
            </w:r>
            <w:r w:rsidR="00113583" w:rsidRPr="00AB20C7">
              <w:rPr>
                <w:rFonts w:cs="Arial"/>
                <w:i/>
                <w:iCs/>
                <w:color w:val="000000" w:themeColor="text1"/>
                <w:szCs w:val="24"/>
              </w:rPr>
              <w:t xml:space="preserve">over twelve months ago (without good reason for the delay in raising a complaint), except where there are health and safety issues or safeguarding </w:t>
            </w:r>
            <w:proofErr w:type="gramStart"/>
            <w:r w:rsidR="00113583" w:rsidRPr="00AB20C7">
              <w:rPr>
                <w:rFonts w:cs="Arial"/>
                <w:i/>
                <w:iCs/>
                <w:color w:val="000000" w:themeColor="text1"/>
                <w:szCs w:val="24"/>
              </w:rPr>
              <w:t>concerns </w:t>
            </w:r>
            <w:r w:rsidRPr="00AB20C7">
              <w:rPr>
                <w:rFonts w:cs="Arial"/>
                <w:color w:val="000000" w:themeColor="text1"/>
                <w:szCs w:val="24"/>
              </w:rPr>
              <w:t>”</w:t>
            </w:r>
            <w:proofErr w:type="gramEnd"/>
            <w:r w:rsidRPr="00AB20C7">
              <w:rPr>
                <w:rFonts w:cs="Arial"/>
                <w:color w:val="000000" w:themeColor="text1"/>
                <w:szCs w:val="24"/>
              </w:rPr>
              <w:t xml:space="preserve"> and confirms that exclusions will be considered on a case</w:t>
            </w:r>
            <w:r w:rsidR="00E92EDB" w:rsidRPr="00AB20C7">
              <w:rPr>
                <w:rFonts w:cs="Arial"/>
                <w:color w:val="000000" w:themeColor="text1"/>
                <w:szCs w:val="24"/>
              </w:rPr>
              <w:t>-</w:t>
            </w:r>
            <w:r w:rsidRPr="00AB20C7">
              <w:rPr>
                <w:rFonts w:cs="Arial"/>
                <w:color w:val="000000" w:themeColor="text1"/>
                <w:szCs w:val="24"/>
              </w:rPr>
              <w:t>by</w:t>
            </w:r>
            <w:r w:rsidR="00E92EDB" w:rsidRPr="00AB20C7">
              <w:rPr>
                <w:rFonts w:cs="Arial"/>
                <w:color w:val="000000" w:themeColor="text1"/>
                <w:szCs w:val="24"/>
              </w:rPr>
              <w:t>-</w:t>
            </w:r>
            <w:r w:rsidRPr="00AB20C7">
              <w:rPr>
                <w:rFonts w:cs="Arial"/>
                <w:color w:val="000000" w:themeColor="text1"/>
                <w:szCs w:val="24"/>
              </w:rPr>
              <w:t>case basis</w:t>
            </w:r>
            <w:r w:rsidR="00B77C3E">
              <w:rPr>
                <w:rFonts w:cs="Arial"/>
                <w:color w:val="000000" w:themeColor="text1"/>
                <w:szCs w:val="24"/>
              </w:rPr>
              <w:t>.</w:t>
            </w:r>
          </w:p>
          <w:p w14:paraId="2952B7DC" w14:textId="395E8CB8" w:rsidR="007C4AD6" w:rsidRPr="00AB20C7" w:rsidRDefault="007C4AD6" w:rsidP="000D28B7">
            <w:pPr>
              <w:rPr>
                <w:rFonts w:cs="Arial"/>
                <w:color w:val="000000" w:themeColor="text1"/>
                <w:szCs w:val="24"/>
              </w:rPr>
            </w:pPr>
            <w:r w:rsidRPr="00AB20C7">
              <w:rPr>
                <w:rFonts w:cs="Arial"/>
                <w:color w:val="7030A0"/>
                <w:szCs w:val="24"/>
              </w:rPr>
              <w:t xml:space="preserve">This exclusion has been amended </w:t>
            </w:r>
            <w:r w:rsidR="00AB20C7" w:rsidRPr="00AB20C7">
              <w:rPr>
                <w:rFonts w:cs="Arial"/>
                <w:color w:val="7030A0"/>
                <w:szCs w:val="24"/>
              </w:rPr>
              <w:t xml:space="preserve">in September 2026 </w:t>
            </w:r>
            <w:r w:rsidRPr="00AB20C7">
              <w:rPr>
                <w:rFonts w:cs="Arial"/>
                <w:color w:val="7030A0"/>
                <w:szCs w:val="24"/>
              </w:rPr>
              <w:t>following a recommendation relating to this element of the code from the Housing Ombudsman Service.</w:t>
            </w:r>
          </w:p>
        </w:tc>
        <w:tc>
          <w:tcPr>
            <w:tcW w:w="3293" w:type="dxa"/>
            <w:vAlign w:val="center"/>
          </w:tcPr>
          <w:p w14:paraId="656449FD" w14:textId="77777777" w:rsidR="00EB5DC1" w:rsidRPr="00AB20C7" w:rsidRDefault="00EB5DC1" w:rsidP="00140ACF">
            <w:pPr>
              <w:jc w:val="center"/>
              <w:rPr>
                <w:rFonts w:cs="Arial"/>
                <w:color w:val="000000" w:themeColor="text1"/>
                <w:szCs w:val="24"/>
              </w:rPr>
            </w:pPr>
          </w:p>
        </w:tc>
      </w:tr>
      <w:tr w:rsidR="00A9789F" w:rsidRPr="00142371" w14:paraId="1A415C8B" w14:textId="77777777" w:rsidTr="000D28B7">
        <w:trPr>
          <w:cantSplit/>
        </w:trPr>
        <w:tc>
          <w:tcPr>
            <w:tcW w:w="1177" w:type="dxa"/>
          </w:tcPr>
          <w:p w14:paraId="22907B07" w14:textId="629AF1F2" w:rsidR="00EB5DC1" w:rsidRPr="003A6B40" w:rsidRDefault="00D86904" w:rsidP="000D28B7">
            <w:pPr>
              <w:rPr>
                <w:rFonts w:cs="Arial"/>
                <w:color w:val="000000" w:themeColor="text1"/>
                <w:szCs w:val="24"/>
              </w:rPr>
            </w:pPr>
            <w:r w:rsidRPr="003A6B40">
              <w:rPr>
                <w:rFonts w:cs="Arial"/>
                <w:color w:val="000000" w:themeColor="text1"/>
                <w:szCs w:val="24"/>
              </w:rPr>
              <w:lastRenderedPageBreak/>
              <w:t>2.4</w:t>
            </w:r>
          </w:p>
        </w:tc>
        <w:tc>
          <w:tcPr>
            <w:tcW w:w="4537" w:type="dxa"/>
          </w:tcPr>
          <w:p w14:paraId="0EBA4E3F" w14:textId="5969104C" w:rsidR="00EB5DC1" w:rsidRPr="003A6B40" w:rsidRDefault="00D86904" w:rsidP="000D28B7">
            <w:pPr>
              <w:pStyle w:val="NoSpacing"/>
              <w:numPr>
                <w:ilvl w:val="0"/>
                <w:numId w:val="0"/>
              </w:numPr>
              <w:spacing w:after="120"/>
              <w:rPr>
                <w:color w:val="000000" w:themeColor="text1"/>
              </w:rPr>
            </w:pPr>
            <w:r w:rsidRPr="003A6B40">
              <w:rPr>
                <w:color w:val="000000" w:themeColor="text1"/>
              </w:rPr>
              <w:t xml:space="preserve">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w:t>
            </w:r>
            <w:proofErr w:type="gramStart"/>
            <w:r w:rsidRPr="003A6B40">
              <w:rPr>
                <w:color w:val="000000" w:themeColor="text1"/>
              </w:rPr>
              <w:t>fairly applied</w:t>
            </w:r>
            <w:proofErr w:type="gramEnd"/>
            <w:r w:rsidRPr="003A6B40">
              <w:rPr>
                <w:color w:val="000000" w:themeColor="text1"/>
              </w:rPr>
              <w:t xml:space="preserve">, the Ombudsman may tell the landlord to take on the complaint. </w:t>
            </w:r>
          </w:p>
        </w:tc>
        <w:tc>
          <w:tcPr>
            <w:tcW w:w="1340" w:type="dxa"/>
          </w:tcPr>
          <w:p w14:paraId="1C588DFF" w14:textId="1EF889E6" w:rsidR="00EB5DC1" w:rsidRPr="003A6B40" w:rsidRDefault="00D86904" w:rsidP="000D28B7">
            <w:pPr>
              <w:rPr>
                <w:rFonts w:cs="Arial"/>
                <w:color w:val="000000" w:themeColor="text1"/>
                <w:szCs w:val="24"/>
              </w:rPr>
            </w:pPr>
            <w:r w:rsidRPr="003A6B40">
              <w:rPr>
                <w:rFonts w:cs="Arial"/>
                <w:color w:val="000000" w:themeColor="text1"/>
                <w:szCs w:val="24"/>
              </w:rPr>
              <w:t>Yes</w:t>
            </w:r>
          </w:p>
        </w:tc>
        <w:tc>
          <w:tcPr>
            <w:tcW w:w="3827" w:type="dxa"/>
          </w:tcPr>
          <w:p w14:paraId="568C2E85" w14:textId="303DE3EA" w:rsidR="00975351" w:rsidRPr="00B77C3E" w:rsidRDefault="00D86904" w:rsidP="000D28B7">
            <w:pPr>
              <w:rPr>
                <w:rFonts w:cs="Arial"/>
                <w:color w:val="000000" w:themeColor="text1"/>
                <w:szCs w:val="24"/>
              </w:rPr>
            </w:pPr>
            <w:r w:rsidRPr="003A6B40">
              <w:rPr>
                <w:rFonts w:cs="Arial"/>
                <w:color w:val="000000" w:themeColor="text1"/>
                <w:szCs w:val="24"/>
              </w:rPr>
              <w:t>The approach is set out in the Council’s Complaints and Compliments Policy</w:t>
            </w:r>
            <w:r w:rsidR="006116A1" w:rsidRPr="003A6B40">
              <w:rPr>
                <w:rFonts w:cs="Arial"/>
                <w:color w:val="000000" w:themeColor="text1"/>
                <w:szCs w:val="24"/>
              </w:rPr>
              <w:t xml:space="preserve"> (Introduction Section)</w:t>
            </w:r>
            <w:r w:rsidRPr="003A6B40">
              <w:rPr>
                <w:rFonts w:cs="Arial"/>
                <w:color w:val="000000" w:themeColor="text1"/>
                <w:szCs w:val="24"/>
              </w:rPr>
              <w:t>. The Housing Complaints Procedure confirms this approach and stipulates that the complainant must be informed of a decision to exclude in writing, providing a sample letter that includes the contact details for the Housing Ombudsman Service.</w:t>
            </w:r>
            <w:r w:rsidR="006116A1" w:rsidRPr="003A6B40">
              <w:rPr>
                <w:rFonts w:cs="Arial"/>
                <w:color w:val="000000" w:themeColor="text1"/>
                <w:szCs w:val="24"/>
              </w:rPr>
              <w:t xml:space="preserve"> (Section 3.7)</w:t>
            </w:r>
          </w:p>
          <w:p w14:paraId="0C4C3194" w14:textId="0D80C1BA" w:rsidR="00975351" w:rsidRPr="00142371" w:rsidRDefault="00975351" w:rsidP="000D28B7">
            <w:pPr>
              <w:rPr>
                <w:rFonts w:cs="Arial"/>
                <w:color w:val="FF0000"/>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r>
              <w:rPr>
                <w:rFonts w:cs="Arial"/>
                <w:color w:val="7030A0"/>
                <w:szCs w:val="24"/>
              </w:rPr>
              <w:t>, along with the removal of the Housing Ombudsman Services’ email address</w:t>
            </w:r>
            <w:r w:rsidRPr="00C05E55">
              <w:rPr>
                <w:rFonts w:cs="Arial"/>
                <w:color w:val="7030A0"/>
                <w:szCs w:val="24"/>
              </w:rPr>
              <w:t>.</w:t>
            </w:r>
          </w:p>
        </w:tc>
        <w:tc>
          <w:tcPr>
            <w:tcW w:w="3293" w:type="dxa"/>
          </w:tcPr>
          <w:p w14:paraId="6216A83F" w14:textId="77777777" w:rsidR="00EB5DC1" w:rsidRPr="00142371" w:rsidRDefault="00EB5DC1" w:rsidP="000D28B7"/>
        </w:tc>
      </w:tr>
      <w:tr w:rsidR="00A9789F" w:rsidRPr="00142371" w14:paraId="2B6B93AF" w14:textId="77777777" w:rsidTr="000D28B7">
        <w:trPr>
          <w:cantSplit/>
        </w:trPr>
        <w:tc>
          <w:tcPr>
            <w:tcW w:w="1177" w:type="dxa"/>
          </w:tcPr>
          <w:p w14:paraId="58880A4D" w14:textId="5EECB2A2" w:rsidR="00EB5DC1" w:rsidRPr="00A92F49" w:rsidRDefault="00D86904" w:rsidP="000D28B7">
            <w:pPr>
              <w:rPr>
                <w:rFonts w:cs="Arial"/>
                <w:color w:val="000000" w:themeColor="text1"/>
                <w:szCs w:val="24"/>
              </w:rPr>
            </w:pPr>
            <w:r w:rsidRPr="00A92F49">
              <w:rPr>
                <w:rFonts w:cs="Arial"/>
                <w:color w:val="000000" w:themeColor="text1"/>
                <w:szCs w:val="24"/>
              </w:rPr>
              <w:lastRenderedPageBreak/>
              <w:t>2.5</w:t>
            </w:r>
          </w:p>
        </w:tc>
        <w:tc>
          <w:tcPr>
            <w:tcW w:w="4537" w:type="dxa"/>
          </w:tcPr>
          <w:p w14:paraId="797033CB" w14:textId="25E83C96" w:rsidR="00EB5DC1" w:rsidRPr="00A92F49" w:rsidRDefault="00D86904" w:rsidP="000D28B7">
            <w:pPr>
              <w:pStyle w:val="NoSpacing"/>
              <w:numPr>
                <w:ilvl w:val="0"/>
                <w:numId w:val="0"/>
              </w:numPr>
              <w:spacing w:after="120"/>
              <w:rPr>
                <w:color w:val="000000" w:themeColor="text1"/>
              </w:rPr>
            </w:pPr>
            <w:r w:rsidRPr="00A92F49">
              <w:rPr>
                <w:color w:val="000000" w:themeColor="text1"/>
              </w:rPr>
              <w:t>Landlords must not take a blanket approach to excluding complaints; they must consider the individual circumstances of each complaint.</w:t>
            </w:r>
          </w:p>
        </w:tc>
        <w:tc>
          <w:tcPr>
            <w:tcW w:w="1340" w:type="dxa"/>
          </w:tcPr>
          <w:p w14:paraId="607FE3F6" w14:textId="0F63AC9C" w:rsidR="00EB5DC1" w:rsidRPr="00A92F49" w:rsidRDefault="00D86904" w:rsidP="000D28B7">
            <w:pPr>
              <w:rPr>
                <w:rFonts w:cs="Arial"/>
                <w:color w:val="000000" w:themeColor="text1"/>
                <w:szCs w:val="24"/>
              </w:rPr>
            </w:pPr>
            <w:r w:rsidRPr="00A92F49">
              <w:rPr>
                <w:rFonts w:cs="Arial"/>
                <w:color w:val="000000" w:themeColor="text1"/>
                <w:szCs w:val="24"/>
              </w:rPr>
              <w:t>Yes</w:t>
            </w:r>
          </w:p>
        </w:tc>
        <w:tc>
          <w:tcPr>
            <w:tcW w:w="3827" w:type="dxa"/>
          </w:tcPr>
          <w:p w14:paraId="25593FE4" w14:textId="501AAD61" w:rsidR="00EB5DC1" w:rsidRPr="00A92F49" w:rsidRDefault="00D86904" w:rsidP="000D28B7">
            <w:pPr>
              <w:rPr>
                <w:rFonts w:cs="Arial"/>
                <w:color w:val="000000" w:themeColor="text1"/>
                <w:szCs w:val="24"/>
              </w:rPr>
            </w:pPr>
            <w:r w:rsidRPr="00A92F49">
              <w:rPr>
                <w:rFonts w:cs="Arial"/>
                <w:color w:val="000000" w:themeColor="text1"/>
                <w:szCs w:val="24"/>
              </w:rPr>
              <w:t xml:space="preserve">This approach is confirmed in the Council’s </w:t>
            </w:r>
            <w:r w:rsidR="006116A1" w:rsidRPr="00A92F49">
              <w:rPr>
                <w:rFonts w:cs="Arial"/>
                <w:color w:val="000000" w:themeColor="text1"/>
                <w:szCs w:val="24"/>
              </w:rPr>
              <w:t xml:space="preserve">Complaints and Compliments Policy (Introduction Section) and </w:t>
            </w:r>
            <w:r w:rsidRPr="00A92F49">
              <w:rPr>
                <w:rFonts w:cs="Arial"/>
                <w:color w:val="000000" w:themeColor="text1"/>
                <w:szCs w:val="24"/>
              </w:rPr>
              <w:t>Housing Complaints Procedure</w:t>
            </w:r>
            <w:r w:rsidR="006116A1" w:rsidRPr="00A92F49">
              <w:rPr>
                <w:rFonts w:cs="Arial"/>
                <w:color w:val="000000" w:themeColor="text1"/>
                <w:szCs w:val="24"/>
              </w:rPr>
              <w:t xml:space="preserve"> (Section 3.7)</w:t>
            </w:r>
            <w:r w:rsidRPr="00A92F49">
              <w:rPr>
                <w:rFonts w:cs="Arial"/>
                <w:color w:val="000000" w:themeColor="text1"/>
                <w:szCs w:val="24"/>
              </w:rPr>
              <w:t>.</w:t>
            </w:r>
          </w:p>
        </w:tc>
        <w:tc>
          <w:tcPr>
            <w:tcW w:w="3293" w:type="dxa"/>
          </w:tcPr>
          <w:p w14:paraId="6BF4DA67" w14:textId="77777777" w:rsidR="00EB5DC1" w:rsidRPr="00A92F49" w:rsidRDefault="00EB5DC1" w:rsidP="000D28B7">
            <w:pPr>
              <w:rPr>
                <w:rFonts w:cs="Arial"/>
                <w:color w:val="000000" w:themeColor="text1"/>
                <w:szCs w:val="24"/>
              </w:rPr>
            </w:pPr>
          </w:p>
        </w:tc>
      </w:tr>
    </w:tbl>
    <w:p w14:paraId="107F0827" w14:textId="2953D54B" w:rsidR="00EB5DC1" w:rsidRPr="00B77C3E" w:rsidRDefault="00D86904" w:rsidP="00B77C3E">
      <w:pPr>
        <w:pStyle w:val="Heading2"/>
      </w:pPr>
      <w:r w:rsidRPr="00A92F49">
        <w:lastRenderedPageBreak/>
        <w:t>Section 3: Accessibility and Awareness</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4D5DFCA2" w14:textId="77777777" w:rsidTr="000B0EC8">
        <w:trPr>
          <w:cantSplit/>
          <w:tblHeader/>
        </w:trPr>
        <w:tc>
          <w:tcPr>
            <w:tcW w:w="1177" w:type="dxa"/>
            <w:vAlign w:val="center"/>
          </w:tcPr>
          <w:p w14:paraId="74686EFF" w14:textId="77777777" w:rsidR="00EB5DC1" w:rsidRPr="005E6DA7" w:rsidRDefault="00D86904" w:rsidP="00140ACF">
            <w:pPr>
              <w:jc w:val="center"/>
              <w:rPr>
                <w:rFonts w:cs="Arial"/>
                <w:color w:val="000000" w:themeColor="text1"/>
                <w:szCs w:val="24"/>
              </w:rPr>
            </w:pPr>
            <w:r w:rsidRPr="005E6DA7">
              <w:rPr>
                <w:rFonts w:cs="Arial"/>
                <w:color w:val="000000" w:themeColor="text1"/>
                <w:szCs w:val="24"/>
              </w:rPr>
              <w:t>Code provision</w:t>
            </w:r>
          </w:p>
        </w:tc>
        <w:tc>
          <w:tcPr>
            <w:tcW w:w="4537" w:type="dxa"/>
            <w:vAlign w:val="center"/>
          </w:tcPr>
          <w:p w14:paraId="65771AA1" w14:textId="77777777" w:rsidR="00EB5DC1" w:rsidRPr="005E6DA7" w:rsidRDefault="00D86904" w:rsidP="00140ACF">
            <w:pPr>
              <w:jc w:val="center"/>
              <w:rPr>
                <w:rFonts w:cs="Arial"/>
                <w:color w:val="000000" w:themeColor="text1"/>
                <w:szCs w:val="24"/>
              </w:rPr>
            </w:pPr>
            <w:r w:rsidRPr="005E6DA7">
              <w:rPr>
                <w:rFonts w:cs="Arial"/>
                <w:color w:val="000000" w:themeColor="text1"/>
                <w:szCs w:val="24"/>
              </w:rPr>
              <w:t>Code requirement</w:t>
            </w:r>
          </w:p>
        </w:tc>
        <w:tc>
          <w:tcPr>
            <w:tcW w:w="1340" w:type="dxa"/>
            <w:vAlign w:val="center"/>
          </w:tcPr>
          <w:p w14:paraId="25458535" w14:textId="77777777" w:rsidR="00EB5DC1" w:rsidRPr="005E6DA7" w:rsidRDefault="00D86904" w:rsidP="00140ACF">
            <w:pPr>
              <w:jc w:val="center"/>
              <w:rPr>
                <w:rFonts w:cs="Arial"/>
                <w:color w:val="000000" w:themeColor="text1"/>
                <w:szCs w:val="24"/>
              </w:rPr>
            </w:pPr>
            <w:r w:rsidRPr="005E6DA7">
              <w:rPr>
                <w:rFonts w:cs="Arial"/>
                <w:color w:val="000000" w:themeColor="text1"/>
                <w:szCs w:val="24"/>
              </w:rPr>
              <w:t>Comply: Yes / No</w:t>
            </w:r>
          </w:p>
        </w:tc>
        <w:tc>
          <w:tcPr>
            <w:tcW w:w="3827" w:type="dxa"/>
            <w:vAlign w:val="center"/>
          </w:tcPr>
          <w:p w14:paraId="7713F940" w14:textId="77777777" w:rsidR="00EB5DC1" w:rsidRPr="005E6DA7" w:rsidRDefault="00D86904" w:rsidP="00140ACF">
            <w:pPr>
              <w:jc w:val="center"/>
              <w:rPr>
                <w:rFonts w:cs="Arial"/>
                <w:color w:val="000000" w:themeColor="text1"/>
                <w:szCs w:val="24"/>
              </w:rPr>
            </w:pPr>
            <w:r w:rsidRPr="005E6DA7">
              <w:rPr>
                <w:rFonts w:cs="Arial"/>
                <w:color w:val="000000" w:themeColor="text1"/>
                <w:szCs w:val="24"/>
              </w:rPr>
              <w:t>Evidence</w:t>
            </w:r>
          </w:p>
        </w:tc>
        <w:tc>
          <w:tcPr>
            <w:tcW w:w="3293" w:type="dxa"/>
            <w:vAlign w:val="center"/>
          </w:tcPr>
          <w:p w14:paraId="544DF287" w14:textId="77777777" w:rsidR="00EB5DC1" w:rsidRPr="005E6DA7" w:rsidRDefault="00D86904" w:rsidP="00140ACF">
            <w:pPr>
              <w:jc w:val="center"/>
              <w:rPr>
                <w:rFonts w:cs="Arial"/>
                <w:color w:val="000000" w:themeColor="text1"/>
                <w:szCs w:val="24"/>
              </w:rPr>
            </w:pPr>
            <w:r w:rsidRPr="005E6DA7">
              <w:rPr>
                <w:rFonts w:cs="Arial"/>
                <w:color w:val="000000" w:themeColor="text1"/>
                <w:szCs w:val="24"/>
              </w:rPr>
              <w:t>Commentary / explanation</w:t>
            </w:r>
          </w:p>
        </w:tc>
      </w:tr>
      <w:tr w:rsidR="00A9789F" w:rsidRPr="00142371" w14:paraId="301407AF" w14:textId="77777777" w:rsidTr="000D28B7">
        <w:trPr>
          <w:cantSplit/>
        </w:trPr>
        <w:tc>
          <w:tcPr>
            <w:tcW w:w="1177" w:type="dxa"/>
          </w:tcPr>
          <w:p w14:paraId="29B1B9A8" w14:textId="421BDF8E" w:rsidR="00EB5DC1" w:rsidRPr="005E6DA7" w:rsidRDefault="00D86904" w:rsidP="000D28B7">
            <w:pPr>
              <w:rPr>
                <w:rFonts w:cs="Arial"/>
                <w:color w:val="000000" w:themeColor="text1"/>
                <w:szCs w:val="24"/>
              </w:rPr>
            </w:pPr>
            <w:r w:rsidRPr="005E6DA7">
              <w:rPr>
                <w:rFonts w:cs="Arial"/>
                <w:color w:val="000000" w:themeColor="text1"/>
                <w:szCs w:val="24"/>
              </w:rPr>
              <w:t>3.1</w:t>
            </w:r>
          </w:p>
        </w:tc>
        <w:tc>
          <w:tcPr>
            <w:tcW w:w="4537" w:type="dxa"/>
          </w:tcPr>
          <w:p w14:paraId="222C1D9A" w14:textId="4FC57801" w:rsidR="00EB5DC1" w:rsidRPr="005E6DA7" w:rsidRDefault="00D86904" w:rsidP="000D28B7">
            <w:pPr>
              <w:pStyle w:val="NoSpacing"/>
              <w:numPr>
                <w:ilvl w:val="0"/>
                <w:numId w:val="0"/>
              </w:numPr>
              <w:spacing w:after="120"/>
              <w:rPr>
                <w:color w:val="000000" w:themeColor="text1"/>
              </w:rPr>
            </w:pPr>
            <w:r w:rsidRPr="005E6DA7">
              <w:rPr>
                <w:color w:val="000000" w:themeColor="text1"/>
              </w:rPr>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40" w:type="dxa"/>
          </w:tcPr>
          <w:p w14:paraId="11785FEF" w14:textId="6989C6D7" w:rsidR="00EB5DC1" w:rsidRPr="005E6DA7" w:rsidRDefault="00D86904" w:rsidP="000D28B7">
            <w:pPr>
              <w:rPr>
                <w:rFonts w:cs="Arial"/>
                <w:color w:val="000000" w:themeColor="text1"/>
                <w:szCs w:val="24"/>
              </w:rPr>
            </w:pPr>
            <w:r w:rsidRPr="005E6DA7">
              <w:rPr>
                <w:rFonts w:cs="Arial"/>
                <w:color w:val="000000" w:themeColor="text1"/>
                <w:szCs w:val="24"/>
              </w:rPr>
              <w:t>Yes</w:t>
            </w:r>
          </w:p>
        </w:tc>
        <w:tc>
          <w:tcPr>
            <w:tcW w:w="3827" w:type="dxa"/>
          </w:tcPr>
          <w:p w14:paraId="52051623" w14:textId="1312405C" w:rsidR="00EB5DC1" w:rsidRPr="005E6DA7" w:rsidRDefault="00D86904" w:rsidP="000D28B7">
            <w:pPr>
              <w:rPr>
                <w:rFonts w:cs="Arial"/>
                <w:color w:val="000000" w:themeColor="text1"/>
                <w:szCs w:val="24"/>
              </w:rPr>
            </w:pPr>
            <w:r w:rsidRPr="005E6DA7">
              <w:rPr>
                <w:rFonts w:cs="Arial"/>
                <w:color w:val="000000" w:themeColor="text1"/>
                <w:szCs w:val="24"/>
              </w:rPr>
              <w:t xml:space="preserve">The Council’s Complaints and Compliments Policy </w:t>
            </w:r>
            <w:proofErr w:type="gramStart"/>
            <w:r w:rsidRPr="005E6DA7">
              <w:rPr>
                <w:rFonts w:cs="Arial"/>
                <w:color w:val="000000" w:themeColor="text1"/>
                <w:szCs w:val="24"/>
              </w:rPr>
              <w:t>lists</w:t>
            </w:r>
            <w:proofErr w:type="gramEnd"/>
            <w:r w:rsidRPr="005E6DA7">
              <w:rPr>
                <w:rFonts w:cs="Arial"/>
                <w:color w:val="000000" w:themeColor="text1"/>
                <w:szCs w:val="24"/>
              </w:rPr>
              <w:t xml:space="preserve"> </w:t>
            </w:r>
            <w:proofErr w:type="gramStart"/>
            <w:r w:rsidRPr="005E6DA7">
              <w:rPr>
                <w:rFonts w:cs="Arial"/>
                <w:color w:val="000000" w:themeColor="text1"/>
                <w:szCs w:val="24"/>
              </w:rPr>
              <w:t>a number of</w:t>
            </w:r>
            <w:proofErr w:type="gramEnd"/>
            <w:r w:rsidRPr="005E6DA7">
              <w:rPr>
                <w:rFonts w:cs="Arial"/>
                <w:color w:val="000000" w:themeColor="text1"/>
                <w:szCs w:val="24"/>
              </w:rPr>
              <w:t xml:space="preserve"> methods residents can make a complaint to the Council, including in person and by phone</w:t>
            </w:r>
            <w:r w:rsidR="00407A2C" w:rsidRPr="005E6DA7">
              <w:rPr>
                <w:rFonts w:cs="Arial"/>
                <w:color w:val="000000" w:themeColor="text1"/>
                <w:szCs w:val="24"/>
              </w:rPr>
              <w:t xml:space="preserve"> (How can I complain? Section)</w:t>
            </w:r>
            <w:r w:rsidRPr="005E6DA7">
              <w:rPr>
                <w:rFonts w:cs="Arial"/>
                <w:color w:val="000000" w:themeColor="text1"/>
                <w:szCs w:val="24"/>
              </w:rPr>
              <w:t>. The Policy also provides advice on what residents should do, if they require support to make a complaint, along with signposting to the Council’s Reasonable Adjustments Scheme, which has been created in line with the Equality Act 2010</w:t>
            </w:r>
            <w:r w:rsidR="00407A2C" w:rsidRPr="005E6DA7">
              <w:rPr>
                <w:rFonts w:cs="Arial"/>
                <w:color w:val="000000" w:themeColor="text1"/>
                <w:szCs w:val="24"/>
              </w:rPr>
              <w:t xml:space="preserve"> (Help with making your complaint Section)</w:t>
            </w:r>
            <w:r w:rsidRPr="005E6DA7">
              <w:rPr>
                <w:rFonts w:cs="Arial"/>
                <w:color w:val="000000" w:themeColor="text1"/>
                <w:szCs w:val="24"/>
              </w:rPr>
              <w:t>. The Council’s Housing Complaints Procedure also provides information relating to ensur</w:t>
            </w:r>
            <w:r w:rsidR="00E92EDB" w:rsidRPr="005E6DA7">
              <w:rPr>
                <w:rFonts w:cs="Arial"/>
                <w:color w:val="000000" w:themeColor="text1"/>
                <w:szCs w:val="24"/>
              </w:rPr>
              <w:t>ing</w:t>
            </w:r>
            <w:r w:rsidRPr="005E6DA7">
              <w:rPr>
                <w:rFonts w:cs="Arial"/>
                <w:color w:val="000000" w:themeColor="text1"/>
                <w:szCs w:val="24"/>
              </w:rPr>
              <w:t xml:space="preserve"> the complaints process is accessible to all residents</w:t>
            </w:r>
            <w:r w:rsidR="00407A2C" w:rsidRPr="005E6DA7">
              <w:rPr>
                <w:rFonts w:cs="Arial"/>
                <w:color w:val="000000" w:themeColor="text1"/>
                <w:szCs w:val="24"/>
              </w:rPr>
              <w:t xml:space="preserve"> (Section 4)</w:t>
            </w:r>
            <w:r w:rsidRPr="005E6DA7">
              <w:rPr>
                <w:rFonts w:cs="Arial"/>
                <w:color w:val="000000" w:themeColor="text1"/>
                <w:szCs w:val="24"/>
              </w:rPr>
              <w:t>.</w:t>
            </w:r>
          </w:p>
        </w:tc>
        <w:tc>
          <w:tcPr>
            <w:tcW w:w="3293" w:type="dxa"/>
          </w:tcPr>
          <w:p w14:paraId="282F0D0A" w14:textId="77777777" w:rsidR="00EB5DC1" w:rsidRPr="005E6DA7" w:rsidRDefault="00EB5DC1" w:rsidP="000D28B7">
            <w:pPr>
              <w:rPr>
                <w:rFonts w:cs="Arial"/>
                <w:color w:val="000000" w:themeColor="text1"/>
                <w:szCs w:val="24"/>
              </w:rPr>
            </w:pPr>
          </w:p>
        </w:tc>
      </w:tr>
      <w:tr w:rsidR="00A9789F" w:rsidRPr="00142371" w14:paraId="04D6E48B" w14:textId="77777777" w:rsidTr="000D28B7">
        <w:trPr>
          <w:cantSplit/>
        </w:trPr>
        <w:tc>
          <w:tcPr>
            <w:tcW w:w="1177" w:type="dxa"/>
          </w:tcPr>
          <w:p w14:paraId="0B779041" w14:textId="27C53C8A" w:rsidR="00EB5DC1" w:rsidRPr="00664201" w:rsidRDefault="00D86904" w:rsidP="000D28B7">
            <w:pPr>
              <w:rPr>
                <w:rFonts w:cs="Arial"/>
                <w:color w:val="000000" w:themeColor="text1"/>
                <w:szCs w:val="24"/>
              </w:rPr>
            </w:pPr>
            <w:r w:rsidRPr="00664201">
              <w:rPr>
                <w:rFonts w:cs="Arial"/>
                <w:color w:val="000000" w:themeColor="text1"/>
                <w:szCs w:val="24"/>
              </w:rPr>
              <w:lastRenderedPageBreak/>
              <w:t>3.2</w:t>
            </w:r>
          </w:p>
        </w:tc>
        <w:tc>
          <w:tcPr>
            <w:tcW w:w="4537" w:type="dxa"/>
          </w:tcPr>
          <w:p w14:paraId="2B3A4893" w14:textId="69F4EBD9" w:rsidR="00EB5DC1" w:rsidRPr="00664201" w:rsidRDefault="00D86904" w:rsidP="000D28B7">
            <w:pPr>
              <w:pStyle w:val="NoSpacing"/>
              <w:numPr>
                <w:ilvl w:val="0"/>
                <w:numId w:val="0"/>
              </w:numPr>
              <w:spacing w:after="120"/>
              <w:rPr>
                <w:color w:val="000000" w:themeColor="text1"/>
              </w:rPr>
            </w:pPr>
            <w:r w:rsidRPr="00664201">
              <w:rPr>
                <w:color w:val="000000" w:themeColor="text1"/>
              </w:rPr>
              <w:t>Residents must be able to raise their complaints in any way and with any member of staff. All staff must be aware of the complaints process and be able to pass details of the complaint to the appropriate person within the landlord.</w:t>
            </w:r>
          </w:p>
        </w:tc>
        <w:tc>
          <w:tcPr>
            <w:tcW w:w="1340" w:type="dxa"/>
          </w:tcPr>
          <w:p w14:paraId="75FEEFB0" w14:textId="33C8ECC0" w:rsidR="00EB5DC1" w:rsidRPr="00664201" w:rsidRDefault="00D86904" w:rsidP="000D28B7">
            <w:pPr>
              <w:rPr>
                <w:rFonts w:cs="Arial"/>
                <w:color w:val="000000" w:themeColor="text1"/>
                <w:szCs w:val="24"/>
              </w:rPr>
            </w:pPr>
            <w:r w:rsidRPr="00664201">
              <w:rPr>
                <w:rFonts w:cs="Arial"/>
                <w:color w:val="000000" w:themeColor="text1"/>
                <w:szCs w:val="24"/>
              </w:rPr>
              <w:t>Yes</w:t>
            </w:r>
          </w:p>
        </w:tc>
        <w:tc>
          <w:tcPr>
            <w:tcW w:w="3827" w:type="dxa"/>
          </w:tcPr>
          <w:p w14:paraId="503E2D4B" w14:textId="135FA22B" w:rsidR="00EB5DC1" w:rsidRPr="00664201" w:rsidRDefault="00D86904" w:rsidP="000D28B7">
            <w:pPr>
              <w:rPr>
                <w:rFonts w:cs="Arial"/>
                <w:color w:val="000000" w:themeColor="text1"/>
                <w:szCs w:val="24"/>
              </w:rPr>
            </w:pPr>
            <w:bookmarkStart w:id="1" w:name="_Hlk203740892"/>
            <w:r w:rsidRPr="00664201">
              <w:rPr>
                <w:rFonts w:cs="Arial"/>
                <w:color w:val="000000" w:themeColor="text1"/>
                <w:szCs w:val="24"/>
              </w:rPr>
              <w:t>Guidance is available to all officers on complaint handling via the Council’s internal intranet. Complaints are routinely discussed as part of regular meetings.</w:t>
            </w:r>
            <w:r w:rsidR="005B05E8" w:rsidRPr="00664201">
              <w:rPr>
                <w:rFonts w:cs="Arial"/>
                <w:color w:val="000000" w:themeColor="text1"/>
                <w:szCs w:val="24"/>
              </w:rPr>
              <w:t xml:space="preserve"> The ways to make a complaint are featured within the Council’s Complaints and Compliments Policy and Housing Complaints Procedure.</w:t>
            </w:r>
            <w:bookmarkEnd w:id="1"/>
          </w:p>
        </w:tc>
        <w:tc>
          <w:tcPr>
            <w:tcW w:w="3293" w:type="dxa"/>
          </w:tcPr>
          <w:p w14:paraId="7C5C87E9" w14:textId="77777777" w:rsidR="00EB5DC1" w:rsidRPr="00664201" w:rsidRDefault="00EB5DC1" w:rsidP="000D28B7">
            <w:pPr>
              <w:rPr>
                <w:rFonts w:cs="Arial"/>
                <w:color w:val="000000" w:themeColor="text1"/>
                <w:szCs w:val="24"/>
              </w:rPr>
            </w:pPr>
          </w:p>
        </w:tc>
      </w:tr>
      <w:tr w:rsidR="00A9789F" w:rsidRPr="00142371" w14:paraId="50DB60A6" w14:textId="77777777" w:rsidTr="00082F81">
        <w:trPr>
          <w:cantSplit/>
        </w:trPr>
        <w:tc>
          <w:tcPr>
            <w:tcW w:w="1177" w:type="dxa"/>
          </w:tcPr>
          <w:p w14:paraId="430A5561" w14:textId="0D14B3C8" w:rsidR="00EB5DC1" w:rsidRPr="00F10205" w:rsidRDefault="00D86904" w:rsidP="00082F81">
            <w:pPr>
              <w:rPr>
                <w:rFonts w:cs="Arial"/>
                <w:color w:val="000000" w:themeColor="text1"/>
                <w:szCs w:val="24"/>
              </w:rPr>
            </w:pPr>
            <w:r w:rsidRPr="00F10205">
              <w:rPr>
                <w:rFonts w:cs="Arial"/>
                <w:color w:val="000000" w:themeColor="text1"/>
                <w:szCs w:val="24"/>
              </w:rPr>
              <w:lastRenderedPageBreak/>
              <w:t>3.3</w:t>
            </w:r>
          </w:p>
        </w:tc>
        <w:tc>
          <w:tcPr>
            <w:tcW w:w="4537" w:type="dxa"/>
          </w:tcPr>
          <w:p w14:paraId="7E7A3C82" w14:textId="1FF36927" w:rsidR="00EB5DC1" w:rsidRPr="00F10205" w:rsidRDefault="00D86904" w:rsidP="00082F81">
            <w:pPr>
              <w:pStyle w:val="NoSpacing"/>
              <w:numPr>
                <w:ilvl w:val="0"/>
                <w:numId w:val="0"/>
              </w:numPr>
              <w:spacing w:after="120"/>
              <w:rPr>
                <w:color w:val="000000" w:themeColor="text1"/>
              </w:rPr>
            </w:pPr>
            <w:r w:rsidRPr="00F10205">
              <w:rPr>
                <w:color w:val="000000" w:themeColor="text1"/>
              </w:rPr>
              <w:t>High volumes of complaints must not be seen as a negative, as they can be indicative of a well-publicised and accessible complaints process. Low complaint volumes are potentially a sign that residents are unable to complain.</w:t>
            </w:r>
          </w:p>
        </w:tc>
        <w:tc>
          <w:tcPr>
            <w:tcW w:w="1340" w:type="dxa"/>
          </w:tcPr>
          <w:p w14:paraId="32703200" w14:textId="21212780" w:rsidR="00EB5DC1" w:rsidRPr="00F10205" w:rsidRDefault="00D86904" w:rsidP="00082F81">
            <w:pPr>
              <w:rPr>
                <w:rFonts w:cs="Arial"/>
                <w:color w:val="000000" w:themeColor="text1"/>
                <w:szCs w:val="24"/>
              </w:rPr>
            </w:pPr>
            <w:r w:rsidRPr="00F10205">
              <w:rPr>
                <w:rFonts w:cs="Arial"/>
                <w:color w:val="000000" w:themeColor="text1"/>
                <w:szCs w:val="24"/>
              </w:rPr>
              <w:t>Yes</w:t>
            </w:r>
          </w:p>
        </w:tc>
        <w:tc>
          <w:tcPr>
            <w:tcW w:w="3827" w:type="dxa"/>
          </w:tcPr>
          <w:p w14:paraId="153AFDB3" w14:textId="0E6DEB9A" w:rsidR="00EB5DC1" w:rsidRPr="00F10205" w:rsidRDefault="00D86904" w:rsidP="00082F81">
            <w:pPr>
              <w:rPr>
                <w:rFonts w:cs="Arial"/>
                <w:color w:val="000000" w:themeColor="text1"/>
                <w:szCs w:val="24"/>
              </w:rPr>
            </w:pPr>
            <w:r w:rsidRPr="00F10205">
              <w:rPr>
                <w:rFonts w:cs="Arial"/>
                <w:color w:val="000000" w:themeColor="text1"/>
                <w:szCs w:val="24"/>
              </w:rPr>
              <w:t xml:space="preserve">The Council’s Complaints and Compliments Policy </w:t>
            </w:r>
            <w:proofErr w:type="gramStart"/>
            <w:r w:rsidRPr="00F10205">
              <w:rPr>
                <w:rFonts w:cs="Arial"/>
                <w:color w:val="000000" w:themeColor="text1"/>
                <w:szCs w:val="24"/>
              </w:rPr>
              <w:t>states</w:t>
            </w:r>
            <w:proofErr w:type="gramEnd"/>
            <w:r w:rsidRPr="00F10205">
              <w:rPr>
                <w:rFonts w:cs="Arial"/>
                <w:color w:val="000000" w:themeColor="text1"/>
                <w:szCs w:val="24"/>
              </w:rPr>
              <w:t xml:space="preserve"> “</w:t>
            </w:r>
            <w:r w:rsidRPr="00F10205">
              <w:rPr>
                <w:rFonts w:cs="Arial"/>
                <w:i/>
                <w:iCs/>
                <w:color w:val="000000" w:themeColor="text1"/>
                <w:szCs w:val="24"/>
              </w:rPr>
              <w:t>We understand the importance of complaints in providing valuable feedback on the quality of services we provide to residents. The Council do not see complaints as negative, as the outcomes are used to help improve the services we provide to our customer and appreciate that high complaint volumes can be expected as we have adopted an open and accessible Complaints Policy</w:t>
            </w:r>
            <w:r w:rsidRPr="00F10205">
              <w:rPr>
                <w:rFonts w:cs="Arial"/>
                <w:color w:val="000000" w:themeColor="text1"/>
                <w:szCs w:val="24"/>
              </w:rPr>
              <w:t>”.</w:t>
            </w:r>
          </w:p>
        </w:tc>
        <w:tc>
          <w:tcPr>
            <w:tcW w:w="3293" w:type="dxa"/>
          </w:tcPr>
          <w:p w14:paraId="13236B63" w14:textId="77777777" w:rsidR="00EB5DC1" w:rsidRPr="00F10205" w:rsidRDefault="00EB5DC1" w:rsidP="00082F81">
            <w:pPr>
              <w:rPr>
                <w:rFonts w:cs="Arial"/>
                <w:color w:val="000000" w:themeColor="text1"/>
                <w:szCs w:val="24"/>
              </w:rPr>
            </w:pPr>
          </w:p>
        </w:tc>
      </w:tr>
      <w:tr w:rsidR="00A9789F" w:rsidRPr="00142371" w14:paraId="2462FB38" w14:textId="77777777" w:rsidTr="00082F81">
        <w:trPr>
          <w:cantSplit/>
        </w:trPr>
        <w:tc>
          <w:tcPr>
            <w:tcW w:w="1177" w:type="dxa"/>
          </w:tcPr>
          <w:p w14:paraId="0B17962D" w14:textId="7A29EDA1" w:rsidR="00EB5DC1" w:rsidRPr="0021642E" w:rsidRDefault="00D86904" w:rsidP="00082F81">
            <w:pPr>
              <w:rPr>
                <w:rFonts w:cs="Arial"/>
                <w:color w:val="000000" w:themeColor="text1"/>
                <w:szCs w:val="24"/>
              </w:rPr>
            </w:pPr>
            <w:r w:rsidRPr="0021642E">
              <w:rPr>
                <w:rFonts w:cs="Arial"/>
                <w:color w:val="000000" w:themeColor="text1"/>
                <w:szCs w:val="24"/>
              </w:rPr>
              <w:lastRenderedPageBreak/>
              <w:t>3.4</w:t>
            </w:r>
          </w:p>
        </w:tc>
        <w:tc>
          <w:tcPr>
            <w:tcW w:w="4537" w:type="dxa"/>
          </w:tcPr>
          <w:p w14:paraId="22E8F5F8" w14:textId="358E2B28" w:rsidR="00EB5DC1" w:rsidRPr="0021642E" w:rsidRDefault="00D86904" w:rsidP="00082F81">
            <w:pPr>
              <w:pStyle w:val="NoSpacing"/>
              <w:numPr>
                <w:ilvl w:val="0"/>
                <w:numId w:val="0"/>
              </w:numPr>
              <w:spacing w:after="120"/>
              <w:rPr>
                <w:color w:val="000000" w:themeColor="text1"/>
              </w:rPr>
            </w:pPr>
            <w:r w:rsidRPr="0021642E">
              <w:rPr>
                <w:color w:val="000000" w:themeColor="text1"/>
              </w:rPr>
              <w:t xml:space="preserve">Landlords must make their complaint policy available in a clear and accessible format for all residents. This will detail the </w:t>
            </w:r>
            <w:proofErr w:type="gramStart"/>
            <w:r w:rsidRPr="0021642E">
              <w:rPr>
                <w:color w:val="000000" w:themeColor="text1"/>
              </w:rPr>
              <w:t>two stage</w:t>
            </w:r>
            <w:proofErr w:type="gramEnd"/>
            <w:r w:rsidRPr="0021642E">
              <w:rPr>
                <w:color w:val="000000" w:themeColor="text1"/>
              </w:rPr>
              <w:t xml:space="preserve"> process, what will happen at each stage, and the timeframes for responding. The policy must also be published on the landlord’s website.</w:t>
            </w:r>
          </w:p>
        </w:tc>
        <w:tc>
          <w:tcPr>
            <w:tcW w:w="1340" w:type="dxa"/>
          </w:tcPr>
          <w:p w14:paraId="5E30F8B8" w14:textId="60F9D0BC" w:rsidR="00EB5DC1" w:rsidRPr="0021642E" w:rsidRDefault="00D86904" w:rsidP="00082F81">
            <w:pPr>
              <w:rPr>
                <w:rFonts w:cs="Arial"/>
                <w:color w:val="000000" w:themeColor="text1"/>
                <w:szCs w:val="24"/>
              </w:rPr>
            </w:pPr>
            <w:r w:rsidRPr="0021642E">
              <w:rPr>
                <w:rFonts w:cs="Arial"/>
                <w:color w:val="000000" w:themeColor="text1"/>
                <w:szCs w:val="24"/>
              </w:rPr>
              <w:t>Yes</w:t>
            </w:r>
          </w:p>
        </w:tc>
        <w:tc>
          <w:tcPr>
            <w:tcW w:w="3827" w:type="dxa"/>
          </w:tcPr>
          <w:p w14:paraId="17C28B94" w14:textId="33C850DC" w:rsidR="00EB5DC1" w:rsidRPr="0021642E" w:rsidRDefault="00D86904" w:rsidP="00082F81">
            <w:pPr>
              <w:rPr>
                <w:rFonts w:cs="Arial"/>
                <w:color w:val="000000" w:themeColor="text1"/>
                <w:szCs w:val="24"/>
              </w:rPr>
            </w:pPr>
            <w:bookmarkStart w:id="2" w:name="_Hlk203740805"/>
            <w:r w:rsidRPr="0021642E">
              <w:rPr>
                <w:rFonts w:cs="Arial"/>
                <w:color w:val="000000" w:themeColor="text1"/>
                <w:szCs w:val="24"/>
              </w:rPr>
              <w:t xml:space="preserve">The Council’s Complaints and Compliments Policy </w:t>
            </w:r>
            <w:proofErr w:type="gramStart"/>
            <w:r w:rsidRPr="0021642E">
              <w:rPr>
                <w:rFonts w:cs="Arial"/>
                <w:color w:val="000000" w:themeColor="text1"/>
                <w:szCs w:val="24"/>
              </w:rPr>
              <w:t>is</w:t>
            </w:r>
            <w:proofErr w:type="gramEnd"/>
            <w:r w:rsidRPr="0021642E">
              <w:rPr>
                <w:rFonts w:cs="Arial"/>
                <w:color w:val="000000" w:themeColor="text1"/>
                <w:szCs w:val="24"/>
              </w:rPr>
              <w:t xml:space="preserve"> published on the website and available in alternative formats, upon request. </w:t>
            </w:r>
            <w:r w:rsidR="005B05E8" w:rsidRPr="0021642E">
              <w:rPr>
                <w:rFonts w:cs="Arial"/>
                <w:color w:val="000000" w:themeColor="text1"/>
                <w:szCs w:val="24"/>
              </w:rPr>
              <w:t>The complaints process has also featured in a hard copy tenant magazine that was sent to all current tenants in December 202</w:t>
            </w:r>
            <w:r w:rsidR="00655616" w:rsidRPr="0021642E">
              <w:rPr>
                <w:rFonts w:cs="Arial"/>
                <w:color w:val="000000" w:themeColor="text1"/>
                <w:szCs w:val="24"/>
              </w:rPr>
              <w:t>5</w:t>
            </w:r>
            <w:r w:rsidR="005B05E8" w:rsidRPr="0021642E">
              <w:rPr>
                <w:rFonts w:cs="Arial"/>
                <w:color w:val="000000" w:themeColor="text1"/>
                <w:szCs w:val="24"/>
              </w:rPr>
              <w:t xml:space="preserve">. </w:t>
            </w:r>
            <w:r w:rsidRPr="0021642E">
              <w:rPr>
                <w:rFonts w:cs="Arial"/>
                <w:color w:val="000000" w:themeColor="text1"/>
                <w:szCs w:val="24"/>
              </w:rPr>
              <w:t xml:space="preserve">A </w:t>
            </w:r>
            <w:r w:rsidR="00431D42" w:rsidRPr="0021642E">
              <w:rPr>
                <w:rFonts w:cs="Arial"/>
                <w:color w:val="000000" w:themeColor="text1"/>
                <w:szCs w:val="24"/>
              </w:rPr>
              <w:t>two-stage</w:t>
            </w:r>
            <w:r w:rsidRPr="0021642E">
              <w:rPr>
                <w:rFonts w:cs="Arial"/>
                <w:color w:val="000000" w:themeColor="text1"/>
                <w:szCs w:val="24"/>
              </w:rPr>
              <w:t xml:space="preserve"> process </w:t>
            </w:r>
            <w:r w:rsidR="00BB1DD9" w:rsidRPr="0021642E">
              <w:rPr>
                <w:rFonts w:cs="Arial"/>
                <w:color w:val="000000" w:themeColor="text1"/>
                <w:szCs w:val="24"/>
              </w:rPr>
              <w:t>ha</w:t>
            </w:r>
            <w:r w:rsidRPr="0021642E">
              <w:rPr>
                <w:rFonts w:cs="Arial"/>
                <w:color w:val="000000" w:themeColor="text1"/>
                <w:szCs w:val="24"/>
              </w:rPr>
              <w:t>s</w:t>
            </w:r>
            <w:r w:rsidR="00BB1DD9" w:rsidRPr="0021642E">
              <w:rPr>
                <w:rFonts w:cs="Arial"/>
                <w:color w:val="000000" w:themeColor="text1"/>
                <w:szCs w:val="24"/>
              </w:rPr>
              <w:t xml:space="preserve"> been</w:t>
            </w:r>
            <w:r w:rsidRPr="0021642E">
              <w:rPr>
                <w:rFonts w:cs="Arial"/>
                <w:color w:val="000000" w:themeColor="text1"/>
                <w:szCs w:val="24"/>
              </w:rPr>
              <w:t xml:space="preserve"> </w:t>
            </w:r>
            <w:proofErr w:type="gramStart"/>
            <w:r w:rsidRPr="0021642E">
              <w:rPr>
                <w:rFonts w:cs="Arial"/>
                <w:color w:val="000000" w:themeColor="text1"/>
                <w:szCs w:val="24"/>
              </w:rPr>
              <w:t>adopted</w:t>
            </w:r>
            <w:proofErr w:type="gramEnd"/>
            <w:r w:rsidRPr="0021642E">
              <w:rPr>
                <w:rFonts w:cs="Arial"/>
                <w:color w:val="000000" w:themeColor="text1"/>
                <w:szCs w:val="24"/>
              </w:rPr>
              <w:t xml:space="preserve"> and the policy provides process steps, and associated timescales.</w:t>
            </w:r>
            <w:bookmarkEnd w:id="2"/>
          </w:p>
        </w:tc>
        <w:tc>
          <w:tcPr>
            <w:tcW w:w="3293" w:type="dxa"/>
          </w:tcPr>
          <w:p w14:paraId="1D71735A" w14:textId="77777777" w:rsidR="00EB5DC1" w:rsidRPr="0021642E" w:rsidRDefault="00EB5DC1" w:rsidP="00082F81">
            <w:pPr>
              <w:rPr>
                <w:rFonts w:cs="Arial"/>
                <w:color w:val="000000" w:themeColor="text1"/>
                <w:szCs w:val="24"/>
              </w:rPr>
            </w:pPr>
          </w:p>
        </w:tc>
      </w:tr>
      <w:tr w:rsidR="00A9789F" w:rsidRPr="00142371" w14:paraId="14454019" w14:textId="77777777" w:rsidTr="00082F81">
        <w:trPr>
          <w:cantSplit/>
        </w:trPr>
        <w:tc>
          <w:tcPr>
            <w:tcW w:w="1177" w:type="dxa"/>
          </w:tcPr>
          <w:p w14:paraId="044C5DAD" w14:textId="1F2BFD9A" w:rsidR="00EB5DC1" w:rsidRPr="0077418E" w:rsidRDefault="00D86904" w:rsidP="00082F81">
            <w:pPr>
              <w:rPr>
                <w:rFonts w:cs="Arial"/>
                <w:color w:val="000000" w:themeColor="text1"/>
                <w:szCs w:val="24"/>
              </w:rPr>
            </w:pPr>
            <w:r w:rsidRPr="0077418E">
              <w:rPr>
                <w:rFonts w:cs="Arial"/>
                <w:color w:val="000000" w:themeColor="text1"/>
                <w:szCs w:val="24"/>
              </w:rPr>
              <w:lastRenderedPageBreak/>
              <w:t>3.5</w:t>
            </w:r>
          </w:p>
        </w:tc>
        <w:tc>
          <w:tcPr>
            <w:tcW w:w="4537" w:type="dxa"/>
          </w:tcPr>
          <w:p w14:paraId="00B27085" w14:textId="63E283DF" w:rsidR="00EB5DC1" w:rsidRPr="0077418E" w:rsidRDefault="00D86904" w:rsidP="00082F81">
            <w:pPr>
              <w:pStyle w:val="NoSpacing"/>
              <w:numPr>
                <w:ilvl w:val="0"/>
                <w:numId w:val="0"/>
              </w:numPr>
              <w:spacing w:after="120"/>
              <w:rPr>
                <w:color w:val="000000" w:themeColor="text1"/>
                <w:sz w:val="16"/>
                <w:szCs w:val="16"/>
                <w:bdr w:val="none" w:sz="0" w:space="0" w:color="auto" w:frame="1"/>
                <w:lang w:eastAsia="en-GB"/>
              </w:rPr>
            </w:pPr>
            <w:r w:rsidRPr="0077418E">
              <w:rPr>
                <w:color w:val="000000" w:themeColor="text1"/>
              </w:rPr>
              <w:t>The policy must explain how the landlord will publicise details of the complaints policy, including information about the Ombudsman and this Code.</w:t>
            </w:r>
          </w:p>
        </w:tc>
        <w:tc>
          <w:tcPr>
            <w:tcW w:w="1340" w:type="dxa"/>
          </w:tcPr>
          <w:p w14:paraId="58935A68" w14:textId="745C0E82" w:rsidR="00EB5DC1" w:rsidRPr="0077418E" w:rsidRDefault="00D86904" w:rsidP="00082F81">
            <w:pPr>
              <w:rPr>
                <w:rFonts w:cs="Arial"/>
                <w:color w:val="000000" w:themeColor="text1"/>
                <w:szCs w:val="24"/>
              </w:rPr>
            </w:pPr>
            <w:r w:rsidRPr="0077418E">
              <w:rPr>
                <w:rFonts w:cs="Arial"/>
                <w:color w:val="000000" w:themeColor="text1"/>
                <w:szCs w:val="24"/>
              </w:rPr>
              <w:t>Yes</w:t>
            </w:r>
          </w:p>
        </w:tc>
        <w:tc>
          <w:tcPr>
            <w:tcW w:w="3827" w:type="dxa"/>
          </w:tcPr>
          <w:p w14:paraId="28003B8C" w14:textId="20E5BFE7" w:rsidR="00EB5DC1" w:rsidRPr="0077418E" w:rsidRDefault="00D86904" w:rsidP="00082F81">
            <w:pPr>
              <w:rPr>
                <w:rFonts w:cs="Arial"/>
                <w:color w:val="000000" w:themeColor="text1"/>
                <w:szCs w:val="24"/>
              </w:rPr>
            </w:pPr>
            <w:r w:rsidRPr="0077418E">
              <w:rPr>
                <w:rFonts w:cs="Arial"/>
                <w:color w:val="000000" w:themeColor="text1"/>
                <w:szCs w:val="24"/>
              </w:rPr>
              <w:t xml:space="preserve">The Council’s Complaints and Compliments Policy </w:t>
            </w:r>
            <w:proofErr w:type="gramStart"/>
            <w:r w:rsidRPr="0077418E">
              <w:rPr>
                <w:rFonts w:cs="Arial"/>
                <w:color w:val="000000" w:themeColor="text1"/>
                <w:szCs w:val="24"/>
              </w:rPr>
              <w:t>provides</w:t>
            </w:r>
            <w:proofErr w:type="gramEnd"/>
            <w:r w:rsidRPr="0077418E">
              <w:rPr>
                <w:rFonts w:cs="Arial"/>
                <w:color w:val="000000" w:themeColor="text1"/>
                <w:szCs w:val="24"/>
              </w:rPr>
              <w:t xml:space="preserve"> an explanation of the publicising of the Complaints Policy</w:t>
            </w:r>
            <w:r w:rsidR="005B05E8" w:rsidRPr="0077418E">
              <w:rPr>
                <w:rFonts w:cs="Arial"/>
                <w:color w:val="000000" w:themeColor="text1"/>
                <w:szCs w:val="24"/>
              </w:rPr>
              <w:t xml:space="preserve"> (Publication of Complaints and Compliments Policy Section)</w:t>
            </w:r>
            <w:r w:rsidRPr="0077418E">
              <w:rPr>
                <w:rFonts w:cs="Arial"/>
                <w:color w:val="000000" w:themeColor="text1"/>
                <w:szCs w:val="24"/>
              </w:rPr>
              <w:t xml:space="preserve">, it also includes details of the Housing Ombudsman Service, along with contact details and links to the Ombudsman’s website. </w:t>
            </w:r>
            <w:r w:rsidR="00E91250" w:rsidRPr="0077418E">
              <w:rPr>
                <w:rFonts w:cs="Arial"/>
                <w:color w:val="000000" w:themeColor="text1"/>
                <w:szCs w:val="24"/>
              </w:rPr>
              <w:t>The Policy signposts to the Housing Complaints section of the website with further information relating to the Housing Ombudsman Service.</w:t>
            </w:r>
            <w:r w:rsidRPr="0077418E">
              <w:rPr>
                <w:rFonts w:cs="Arial"/>
                <w:color w:val="000000" w:themeColor="text1"/>
                <w:szCs w:val="24"/>
              </w:rPr>
              <w:t xml:space="preserve"> </w:t>
            </w:r>
          </w:p>
        </w:tc>
        <w:tc>
          <w:tcPr>
            <w:tcW w:w="3293" w:type="dxa"/>
          </w:tcPr>
          <w:p w14:paraId="2BF94127" w14:textId="77777777" w:rsidR="00EB5DC1" w:rsidRPr="00142371" w:rsidRDefault="00EB5DC1" w:rsidP="00082F81">
            <w:pPr>
              <w:rPr>
                <w:rFonts w:cs="Arial"/>
                <w:color w:val="FF0000"/>
                <w:szCs w:val="24"/>
              </w:rPr>
            </w:pPr>
          </w:p>
        </w:tc>
      </w:tr>
      <w:tr w:rsidR="00A9789F" w:rsidRPr="00142371" w14:paraId="19A82FF0" w14:textId="77777777" w:rsidTr="00082F81">
        <w:trPr>
          <w:cantSplit/>
        </w:trPr>
        <w:tc>
          <w:tcPr>
            <w:tcW w:w="1177" w:type="dxa"/>
          </w:tcPr>
          <w:p w14:paraId="60DD8772" w14:textId="0E06AAEC" w:rsidR="00EB5DC1" w:rsidRPr="00335FB8" w:rsidRDefault="00D86904" w:rsidP="00082F81">
            <w:pPr>
              <w:rPr>
                <w:rFonts w:cs="Arial"/>
                <w:color w:val="000000" w:themeColor="text1"/>
                <w:szCs w:val="24"/>
              </w:rPr>
            </w:pPr>
            <w:r w:rsidRPr="00335FB8">
              <w:rPr>
                <w:rFonts w:cs="Arial"/>
                <w:color w:val="000000" w:themeColor="text1"/>
                <w:szCs w:val="24"/>
              </w:rPr>
              <w:t>3.6</w:t>
            </w:r>
          </w:p>
        </w:tc>
        <w:tc>
          <w:tcPr>
            <w:tcW w:w="4537" w:type="dxa"/>
          </w:tcPr>
          <w:p w14:paraId="2DA21754" w14:textId="30D7DA68" w:rsidR="00EB5DC1" w:rsidRPr="00335FB8" w:rsidRDefault="00D86904" w:rsidP="00082F81">
            <w:pPr>
              <w:pStyle w:val="NoSpacing"/>
              <w:numPr>
                <w:ilvl w:val="0"/>
                <w:numId w:val="0"/>
              </w:numPr>
              <w:spacing w:after="120"/>
              <w:rPr>
                <w:color w:val="000000" w:themeColor="text1"/>
                <w:bdr w:val="none" w:sz="0" w:space="0" w:color="auto" w:frame="1"/>
                <w:lang w:eastAsia="en-GB"/>
              </w:rPr>
            </w:pPr>
            <w:r w:rsidRPr="00335FB8">
              <w:rPr>
                <w:color w:val="000000" w:themeColor="text1"/>
              </w:rPr>
              <w:t xml:space="preserve">Landlords must give residents the opportunity to have a representative deal with their complaint on their behalf, and to be represented or accompanied at any meeting with the landlord. </w:t>
            </w:r>
          </w:p>
        </w:tc>
        <w:tc>
          <w:tcPr>
            <w:tcW w:w="1340" w:type="dxa"/>
          </w:tcPr>
          <w:p w14:paraId="3E65AF1B" w14:textId="4443ACB6" w:rsidR="00EB5DC1" w:rsidRPr="00335FB8" w:rsidRDefault="00D86904" w:rsidP="00082F81">
            <w:pPr>
              <w:rPr>
                <w:rFonts w:cs="Arial"/>
                <w:color w:val="000000" w:themeColor="text1"/>
                <w:szCs w:val="24"/>
              </w:rPr>
            </w:pPr>
            <w:r w:rsidRPr="00335FB8">
              <w:rPr>
                <w:rFonts w:cs="Arial"/>
                <w:color w:val="000000" w:themeColor="text1"/>
                <w:szCs w:val="24"/>
              </w:rPr>
              <w:t>Yes</w:t>
            </w:r>
          </w:p>
        </w:tc>
        <w:tc>
          <w:tcPr>
            <w:tcW w:w="3827" w:type="dxa"/>
          </w:tcPr>
          <w:p w14:paraId="5DFB847C" w14:textId="3A2B83EB" w:rsidR="00EB5DC1" w:rsidRPr="00335FB8" w:rsidRDefault="00D86904" w:rsidP="00082F81">
            <w:pPr>
              <w:rPr>
                <w:rFonts w:cs="Arial"/>
                <w:color w:val="000000" w:themeColor="text1"/>
                <w:szCs w:val="24"/>
              </w:rPr>
            </w:pPr>
            <w:r w:rsidRPr="00335FB8">
              <w:rPr>
                <w:rFonts w:cs="Arial"/>
                <w:color w:val="000000" w:themeColor="text1"/>
                <w:szCs w:val="24"/>
              </w:rPr>
              <w:t xml:space="preserve">This approach is set out in the Council’s Complaints and Compliments Policy </w:t>
            </w:r>
            <w:r w:rsidR="009F7935" w:rsidRPr="00335FB8">
              <w:rPr>
                <w:rFonts w:cs="Arial"/>
                <w:color w:val="000000" w:themeColor="text1"/>
                <w:szCs w:val="24"/>
              </w:rPr>
              <w:t xml:space="preserve">(Who can complain? Section) </w:t>
            </w:r>
            <w:r w:rsidRPr="00335FB8">
              <w:rPr>
                <w:rFonts w:cs="Arial"/>
                <w:color w:val="000000" w:themeColor="text1"/>
                <w:szCs w:val="24"/>
              </w:rPr>
              <w:t>and Housing Complaints Procedure</w:t>
            </w:r>
            <w:r w:rsidR="009F7935" w:rsidRPr="00335FB8">
              <w:rPr>
                <w:rFonts w:cs="Arial"/>
                <w:color w:val="000000" w:themeColor="text1"/>
                <w:szCs w:val="24"/>
              </w:rPr>
              <w:t xml:space="preserve"> (Section 3.3)</w:t>
            </w:r>
            <w:r w:rsidRPr="00335FB8">
              <w:rPr>
                <w:rFonts w:cs="Arial"/>
                <w:color w:val="000000" w:themeColor="text1"/>
                <w:szCs w:val="24"/>
              </w:rPr>
              <w:t>.</w:t>
            </w:r>
          </w:p>
        </w:tc>
        <w:tc>
          <w:tcPr>
            <w:tcW w:w="3293" w:type="dxa"/>
          </w:tcPr>
          <w:p w14:paraId="1516758C" w14:textId="77777777" w:rsidR="00EB5DC1" w:rsidRPr="00335FB8" w:rsidRDefault="00EB5DC1" w:rsidP="00082F81">
            <w:pPr>
              <w:rPr>
                <w:rFonts w:cs="Arial"/>
                <w:color w:val="000000" w:themeColor="text1"/>
                <w:szCs w:val="24"/>
              </w:rPr>
            </w:pPr>
          </w:p>
        </w:tc>
      </w:tr>
      <w:tr w:rsidR="00A9789F" w:rsidRPr="00142371" w14:paraId="2EBF6C5A" w14:textId="77777777" w:rsidTr="00082F81">
        <w:trPr>
          <w:cantSplit/>
        </w:trPr>
        <w:tc>
          <w:tcPr>
            <w:tcW w:w="1177" w:type="dxa"/>
          </w:tcPr>
          <w:p w14:paraId="314862C6" w14:textId="64933B35" w:rsidR="00EB5DC1" w:rsidRPr="00A5111B" w:rsidRDefault="00D86904" w:rsidP="00082F81">
            <w:pPr>
              <w:rPr>
                <w:rFonts w:cs="Arial"/>
                <w:color w:val="000000" w:themeColor="text1"/>
                <w:szCs w:val="24"/>
              </w:rPr>
            </w:pPr>
            <w:r w:rsidRPr="00A5111B">
              <w:rPr>
                <w:rFonts w:cs="Arial"/>
                <w:color w:val="000000" w:themeColor="text1"/>
                <w:szCs w:val="24"/>
              </w:rPr>
              <w:lastRenderedPageBreak/>
              <w:t>3.7</w:t>
            </w:r>
          </w:p>
        </w:tc>
        <w:tc>
          <w:tcPr>
            <w:tcW w:w="4537" w:type="dxa"/>
          </w:tcPr>
          <w:p w14:paraId="41020F49" w14:textId="64220A50" w:rsidR="00EB5DC1" w:rsidRPr="00A5111B" w:rsidRDefault="00D86904" w:rsidP="00082F81">
            <w:pPr>
              <w:pStyle w:val="NoSpacing"/>
              <w:numPr>
                <w:ilvl w:val="0"/>
                <w:numId w:val="0"/>
              </w:numPr>
              <w:spacing w:after="120"/>
              <w:rPr>
                <w:color w:val="000000" w:themeColor="text1"/>
                <w:bdr w:val="none" w:sz="0" w:space="0" w:color="auto" w:frame="1"/>
                <w:lang w:eastAsia="en-GB"/>
              </w:rPr>
            </w:pPr>
            <w:r w:rsidRPr="00A5111B">
              <w:rPr>
                <w:color w:val="000000" w:themeColor="text1"/>
              </w:rPr>
              <w:t>Landlords must provide residents with information on their right to access the Ombudsman service and how the individual can engage with the Ombudsman about their complaint.</w:t>
            </w:r>
          </w:p>
        </w:tc>
        <w:tc>
          <w:tcPr>
            <w:tcW w:w="1340" w:type="dxa"/>
          </w:tcPr>
          <w:p w14:paraId="071136B2" w14:textId="46FEA131" w:rsidR="00EB5DC1" w:rsidRPr="00A5111B" w:rsidRDefault="00D86904" w:rsidP="00082F81">
            <w:pPr>
              <w:rPr>
                <w:rFonts w:cs="Arial"/>
                <w:color w:val="000000" w:themeColor="text1"/>
                <w:szCs w:val="24"/>
              </w:rPr>
            </w:pPr>
            <w:r w:rsidRPr="00A5111B">
              <w:rPr>
                <w:rFonts w:cs="Arial"/>
                <w:color w:val="000000" w:themeColor="text1"/>
                <w:szCs w:val="24"/>
              </w:rPr>
              <w:t>Yes</w:t>
            </w:r>
          </w:p>
        </w:tc>
        <w:tc>
          <w:tcPr>
            <w:tcW w:w="3827" w:type="dxa"/>
          </w:tcPr>
          <w:p w14:paraId="3A6BEF9B" w14:textId="46482CDA" w:rsidR="00EB5DC1" w:rsidRPr="00A5111B" w:rsidRDefault="00D86904" w:rsidP="00082F81">
            <w:pPr>
              <w:rPr>
                <w:rFonts w:cs="Arial"/>
                <w:color w:val="000000" w:themeColor="text1"/>
                <w:szCs w:val="24"/>
              </w:rPr>
            </w:pPr>
            <w:r w:rsidRPr="00A5111B">
              <w:rPr>
                <w:rFonts w:cs="Arial"/>
                <w:color w:val="000000" w:themeColor="text1"/>
                <w:szCs w:val="24"/>
              </w:rPr>
              <w:t xml:space="preserve">Housing Ombudsman details are contained within the Council’s Complaints and Compliments Policy, on the Housing Complaints Page of the website and within standard letter templates set out in the Housing Complaints Procedure. Housing Ombudsman Posters are also displayed in public areas of </w:t>
            </w:r>
            <w:r w:rsidR="005F0A27" w:rsidRPr="00A5111B">
              <w:rPr>
                <w:rFonts w:cs="Arial"/>
                <w:color w:val="000000" w:themeColor="text1"/>
                <w:szCs w:val="24"/>
              </w:rPr>
              <w:t>our</w:t>
            </w:r>
            <w:r w:rsidRPr="00A5111B">
              <w:rPr>
                <w:rFonts w:cs="Arial"/>
                <w:color w:val="000000" w:themeColor="text1"/>
                <w:szCs w:val="24"/>
              </w:rPr>
              <w:t xml:space="preserve"> Urban Road Office.</w:t>
            </w:r>
            <w:r w:rsidR="005B05E8" w:rsidRPr="00A5111B">
              <w:rPr>
                <w:color w:val="000000" w:themeColor="text1"/>
              </w:rPr>
              <w:t xml:space="preserve"> </w:t>
            </w:r>
            <w:r w:rsidR="005B05E8" w:rsidRPr="00A5111B">
              <w:rPr>
                <w:rFonts w:cs="Arial"/>
                <w:color w:val="000000" w:themeColor="text1"/>
                <w:szCs w:val="24"/>
              </w:rPr>
              <w:t>The complaints process has also featured in a hard copy tenant magazine, including reference to the Housing Ombudsman Service, which was sent to all current tenants in December 202</w:t>
            </w:r>
            <w:r w:rsidR="007969B4" w:rsidRPr="00A5111B">
              <w:rPr>
                <w:rFonts w:cs="Arial"/>
                <w:color w:val="000000" w:themeColor="text1"/>
                <w:szCs w:val="24"/>
              </w:rPr>
              <w:t>5</w:t>
            </w:r>
            <w:r w:rsidR="005B05E8" w:rsidRPr="00A5111B">
              <w:rPr>
                <w:rFonts w:cs="Arial"/>
                <w:color w:val="000000" w:themeColor="text1"/>
                <w:szCs w:val="24"/>
              </w:rPr>
              <w:t>.</w:t>
            </w:r>
          </w:p>
        </w:tc>
        <w:tc>
          <w:tcPr>
            <w:tcW w:w="3293" w:type="dxa"/>
          </w:tcPr>
          <w:p w14:paraId="59D3D5D7" w14:textId="77777777" w:rsidR="00EB5DC1" w:rsidRPr="00A5111B" w:rsidRDefault="00EB5DC1" w:rsidP="00082F81">
            <w:pPr>
              <w:rPr>
                <w:rFonts w:cs="Arial"/>
                <w:color w:val="000000" w:themeColor="text1"/>
                <w:szCs w:val="24"/>
              </w:rPr>
            </w:pPr>
          </w:p>
        </w:tc>
      </w:tr>
    </w:tbl>
    <w:p w14:paraId="66B973B1" w14:textId="77777777" w:rsidR="002B4327" w:rsidRPr="00142371" w:rsidRDefault="00D86904" w:rsidP="00B77C3E">
      <w:r w:rsidRPr="00142371">
        <w:br w:type="page"/>
      </w:r>
    </w:p>
    <w:p w14:paraId="56C727BC" w14:textId="1D7723E9" w:rsidR="00EB5DC1" w:rsidRPr="00B77C3E" w:rsidRDefault="00D86904" w:rsidP="00B77C3E">
      <w:pPr>
        <w:pStyle w:val="Heading2"/>
      </w:pPr>
      <w:r w:rsidRPr="00A5111B">
        <w:lastRenderedPageBreak/>
        <w:t>Section 4: Complaint Handling Staff</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4128D103" w14:textId="77777777" w:rsidTr="000B0EC8">
        <w:trPr>
          <w:cantSplit/>
          <w:tblHeader/>
        </w:trPr>
        <w:tc>
          <w:tcPr>
            <w:tcW w:w="1177" w:type="dxa"/>
            <w:vAlign w:val="center"/>
          </w:tcPr>
          <w:p w14:paraId="314C4E49" w14:textId="77777777" w:rsidR="00EB5DC1" w:rsidRPr="00E202F4" w:rsidRDefault="00D86904" w:rsidP="00140ACF">
            <w:pPr>
              <w:jc w:val="center"/>
              <w:rPr>
                <w:rFonts w:cs="Arial"/>
                <w:color w:val="000000" w:themeColor="text1"/>
                <w:szCs w:val="24"/>
              </w:rPr>
            </w:pPr>
            <w:r w:rsidRPr="00E202F4">
              <w:rPr>
                <w:rFonts w:cs="Arial"/>
                <w:color w:val="000000" w:themeColor="text1"/>
                <w:szCs w:val="24"/>
              </w:rPr>
              <w:t>Code provision</w:t>
            </w:r>
          </w:p>
        </w:tc>
        <w:tc>
          <w:tcPr>
            <w:tcW w:w="4537" w:type="dxa"/>
            <w:vAlign w:val="center"/>
          </w:tcPr>
          <w:p w14:paraId="57640B14" w14:textId="77777777" w:rsidR="00EB5DC1" w:rsidRPr="00E202F4" w:rsidRDefault="00D86904" w:rsidP="00140ACF">
            <w:pPr>
              <w:jc w:val="center"/>
              <w:rPr>
                <w:rFonts w:cs="Arial"/>
                <w:color w:val="000000" w:themeColor="text1"/>
                <w:szCs w:val="24"/>
              </w:rPr>
            </w:pPr>
            <w:r w:rsidRPr="00E202F4">
              <w:rPr>
                <w:rFonts w:cs="Arial"/>
                <w:color w:val="000000" w:themeColor="text1"/>
                <w:szCs w:val="24"/>
              </w:rPr>
              <w:t>Code requirement</w:t>
            </w:r>
          </w:p>
        </w:tc>
        <w:tc>
          <w:tcPr>
            <w:tcW w:w="1340" w:type="dxa"/>
            <w:vAlign w:val="center"/>
          </w:tcPr>
          <w:p w14:paraId="3409DFD3" w14:textId="77777777" w:rsidR="00EB5DC1" w:rsidRPr="00E202F4" w:rsidRDefault="00D86904" w:rsidP="00140ACF">
            <w:pPr>
              <w:jc w:val="center"/>
              <w:rPr>
                <w:rFonts w:cs="Arial"/>
                <w:color w:val="000000" w:themeColor="text1"/>
                <w:szCs w:val="24"/>
              </w:rPr>
            </w:pPr>
            <w:r w:rsidRPr="00E202F4">
              <w:rPr>
                <w:rFonts w:cs="Arial"/>
                <w:color w:val="000000" w:themeColor="text1"/>
                <w:szCs w:val="24"/>
              </w:rPr>
              <w:t>Comply: Yes / No</w:t>
            </w:r>
          </w:p>
        </w:tc>
        <w:tc>
          <w:tcPr>
            <w:tcW w:w="3827" w:type="dxa"/>
            <w:vAlign w:val="center"/>
          </w:tcPr>
          <w:p w14:paraId="79DC6828" w14:textId="77777777" w:rsidR="00EB5DC1" w:rsidRPr="00E202F4" w:rsidRDefault="00D86904" w:rsidP="00140ACF">
            <w:pPr>
              <w:jc w:val="center"/>
              <w:rPr>
                <w:rFonts w:cs="Arial"/>
                <w:color w:val="000000" w:themeColor="text1"/>
                <w:szCs w:val="24"/>
              </w:rPr>
            </w:pPr>
            <w:r w:rsidRPr="00E202F4">
              <w:rPr>
                <w:rFonts w:cs="Arial"/>
                <w:color w:val="000000" w:themeColor="text1"/>
                <w:szCs w:val="24"/>
              </w:rPr>
              <w:t>Evidence</w:t>
            </w:r>
          </w:p>
        </w:tc>
        <w:tc>
          <w:tcPr>
            <w:tcW w:w="3293" w:type="dxa"/>
            <w:vAlign w:val="center"/>
          </w:tcPr>
          <w:p w14:paraId="1794C3D0" w14:textId="77777777" w:rsidR="00EB5DC1" w:rsidRPr="00E202F4" w:rsidRDefault="00D86904" w:rsidP="00140ACF">
            <w:pPr>
              <w:jc w:val="center"/>
              <w:rPr>
                <w:rFonts w:cs="Arial"/>
                <w:color w:val="000000" w:themeColor="text1"/>
                <w:szCs w:val="24"/>
              </w:rPr>
            </w:pPr>
            <w:r w:rsidRPr="00E202F4">
              <w:rPr>
                <w:rFonts w:cs="Arial"/>
                <w:color w:val="000000" w:themeColor="text1"/>
                <w:szCs w:val="24"/>
              </w:rPr>
              <w:t>Commentary / explanation</w:t>
            </w:r>
          </w:p>
        </w:tc>
      </w:tr>
      <w:tr w:rsidR="00A9789F" w:rsidRPr="00142371" w14:paraId="3D1526D4" w14:textId="77777777" w:rsidTr="00082F81">
        <w:trPr>
          <w:cantSplit/>
        </w:trPr>
        <w:tc>
          <w:tcPr>
            <w:tcW w:w="1177" w:type="dxa"/>
          </w:tcPr>
          <w:p w14:paraId="55E740BF" w14:textId="4982F75F" w:rsidR="00EB5DC1" w:rsidRPr="00E202F4" w:rsidRDefault="00D86904" w:rsidP="00082F81">
            <w:pPr>
              <w:rPr>
                <w:rFonts w:cs="Arial"/>
                <w:color w:val="000000" w:themeColor="text1"/>
                <w:szCs w:val="24"/>
              </w:rPr>
            </w:pPr>
            <w:r w:rsidRPr="00E202F4">
              <w:rPr>
                <w:rFonts w:cs="Arial"/>
                <w:color w:val="000000" w:themeColor="text1"/>
                <w:szCs w:val="24"/>
              </w:rPr>
              <w:t>4.1</w:t>
            </w:r>
          </w:p>
        </w:tc>
        <w:tc>
          <w:tcPr>
            <w:tcW w:w="4537" w:type="dxa"/>
          </w:tcPr>
          <w:p w14:paraId="23ABC55E" w14:textId="7EA973EA" w:rsidR="00EB5DC1" w:rsidRPr="00E202F4" w:rsidRDefault="00D86904" w:rsidP="00082F81">
            <w:pPr>
              <w:pStyle w:val="NoSpacing"/>
              <w:numPr>
                <w:ilvl w:val="0"/>
                <w:numId w:val="0"/>
              </w:numPr>
              <w:spacing w:after="120"/>
              <w:rPr>
                <w:color w:val="000000" w:themeColor="text1"/>
              </w:rPr>
            </w:pPr>
            <w:r w:rsidRPr="00E202F4">
              <w:rPr>
                <w:color w:val="000000" w:themeColor="text1"/>
              </w:rPr>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tc>
        <w:tc>
          <w:tcPr>
            <w:tcW w:w="1340" w:type="dxa"/>
          </w:tcPr>
          <w:p w14:paraId="0FBF62CB" w14:textId="59618C5F" w:rsidR="00EB5DC1" w:rsidRPr="00E202F4" w:rsidRDefault="00D86904" w:rsidP="00082F81">
            <w:pPr>
              <w:rPr>
                <w:rFonts w:cs="Arial"/>
                <w:color w:val="000000" w:themeColor="text1"/>
                <w:szCs w:val="24"/>
              </w:rPr>
            </w:pPr>
            <w:r w:rsidRPr="00E202F4">
              <w:rPr>
                <w:rFonts w:cs="Arial"/>
                <w:color w:val="000000" w:themeColor="text1"/>
                <w:szCs w:val="24"/>
              </w:rPr>
              <w:t>Yes</w:t>
            </w:r>
          </w:p>
        </w:tc>
        <w:tc>
          <w:tcPr>
            <w:tcW w:w="3827" w:type="dxa"/>
          </w:tcPr>
          <w:p w14:paraId="3C3DCFB3" w14:textId="5AED755D" w:rsidR="00EB5DC1" w:rsidRPr="00E202F4" w:rsidRDefault="00D86904" w:rsidP="00082F81">
            <w:pPr>
              <w:rPr>
                <w:rFonts w:cs="Arial"/>
                <w:color w:val="000000" w:themeColor="text1"/>
                <w:szCs w:val="24"/>
              </w:rPr>
            </w:pPr>
            <w:r w:rsidRPr="00E202F4">
              <w:rPr>
                <w:rFonts w:cs="Arial"/>
                <w:color w:val="000000" w:themeColor="text1"/>
                <w:szCs w:val="24"/>
              </w:rPr>
              <w:t xml:space="preserve">The </w:t>
            </w:r>
            <w:r w:rsidR="00EF422B" w:rsidRPr="00E202F4">
              <w:rPr>
                <w:rFonts w:cs="Arial"/>
                <w:color w:val="000000" w:themeColor="text1"/>
                <w:szCs w:val="24"/>
              </w:rPr>
              <w:t xml:space="preserve">Service Manager – housing regulation and improvement </w:t>
            </w:r>
            <w:r w:rsidRPr="00E202F4">
              <w:rPr>
                <w:rFonts w:cs="Arial"/>
                <w:color w:val="000000" w:themeColor="text1"/>
                <w:szCs w:val="24"/>
              </w:rPr>
              <w:t>is the Complaints Officer for the Council</w:t>
            </w:r>
            <w:r w:rsidR="004628D6" w:rsidRPr="00E202F4">
              <w:rPr>
                <w:rFonts w:cs="Arial"/>
                <w:color w:val="000000" w:themeColor="text1"/>
                <w:szCs w:val="24"/>
              </w:rPr>
              <w:t>’s housing complaints</w:t>
            </w:r>
            <w:r w:rsidRPr="00E202F4">
              <w:rPr>
                <w:rFonts w:cs="Arial"/>
                <w:color w:val="000000" w:themeColor="text1"/>
                <w:szCs w:val="24"/>
              </w:rPr>
              <w:t>.</w:t>
            </w:r>
          </w:p>
        </w:tc>
        <w:tc>
          <w:tcPr>
            <w:tcW w:w="3293" w:type="dxa"/>
          </w:tcPr>
          <w:p w14:paraId="2A55EA95" w14:textId="77777777" w:rsidR="00EB5DC1" w:rsidRPr="00E202F4" w:rsidRDefault="00EB5DC1" w:rsidP="00082F81">
            <w:pPr>
              <w:rPr>
                <w:rFonts w:cs="Arial"/>
                <w:color w:val="000000" w:themeColor="text1"/>
                <w:szCs w:val="24"/>
              </w:rPr>
            </w:pPr>
          </w:p>
        </w:tc>
      </w:tr>
      <w:tr w:rsidR="00A9789F" w:rsidRPr="00142371" w14:paraId="411EF4D3" w14:textId="77777777" w:rsidTr="00082F81">
        <w:trPr>
          <w:cantSplit/>
        </w:trPr>
        <w:tc>
          <w:tcPr>
            <w:tcW w:w="1177" w:type="dxa"/>
          </w:tcPr>
          <w:p w14:paraId="6F7F5E8A" w14:textId="7DFEDD64" w:rsidR="00EB5DC1" w:rsidRPr="00E202F4" w:rsidRDefault="00D86904" w:rsidP="00082F81">
            <w:pPr>
              <w:rPr>
                <w:rFonts w:cs="Arial"/>
                <w:color w:val="000000" w:themeColor="text1"/>
                <w:szCs w:val="24"/>
              </w:rPr>
            </w:pPr>
            <w:r w:rsidRPr="00E202F4">
              <w:rPr>
                <w:rFonts w:cs="Arial"/>
                <w:color w:val="000000" w:themeColor="text1"/>
                <w:szCs w:val="24"/>
              </w:rPr>
              <w:t>4.2</w:t>
            </w:r>
          </w:p>
        </w:tc>
        <w:tc>
          <w:tcPr>
            <w:tcW w:w="4537" w:type="dxa"/>
          </w:tcPr>
          <w:p w14:paraId="045AD7F0" w14:textId="45D0C2C8" w:rsidR="00EB5DC1" w:rsidRPr="00E202F4" w:rsidRDefault="00D86904" w:rsidP="00082F81">
            <w:pPr>
              <w:pStyle w:val="NoSpacing"/>
              <w:numPr>
                <w:ilvl w:val="0"/>
                <w:numId w:val="0"/>
              </w:numPr>
              <w:spacing w:after="120"/>
              <w:rPr>
                <w:color w:val="000000" w:themeColor="text1"/>
              </w:rPr>
            </w:pPr>
            <w:r w:rsidRPr="00E202F4">
              <w:rPr>
                <w:color w:val="000000" w:themeColor="text1"/>
              </w:rPr>
              <w:t>The complaints officer must have access to staff at all levels to facilitate the prompt resolution of complaints. They must also have the authority and autonomy to act to resolve disputes promptly and fairly.</w:t>
            </w:r>
          </w:p>
        </w:tc>
        <w:tc>
          <w:tcPr>
            <w:tcW w:w="1340" w:type="dxa"/>
          </w:tcPr>
          <w:p w14:paraId="2C1AB2C8" w14:textId="639E8C4B" w:rsidR="00EB5DC1" w:rsidRPr="00E202F4" w:rsidRDefault="00D86904" w:rsidP="00082F81">
            <w:pPr>
              <w:rPr>
                <w:rFonts w:cs="Arial"/>
                <w:color w:val="000000" w:themeColor="text1"/>
                <w:szCs w:val="24"/>
              </w:rPr>
            </w:pPr>
            <w:r w:rsidRPr="00E202F4">
              <w:rPr>
                <w:rFonts w:cs="Arial"/>
                <w:color w:val="000000" w:themeColor="text1"/>
                <w:szCs w:val="24"/>
              </w:rPr>
              <w:t>Yes</w:t>
            </w:r>
          </w:p>
        </w:tc>
        <w:tc>
          <w:tcPr>
            <w:tcW w:w="3827" w:type="dxa"/>
          </w:tcPr>
          <w:p w14:paraId="17497D06" w14:textId="677F3D79" w:rsidR="00EB5DC1" w:rsidRPr="00E202F4" w:rsidRDefault="00D86904" w:rsidP="00082F81">
            <w:pPr>
              <w:rPr>
                <w:rFonts w:cs="Arial"/>
                <w:color w:val="000000" w:themeColor="text1"/>
                <w:szCs w:val="24"/>
              </w:rPr>
            </w:pPr>
            <w:r w:rsidRPr="00E202F4">
              <w:rPr>
                <w:rFonts w:cs="Arial"/>
                <w:color w:val="000000" w:themeColor="text1"/>
                <w:szCs w:val="24"/>
              </w:rPr>
              <w:t xml:space="preserve">The </w:t>
            </w:r>
            <w:r w:rsidR="00E202F4" w:rsidRPr="00E202F4">
              <w:rPr>
                <w:rFonts w:cs="Arial"/>
                <w:color w:val="000000" w:themeColor="text1"/>
                <w:szCs w:val="24"/>
              </w:rPr>
              <w:t>Service Manager – housing regulation and improvement</w:t>
            </w:r>
            <w:r w:rsidRPr="00E202F4">
              <w:rPr>
                <w:rFonts w:cs="Arial"/>
                <w:color w:val="000000" w:themeColor="text1"/>
                <w:szCs w:val="24"/>
              </w:rPr>
              <w:t xml:space="preserve"> has access to all levels within the Council, to ensure complaints are resolved promptly and fairly.</w:t>
            </w:r>
          </w:p>
        </w:tc>
        <w:tc>
          <w:tcPr>
            <w:tcW w:w="3293" w:type="dxa"/>
          </w:tcPr>
          <w:p w14:paraId="794E04E6" w14:textId="77777777" w:rsidR="00EB5DC1" w:rsidRPr="00E202F4" w:rsidRDefault="00EB5DC1" w:rsidP="00082F81">
            <w:pPr>
              <w:rPr>
                <w:rFonts w:cs="Arial"/>
                <w:color w:val="000000" w:themeColor="text1"/>
                <w:szCs w:val="24"/>
              </w:rPr>
            </w:pPr>
          </w:p>
        </w:tc>
      </w:tr>
      <w:tr w:rsidR="00A9789F" w:rsidRPr="00142371" w14:paraId="67FE80E1" w14:textId="77777777" w:rsidTr="00082F81">
        <w:trPr>
          <w:cantSplit/>
        </w:trPr>
        <w:tc>
          <w:tcPr>
            <w:tcW w:w="1177" w:type="dxa"/>
          </w:tcPr>
          <w:p w14:paraId="5BA31380" w14:textId="662791C6" w:rsidR="00EB5DC1" w:rsidRPr="004A1492" w:rsidRDefault="00D86904" w:rsidP="00082F81">
            <w:pPr>
              <w:rPr>
                <w:rFonts w:cs="Arial"/>
                <w:color w:val="000000" w:themeColor="text1"/>
                <w:szCs w:val="24"/>
              </w:rPr>
            </w:pPr>
            <w:r w:rsidRPr="004A1492">
              <w:rPr>
                <w:rFonts w:cs="Arial"/>
                <w:color w:val="000000" w:themeColor="text1"/>
                <w:szCs w:val="24"/>
              </w:rPr>
              <w:lastRenderedPageBreak/>
              <w:t>4.3</w:t>
            </w:r>
          </w:p>
        </w:tc>
        <w:tc>
          <w:tcPr>
            <w:tcW w:w="4537" w:type="dxa"/>
          </w:tcPr>
          <w:p w14:paraId="1A2FEEF8" w14:textId="3927318B" w:rsidR="00EB5DC1" w:rsidRPr="004A1492" w:rsidRDefault="00D86904" w:rsidP="00082F81">
            <w:pPr>
              <w:pStyle w:val="NoSpacing"/>
              <w:numPr>
                <w:ilvl w:val="0"/>
                <w:numId w:val="0"/>
              </w:numPr>
              <w:spacing w:after="120"/>
              <w:rPr>
                <w:color w:val="000000" w:themeColor="text1"/>
              </w:rPr>
            </w:pPr>
            <w:r w:rsidRPr="004A1492">
              <w:rPr>
                <w:color w:val="000000" w:themeColor="text1"/>
              </w:rPr>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w:t>
            </w:r>
          </w:p>
        </w:tc>
        <w:tc>
          <w:tcPr>
            <w:tcW w:w="1340" w:type="dxa"/>
          </w:tcPr>
          <w:p w14:paraId="3BEF4EED" w14:textId="1D2760BF" w:rsidR="00EB5DC1" w:rsidRPr="004A1492" w:rsidRDefault="00D86904" w:rsidP="00082F81">
            <w:pPr>
              <w:rPr>
                <w:rFonts w:cs="Arial"/>
                <w:color w:val="000000" w:themeColor="text1"/>
                <w:szCs w:val="24"/>
              </w:rPr>
            </w:pPr>
            <w:r w:rsidRPr="004A1492">
              <w:rPr>
                <w:rFonts w:cs="Arial"/>
                <w:color w:val="000000" w:themeColor="text1"/>
                <w:szCs w:val="24"/>
              </w:rPr>
              <w:t>Yes</w:t>
            </w:r>
          </w:p>
        </w:tc>
        <w:tc>
          <w:tcPr>
            <w:tcW w:w="3827" w:type="dxa"/>
          </w:tcPr>
          <w:p w14:paraId="66B3A1BA" w14:textId="59345A4B" w:rsidR="00EB5DC1" w:rsidRPr="004A1492" w:rsidRDefault="00D86904" w:rsidP="00082F81">
            <w:pPr>
              <w:rPr>
                <w:rFonts w:cs="Arial"/>
                <w:color w:val="000000" w:themeColor="text1"/>
                <w:szCs w:val="24"/>
              </w:rPr>
            </w:pPr>
            <w:r w:rsidRPr="004A1492">
              <w:rPr>
                <w:rFonts w:cs="Arial"/>
                <w:color w:val="000000" w:themeColor="text1"/>
                <w:szCs w:val="24"/>
              </w:rPr>
              <w:t>This expectation is set out within the Housing Complaints Procedure</w:t>
            </w:r>
            <w:r w:rsidR="00026923" w:rsidRPr="004A1492">
              <w:rPr>
                <w:rFonts w:cs="Arial"/>
                <w:color w:val="000000" w:themeColor="text1"/>
                <w:szCs w:val="24"/>
              </w:rPr>
              <w:t xml:space="preserve"> (Section 5.5)</w:t>
            </w:r>
            <w:r w:rsidRPr="004A1492">
              <w:rPr>
                <w:rFonts w:cs="Arial"/>
                <w:color w:val="000000" w:themeColor="text1"/>
                <w:szCs w:val="24"/>
              </w:rPr>
              <w:t>.</w:t>
            </w:r>
            <w:r w:rsidR="00DE37DA" w:rsidRPr="004A1492">
              <w:rPr>
                <w:rFonts w:cs="Arial"/>
                <w:color w:val="000000" w:themeColor="text1"/>
                <w:szCs w:val="24"/>
              </w:rPr>
              <w:t xml:space="preserve"> </w:t>
            </w:r>
          </w:p>
        </w:tc>
        <w:tc>
          <w:tcPr>
            <w:tcW w:w="3293" w:type="dxa"/>
          </w:tcPr>
          <w:p w14:paraId="14504F4A" w14:textId="77777777" w:rsidR="00EB5DC1" w:rsidRPr="004A1492" w:rsidRDefault="00EB5DC1" w:rsidP="00082F81">
            <w:pPr>
              <w:rPr>
                <w:rFonts w:cs="Arial"/>
                <w:color w:val="000000" w:themeColor="text1"/>
                <w:szCs w:val="24"/>
              </w:rPr>
            </w:pPr>
          </w:p>
        </w:tc>
      </w:tr>
    </w:tbl>
    <w:p w14:paraId="448CA7A0" w14:textId="1B32E702" w:rsidR="00EB5DC1" w:rsidRPr="00B77C3E" w:rsidRDefault="00D86904" w:rsidP="00B77C3E">
      <w:pPr>
        <w:pStyle w:val="Heading2"/>
      </w:pPr>
      <w:r w:rsidRPr="004A1492">
        <w:t xml:space="preserve">Section 5: The Complaint Handling </w:t>
      </w:r>
      <w:r w:rsidR="00DF1ED8" w:rsidRPr="004A1492">
        <w:t>Proc</w:t>
      </w:r>
      <w:r w:rsidRPr="004A1492">
        <w:t>ess</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13284A29" w14:textId="77777777" w:rsidTr="000B0EC8">
        <w:trPr>
          <w:cantSplit/>
          <w:tblHeader/>
        </w:trPr>
        <w:tc>
          <w:tcPr>
            <w:tcW w:w="1177" w:type="dxa"/>
            <w:vAlign w:val="center"/>
          </w:tcPr>
          <w:p w14:paraId="63076C28" w14:textId="77777777" w:rsidR="00EB5DC1" w:rsidRPr="004A1492" w:rsidRDefault="00D86904" w:rsidP="00140ACF">
            <w:pPr>
              <w:jc w:val="center"/>
              <w:rPr>
                <w:rFonts w:cs="Arial"/>
                <w:color w:val="000000" w:themeColor="text1"/>
                <w:szCs w:val="24"/>
              </w:rPr>
            </w:pPr>
            <w:r w:rsidRPr="004A1492">
              <w:rPr>
                <w:rFonts w:cs="Arial"/>
                <w:color w:val="000000" w:themeColor="text1"/>
                <w:szCs w:val="24"/>
              </w:rPr>
              <w:t>Code provision</w:t>
            </w:r>
          </w:p>
        </w:tc>
        <w:tc>
          <w:tcPr>
            <w:tcW w:w="4537" w:type="dxa"/>
            <w:vAlign w:val="center"/>
          </w:tcPr>
          <w:p w14:paraId="2ECD1BDD" w14:textId="77777777" w:rsidR="00EB5DC1" w:rsidRPr="004A1492" w:rsidRDefault="00D86904" w:rsidP="00140ACF">
            <w:pPr>
              <w:jc w:val="center"/>
              <w:rPr>
                <w:rFonts w:cs="Arial"/>
                <w:color w:val="000000" w:themeColor="text1"/>
                <w:szCs w:val="24"/>
              </w:rPr>
            </w:pPr>
            <w:r w:rsidRPr="004A1492">
              <w:rPr>
                <w:rFonts w:cs="Arial"/>
                <w:color w:val="000000" w:themeColor="text1"/>
                <w:szCs w:val="24"/>
              </w:rPr>
              <w:t>Code requirement</w:t>
            </w:r>
          </w:p>
        </w:tc>
        <w:tc>
          <w:tcPr>
            <w:tcW w:w="1340" w:type="dxa"/>
            <w:vAlign w:val="center"/>
          </w:tcPr>
          <w:p w14:paraId="0DB2C541" w14:textId="77777777" w:rsidR="00EB5DC1" w:rsidRPr="004A1492" w:rsidRDefault="00D86904" w:rsidP="00140ACF">
            <w:pPr>
              <w:jc w:val="center"/>
              <w:rPr>
                <w:rFonts w:cs="Arial"/>
                <w:color w:val="000000" w:themeColor="text1"/>
                <w:szCs w:val="24"/>
              </w:rPr>
            </w:pPr>
            <w:r w:rsidRPr="004A1492">
              <w:rPr>
                <w:rFonts w:cs="Arial"/>
                <w:color w:val="000000" w:themeColor="text1"/>
                <w:szCs w:val="24"/>
              </w:rPr>
              <w:t>Comply: Yes / No</w:t>
            </w:r>
          </w:p>
        </w:tc>
        <w:tc>
          <w:tcPr>
            <w:tcW w:w="3827" w:type="dxa"/>
            <w:vAlign w:val="center"/>
          </w:tcPr>
          <w:p w14:paraId="1E460B88" w14:textId="77777777" w:rsidR="00EB5DC1" w:rsidRPr="004A1492" w:rsidRDefault="00D86904" w:rsidP="00140ACF">
            <w:pPr>
              <w:jc w:val="center"/>
              <w:rPr>
                <w:rFonts w:cs="Arial"/>
                <w:color w:val="000000" w:themeColor="text1"/>
                <w:szCs w:val="24"/>
              </w:rPr>
            </w:pPr>
            <w:r w:rsidRPr="004A1492">
              <w:rPr>
                <w:rFonts w:cs="Arial"/>
                <w:color w:val="000000" w:themeColor="text1"/>
                <w:szCs w:val="24"/>
              </w:rPr>
              <w:t>Evidence</w:t>
            </w:r>
          </w:p>
        </w:tc>
        <w:tc>
          <w:tcPr>
            <w:tcW w:w="3293" w:type="dxa"/>
            <w:vAlign w:val="center"/>
          </w:tcPr>
          <w:p w14:paraId="00352DBD" w14:textId="77777777" w:rsidR="00EB5DC1" w:rsidRPr="004A1492" w:rsidRDefault="00D86904" w:rsidP="00140ACF">
            <w:pPr>
              <w:jc w:val="center"/>
              <w:rPr>
                <w:rFonts w:cs="Arial"/>
                <w:color w:val="000000" w:themeColor="text1"/>
                <w:szCs w:val="24"/>
              </w:rPr>
            </w:pPr>
            <w:r w:rsidRPr="004A1492">
              <w:rPr>
                <w:rFonts w:cs="Arial"/>
                <w:color w:val="000000" w:themeColor="text1"/>
                <w:szCs w:val="24"/>
              </w:rPr>
              <w:t>Commentary / explanation</w:t>
            </w:r>
          </w:p>
        </w:tc>
      </w:tr>
      <w:tr w:rsidR="00A9789F" w:rsidRPr="00142371" w14:paraId="1062573F" w14:textId="77777777" w:rsidTr="00082F81">
        <w:trPr>
          <w:cantSplit/>
        </w:trPr>
        <w:tc>
          <w:tcPr>
            <w:tcW w:w="1177" w:type="dxa"/>
          </w:tcPr>
          <w:p w14:paraId="0BB1B79A" w14:textId="1DA6491F" w:rsidR="00EB5DC1" w:rsidRPr="004A1492" w:rsidRDefault="00D86904" w:rsidP="00082F81">
            <w:pPr>
              <w:rPr>
                <w:rFonts w:cs="Arial"/>
                <w:color w:val="000000" w:themeColor="text1"/>
                <w:szCs w:val="24"/>
              </w:rPr>
            </w:pPr>
            <w:r w:rsidRPr="004A1492">
              <w:rPr>
                <w:rFonts w:cs="Arial"/>
                <w:color w:val="000000" w:themeColor="text1"/>
                <w:szCs w:val="24"/>
              </w:rPr>
              <w:t>5.1</w:t>
            </w:r>
          </w:p>
        </w:tc>
        <w:tc>
          <w:tcPr>
            <w:tcW w:w="4537" w:type="dxa"/>
          </w:tcPr>
          <w:p w14:paraId="34D2E5B6" w14:textId="24BA994B" w:rsidR="00EB5DC1" w:rsidRPr="004A1492" w:rsidRDefault="00D86904" w:rsidP="00082F81">
            <w:pPr>
              <w:pStyle w:val="NoSpacing"/>
              <w:numPr>
                <w:ilvl w:val="0"/>
                <w:numId w:val="0"/>
              </w:numPr>
              <w:spacing w:after="120"/>
              <w:rPr>
                <w:strike/>
                <w:color w:val="000000" w:themeColor="text1"/>
              </w:rPr>
            </w:pPr>
            <w:r w:rsidRPr="004A1492">
              <w:rPr>
                <w:color w:val="000000" w:themeColor="text1"/>
                <w:lang w:eastAsia="en-GB"/>
              </w:rPr>
              <w:t xml:space="preserve">Landlords must have a single policy in place for dealing with complaints covered by this Code. </w:t>
            </w:r>
            <w:r w:rsidRPr="004A1492">
              <w:rPr>
                <w:color w:val="000000" w:themeColor="text1"/>
              </w:rPr>
              <w:t>Residents must not be treated differently if they complain.</w:t>
            </w:r>
          </w:p>
        </w:tc>
        <w:tc>
          <w:tcPr>
            <w:tcW w:w="1340" w:type="dxa"/>
          </w:tcPr>
          <w:p w14:paraId="19C35082" w14:textId="67AF21C8" w:rsidR="00EB5DC1" w:rsidRPr="004A1492" w:rsidRDefault="00D86904" w:rsidP="00082F81">
            <w:pPr>
              <w:rPr>
                <w:rFonts w:cs="Arial"/>
                <w:color w:val="000000" w:themeColor="text1"/>
                <w:szCs w:val="24"/>
              </w:rPr>
            </w:pPr>
            <w:r w:rsidRPr="004A1492">
              <w:rPr>
                <w:rFonts w:cs="Arial"/>
                <w:color w:val="000000" w:themeColor="text1"/>
                <w:szCs w:val="24"/>
              </w:rPr>
              <w:t>Yes</w:t>
            </w:r>
          </w:p>
        </w:tc>
        <w:tc>
          <w:tcPr>
            <w:tcW w:w="3827" w:type="dxa"/>
          </w:tcPr>
          <w:p w14:paraId="74F45973" w14:textId="0EBB0375" w:rsidR="00EB5DC1" w:rsidRPr="004A1492" w:rsidRDefault="00D86904" w:rsidP="00082F81">
            <w:pPr>
              <w:rPr>
                <w:rFonts w:cs="Arial"/>
                <w:color w:val="000000" w:themeColor="text1"/>
                <w:szCs w:val="24"/>
              </w:rPr>
            </w:pPr>
            <w:r w:rsidRPr="004A1492">
              <w:rPr>
                <w:rFonts w:cs="Arial"/>
                <w:color w:val="000000" w:themeColor="text1"/>
                <w:szCs w:val="24"/>
              </w:rPr>
              <w:t>The Council have a single Complaints Policy and a culture where any type of discrimination is not tolerated.</w:t>
            </w:r>
          </w:p>
        </w:tc>
        <w:tc>
          <w:tcPr>
            <w:tcW w:w="3293" w:type="dxa"/>
          </w:tcPr>
          <w:p w14:paraId="5D1882E4" w14:textId="77777777" w:rsidR="00EB5DC1" w:rsidRPr="004A1492" w:rsidRDefault="00EB5DC1" w:rsidP="00082F81">
            <w:pPr>
              <w:rPr>
                <w:rFonts w:cs="Arial"/>
                <w:color w:val="000000" w:themeColor="text1"/>
                <w:szCs w:val="24"/>
              </w:rPr>
            </w:pPr>
          </w:p>
        </w:tc>
      </w:tr>
      <w:tr w:rsidR="00A9789F" w:rsidRPr="00142371" w14:paraId="67EBA549" w14:textId="77777777" w:rsidTr="00082F81">
        <w:trPr>
          <w:cantSplit/>
        </w:trPr>
        <w:tc>
          <w:tcPr>
            <w:tcW w:w="1177" w:type="dxa"/>
          </w:tcPr>
          <w:p w14:paraId="27B9CD60" w14:textId="66A0B3D0" w:rsidR="00EB5DC1" w:rsidRPr="00AC58BC" w:rsidRDefault="00D86904" w:rsidP="00082F81">
            <w:pPr>
              <w:rPr>
                <w:rFonts w:cs="Arial"/>
                <w:color w:val="000000" w:themeColor="text1"/>
                <w:szCs w:val="24"/>
              </w:rPr>
            </w:pPr>
            <w:r w:rsidRPr="00AC58BC">
              <w:rPr>
                <w:rFonts w:cs="Arial"/>
                <w:color w:val="000000" w:themeColor="text1"/>
                <w:szCs w:val="24"/>
              </w:rPr>
              <w:lastRenderedPageBreak/>
              <w:t>5.2</w:t>
            </w:r>
          </w:p>
        </w:tc>
        <w:tc>
          <w:tcPr>
            <w:tcW w:w="4537" w:type="dxa"/>
          </w:tcPr>
          <w:p w14:paraId="4DC5CF72" w14:textId="42E32581" w:rsidR="00EB5DC1" w:rsidRPr="00AC58BC" w:rsidRDefault="00D86904" w:rsidP="00082F81">
            <w:pPr>
              <w:pStyle w:val="NoSpacing"/>
              <w:numPr>
                <w:ilvl w:val="0"/>
                <w:numId w:val="0"/>
              </w:numPr>
              <w:spacing w:after="120"/>
              <w:rPr>
                <w:color w:val="000000" w:themeColor="text1"/>
              </w:rPr>
            </w:pPr>
            <w:r w:rsidRPr="00AC58BC">
              <w:rPr>
                <w:color w:val="000000" w:themeColor="text1"/>
              </w:rPr>
              <w:t>The early and local resolution of issues between landlords and residents is key to effective complaint handling. It is not appropriate to have extra named stages (such as ‘stage 0’ or ‘informal complaint’) as this causes unnecessary confusion.</w:t>
            </w:r>
          </w:p>
        </w:tc>
        <w:tc>
          <w:tcPr>
            <w:tcW w:w="1340" w:type="dxa"/>
          </w:tcPr>
          <w:p w14:paraId="38B43656" w14:textId="5BEEAE9E" w:rsidR="00EB5DC1" w:rsidRPr="00AC58BC" w:rsidRDefault="00D86904" w:rsidP="00082F81">
            <w:pPr>
              <w:rPr>
                <w:rFonts w:cs="Arial"/>
                <w:color w:val="000000" w:themeColor="text1"/>
                <w:szCs w:val="24"/>
              </w:rPr>
            </w:pPr>
            <w:r w:rsidRPr="00AC58BC">
              <w:rPr>
                <w:rFonts w:cs="Arial"/>
                <w:color w:val="000000" w:themeColor="text1"/>
                <w:szCs w:val="24"/>
              </w:rPr>
              <w:t>Yes</w:t>
            </w:r>
          </w:p>
        </w:tc>
        <w:tc>
          <w:tcPr>
            <w:tcW w:w="3827" w:type="dxa"/>
          </w:tcPr>
          <w:p w14:paraId="70465646" w14:textId="1F22AF37" w:rsidR="009D5312" w:rsidRPr="00AC58BC" w:rsidRDefault="00D86904" w:rsidP="00082F81">
            <w:pPr>
              <w:rPr>
                <w:rFonts w:cs="Arial"/>
                <w:color w:val="000000" w:themeColor="text1"/>
                <w:szCs w:val="24"/>
              </w:rPr>
            </w:pPr>
            <w:r w:rsidRPr="00AC58BC">
              <w:rPr>
                <w:rFonts w:cs="Arial"/>
                <w:color w:val="000000" w:themeColor="text1"/>
                <w:szCs w:val="24"/>
              </w:rPr>
              <w:t>The Council’s Complaints and Compliments Policy and Housing Complaints Procedure both focus on facilitating resolving and responding to complaints as quickly as possible. There are no pre-complaint or informal complaint stages in the Council’s Complaints Policy.</w:t>
            </w:r>
          </w:p>
          <w:p w14:paraId="7495469F" w14:textId="3CE935EB" w:rsidR="009D5312" w:rsidRPr="00AC58BC" w:rsidRDefault="009D5312" w:rsidP="00082F81">
            <w:pPr>
              <w:rPr>
                <w:rFonts w:cs="Arial"/>
                <w:color w:val="000000" w:themeColor="text1"/>
                <w:szCs w:val="24"/>
              </w:rPr>
            </w:pPr>
            <w:r w:rsidRPr="00AC58BC">
              <w:rPr>
                <w:rFonts w:cs="Arial"/>
                <w:color w:val="7030A0"/>
                <w:szCs w:val="24"/>
              </w:rPr>
              <w:t xml:space="preserve">The </w:t>
            </w:r>
            <w:r w:rsidR="005B2179" w:rsidRPr="00AC58BC">
              <w:rPr>
                <w:rFonts w:cs="Arial"/>
                <w:color w:val="7030A0"/>
                <w:szCs w:val="24"/>
              </w:rPr>
              <w:t xml:space="preserve">‘What happens when I have complained or submitted a complaint?’ </w:t>
            </w:r>
            <w:r w:rsidR="00636219" w:rsidRPr="00AC58BC">
              <w:rPr>
                <w:rFonts w:cs="Arial"/>
                <w:color w:val="7030A0"/>
                <w:szCs w:val="24"/>
              </w:rPr>
              <w:t>section was amended</w:t>
            </w:r>
            <w:r w:rsidRPr="00AC58BC">
              <w:rPr>
                <w:rFonts w:cs="Arial"/>
                <w:color w:val="7030A0"/>
                <w:szCs w:val="24"/>
              </w:rPr>
              <w:t xml:space="preserve"> in September 2026 </w:t>
            </w:r>
            <w:r w:rsidR="00DB37B5" w:rsidRPr="00AC58BC">
              <w:rPr>
                <w:rFonts w:cs="Arial"/>
                <w:color w:val="7030A0"/>
                <w:szCs w:val="24"/>
              </w:rPr>
              <w:t xml:space="preserve">to make this approach clearer </w:t>
            </w:r>
            <w:r w:rsidRPr="00AC58BC">
              <w:rPr>
                <w:rFonts w:cs="Arial"/>
                <w:color w:val="7030A0"/>
                <w:szCs w:val="24"/>
              </w:rPr>
              <w:t>following a recommendation relating to this element of the code from the Housing Ombudsman Service.</w:t>
            </w:r>
          </w:p>
        </w:tc>
        <w:tc>
          <w:tcPr>
            <w:tcW w:w="3293" w:type="dxa"/>
          </w:tcPr>
          <w:p w14:paraId="1DC3499C" w14:textId="77777777" w:rsidR="00EB5DC1" w:rsidRPr="00AC58BC" w:rsidRDefault="00EB5DC1" w:rsidP="00082F81">
            <w:pPr>
              <w:rPr>
                <w:rFonts w:cs="Arial"/>
                <w:color w:val="000000" w:themeColor="text1"/>
                <w:szCs w:val="24"/>
              </w:rPr>
            </w:pPr>
          </w:p>
        </w:tc>
      </w:tr>
      <w:tr w:rsidR="00A9789F" w:rsidRPr="00142371" w14:paraId="7A2375FA" w14:textId="77777777" w:rsidTr="00082F81">
        <w:trPr>
          <w:cantSplit/>
        </w:trPr>
        <w:tc>
          <w:tcPr>
            <w:tcW w:w="1177" w:type="dxa"/>
          </w:tcPr>
          <w:p w14:paraId="5630C386" w14:textId="21F67660" w:rsidR="00EB5DC1" w:rsidRPr="00AC58BC" w:rsidRDefault="00D86904" w:rsidP="00082F81">
            <w:pPr>
              <w:rPr>
                <w:rFonts w:cs="Arial"/>
                <w:color w:val="000000" w:themeColor="text1"/>
                <w:szCs w:val="24"/>
              </w:rPr>
            </w:pPr>
            <w:r w:rsidRPr="00AC58BC">
              <w:rPr>
                <w:rFonts w:cs="Arial"/>
                <w:color w:val="000000" w:themeColor="text1"/>
                <w:szCs w:val="24"/>
              </w:rPr>
              <w:lastRenderedPageBreak/>
              <w:t>5.3</w:t>
            </w:r>
          </w:p>
        </w:tc>
        <w:tc>
          <w:tcPr>
            <w:tcW w:w="4537" w:type="dxa"/>
          </w:tcPr>
          <w:p w14:paraId="27C9DC00" w14:textId="748BA9FD" w:rsidR="00EB5DC1" w:rsidRPr="00AC58BC" w:rsidRDefault="00D86904" w:rsidP="00082F81">
            <w:pPr>
              <w:pStyle w:val="NoSpacing"/>
              <w:numPr>
                <w:ilvl w:val="0"/>
                <w:numId w:val="0"/>
              </w:numPr>
              <w:spacing w:after="120"/>
              <w:rPr>
                <w:color w:val="000000" w:themeColor="text1"/>
              </w:rPr>
            </w:pPr>
            <w:r w:rsidRPr="00AC58BC">
              <w:rPr>
                <w:color w:val="000000" w:themeColor="text1"/>
              </w:rPr>
              <w:t>A process with more than two stages is not acceptable under any circumstances as this will make the complaint process unduly long and delay access to the Ombudsman.</w:t>
            </w:r>
          </w:p>
        </w:tc>
        <w:tc>
          <w:tcPr>
            <w:tcW w:w="1340" w:type="dxa"/>
          </w:tcPr>
          <w:p w14:paraId="0609AA32" w14:textId="4B80F44A" w:rsidR="00EB5DC1" w:rsidRPr="00142371" w:rsidRDefault="00D86904" w:rsidP="00082F81">
            <w:pPr>
              <w:rPr>
                <w:rFonts w:cs="Arial"/>
                <w:color w:val="FF0000"/>
                <w:szCs w:val="24"/>
              </w:rPr>
            </w:pPr>
            <w:r w:rsidRPr="00AC58BC">
              <w:rPr>
                <w:rFonts w:cs="Arial"/>
                <w:color w:val="000000" w:themeColor="text1"/>
                <w:szCs w:val="24"/>
              </w:rPr>
              <w:t>Yes</w:t>
            </w:r>
          </w:p>
        </w:tc>
        <w:tc>
          <w:tcPr>
            <w:tcW w:w="3827" w:type="dxa"/>
          </w:tcPr>
          <w:p w14:paraId="431BD7CA" w14:textId="77777777" w:rsidR="00EB5DC1" w:rsidRPr="00AC58BC" w:rsidRDefault="00D86904" w:rsidP="00082F81">
            <w:pPr>
              <w:rPr>
                <w:rFonts w:cs="Arial"/>
                <w:color w:val="000000" w:themeColor="text1"/>
                <w:szCs w:val="24"/>
              </w:rPr>
            </w:pPr>
            <w:r w:rsidRPr="00AC58BC">
              <w:rPr>
                <w:rFonts w:cs="Arial"/>
                <w:color w:val="000000" w:themeColor="text1"/>
                <w:szCs w:val="24"/>
              </w:rPr>
              <w:t>The Council has adopted a two</w:t>
            </w:r>
            <w:r w:rsidR="00BC6441" w:rsidRPr="00AC58BC">
              <w:rPr>
                <w:rFonts w:cs="Arial"/>
                <w:color w:val="000000" w:themeColor="text1"/>
                <w:szCs w:val="24"/>
              </w:rPr>
              <w:t>-</w:t>
            </w:r>
            <w:r w:rsidRPr="00AC58BC">
              <w:rPr>
                <w:rFonts w:cs="Arial"/>
                <w:color w:val="000000" w:themeColor="text1"/>
                <w:szCs w:val="24"/>
              </w:rPr>
              <w:t>stage complaints process.</w:t>
            </w:r>
          </w:p>
          <w:p w14:paraId="3BD2EA80" w14:textId="1E322D56" w:rsidR="00AC58BC" w:rsidRPr="00142371" w:rsidRDefault="00AC58BC" w:rsidP="00082F81">
            <w:pPr>
              <w:rPr>
                <w:rFonts w:cs="Arial"/>
                <w:color w:val="FF0000"/>
                <w:szCs w:val="24"/>
              </w:rPr>
            </w:pPr>
            <w:r w:rsidRPr="00AC58BC">
              <w:rPr>
                <w:rFonts w:cs="Arial"/>
                <w:color w:val="7030A0"/>
                <w:szCs w:val="24"/>
              </w:rPr>
              <w:t>The ‘What happens when I have complained or submitted a complaint?’ section was amended in September 2026 to make this approach clearer following a recommendation relating to this element of the code from the Housing Ombudsman Service.</w:t>
            </w:r>
          </w:p>
        </w:tc>
        <w:tc>
          <w:tcPr>
            <w:tcW w:w="3293" w:type="dxa"/>
          </w:tcPr>
          <w:p w14:paraId="257AFC08" w14:textId="77777777" w:rsidR="00EB5DC1" w:rsidRPr="00142371" w:rsidRDefault="00EB5DC1" w:rsidP="00082F81"/>
        </w:tc>
      </w:tr>
      <w:tr w:rsidR="00A9789F" w:rsidRPr="00142371" w14:paraId="01FE23FF" w14:textId="77777777" w:rsidTr="00082F81">
        <w:trPr>
          <w:cantSplit/>
        </w:trPr>
        <w:tc>
          <w:tcPr>
            <w:tcW w:w="1177" w:type="dxa"/>
          </w:tcPr>
          <w:p w14:paraId="3CFD0066" w14:textId="398F448C" w:rsidR="00DF1ED8" w:rsidRPr="00EB0124" w:rsidRDefault="00D86904" w:rsidP="00082F81">
            <w:pPr>
              <w:rPr>
                <w:rFonts w:cs="Arial"/>
                <w:color w:val="000000" w:themeColor="text1"/>
                <w:szCs w:val="24"/>
              </w:rPr>
            </w:pPr>
            <w:r w:rsidRPr="00EB0124">
              <w:rPr>
                <w:rFonts w:cs="Arial"/>
                <w:color w:val="000000" w:themeColor="text1"/>
                <w:szCs w:val="24"/>
              </w:rPr>
              <w:t>5.4</w:t>
            </w:r>
          </w:p>
        </w:tc>
        <w:tc>
          <w:tcPr>
            <w:tcW w:w="4537" w:type="dxa"/>
          </w:tcPr>
          <w:p w14:paraId="51052CB5" w14:textId="359A0CD4" w:rsidR="002B4327" w:rsidRPr="00EB0124" w:rsidRDefault="00D86904" w:rsidP="00082F81">
            <w:pPr>
              <w:pStyle w:val="NoSpacing"/>
              <w:numPr>
                <w:ilvl w:val="0"/>
                <w:numId w:val="0"/>
              </w:numPr>
              <w:spacing w:after="120"/>
              <w:rPr>
                <w:color w:val="000000" w:themeColor="text1"/>
                <w:shd w:val="clear" w:color="auto" w:fill="FFFFFF"/>
              </w:rPr>
            </w:pPr>
            <w:r w:rsidRPr="00EB0124">
              <w:rPr>
                <w:rStyle w:val="normaltextrun"/>
                <w:color w:val="000000" w:themeColor="text1"/>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sidRPr="00EB0124">
              <w:rPr>
                <w:rStyle w:val="normaltextrun"/>
                <w:color w:val="000000" w:themeColor="text1"/>
                <w:shd w:val="clear" w:color="auto" w:fill="FFFFFF"/>
              </w:rPr>
              <w:t>.</w:t>
            </w:r>
          </w:p>
        </w:tc>
        <w:tc>
          <w:tcPr>
            <w:tcW w:w="1340" w:type="dxa"/>
          </w:tcPr>
          <w:p w14:paraId="4E910BEC" w14:textId="7A2FE1A7" w:rsidR="00DF1ED8" w:rsidRPr="00EB0124" w:rsidRDefault="00D86904" w:rsidP="00082F81">
            <w:pPr>
              <w:rPr>
                <w:rFonts w:cs="Arial"/>
                <w:color w:val="000000" w:themeColor="text1"/>
                <w:szCs w:val="24"/>
              </w:rPr>
            </w:pPr>
            <w:r w:rsidRPr="00EB0124">
              <w:rPr>
                <w:rFonts w:cs="Arial"/>
                <w:color w:val="000000" w:themeColor="text1"/>
                <w:szCs w:val="24"/>
              </w:rPr>
              <w:t>Yes</w:t>
            </w:r>
          </w:p>
        </w:tc>
        <w:tc>
          <w:tcPr>
            <w:tcW w:w="3827" w:type="dxa"/>
          </w:tcPr>
          <w:p w14:paraId="2D83335A" w14:textId="4A63951F" w:rsidR="00DF1ED8" w:rsidRPr="00EB0124" w:rsidRDefault="00D86904" w:rsidP="00082F81">
            <w:pPr>
              <w:rPr>
                <w:rFonts w:cs="Arial"/>
                <w:color w:val="000000" w:themeColor="text1"/>
                <w:szCs w:val="24"/>
              </w:rPr>
            </w:pPr>
            <w:r w:rsidRPr="00EB0124">
              <w:rPr>
                <w:rFonts w:cs="Arial"/>
                <w:color w:val="000000" w:themeColor="text1"/>
                <w:szCs w:val="24"/>
              </w:rPr>
              <w:t>The Council’s Complaints and Compliments Policy</w:t>
            </w:r>
            <w:r w:rsidR="0055034D" w:rsidRPr="00EB0124">
              <w:rPr>
                <w:rFonts w:cs="Arial"/>
                <w:color w:val="000000" w:themeColor="text1"/>
                <w:szCs w:val="24"/>
              </w:rPr>
              <w:t xml:space="preserve"> (Definitions Section)</w:t>
            </w:r>
            <w:r w:rsidRPr="00EB0124">
              <w:rPr>
                <w:rFonts w:cs="Arial"/>
                <w:color w:val="000000" w:themeColor="text1"/>
                <w:szCs w:val="24"/>
              </w:rPr>
              <w:t xml:space="preserve"> </w:t>
            </w:r>
            <w:proofErr w:type="gramStart"/>
            <w:r w:rsidRPr="00EB0124">
              <w:rPr>
                <w:rFonts w:cs="Arial"/>
                <w:color w:val="000000" w:themeColor="text1"/>
                <w:szCs w:val="24"/>
              </w:rPr>
              <w:t>stipulates</w:t>
            </w:r>
            <w:proofErr w:type="gramEnd"/>
            <w:r w:rsidRPr="00EB0124">
              <w:rPr>
                <w:rFonts w:cs="Arial"/>
                <w:color w:val="000000" w:themeColor="text1"/>
                <w:szCs w:val="24"/>
              </w:rPr>
              <w:t xml:space="preserve"> that complaints relating to third parties </w:t>
            </w:r>
            <w:r w:rsidR="00BC6441" w:rsidRPr="00EB0124">
              <w:rPr>
                <w:rFonts w:cs="Arial"/>
                <w:color w:val="000000" w:themeColor="text1"/>
                <w:szCs w:val="24"/>
              </w:rPr>
              <w:t xml:space="preserve">providing services on behalf of the Council </w:t>
            </w:r>
            <w:r w:rsidRPr="00EB0124">
              <w:rPr>
                <w:rFonts w:cs="Arial"/>
                <w:color w:val="000000" w:themeColor="text1"/>
                <w:szCs w:val="24"/>
              </w:rPr>
              <w:t>will be investigated and responded to by the commissioning department</w:t>
            </w:r>
            <w:r w:rsidR="00BC6441" w:rsidRPr="00EB0124">
              <w:rPr>
                <w:rFonts w:cs="Arial"/>
                <w:color w:val="000000" w:themeColor="text1"/>
                <w:szCs w:val="24"/>
              </w:rPr>
              <w:t xml:space="preserve"> within the Council</w:t>
            </w:r>
            <w:r w:rsidRPr="00EB0124">
              <w:rPr>
                <w:rFonts w:cs="Arial"/>
                <w:color w:val="000000" w:themeColor="text1"/>
                <w:szCs w:val="24"/>
              </w:rPr>
              <w:t>, in line with the Council’s Policy.</w:t>
            </w:r>
          </w:p>
        </w:tc>
        <w:tc>
          <w:tcPr>
            <w:tcW w:w="3293" w:type="dxa"/>
          </w:tcPr>
          <w:p w14:paraId="1D55DCA3" w14:textId="77777777" w:rsidR="00DF1ED8" w:rsidRPr="00EB0124" w:rsidRDefault="00DF1ED8" w:rsidP="00082F81">
            <w:pPr>
              <w:rPr>
                <w:rFonts w:cs="Arial"/>
                <w:color w:val="000000" w:themeColor="text1"/>
                <w:szCs w:val="24"/>
              </w:rPr>
            </w:pPr>
          </w:p>
        </w:tc>
      </w:tr>
      <w:tr w:rsidR="00A9789F" w:rsidRPr="00142371" w14:paraId="11B8688B" w14:textId="77777777" w:rsidTr="00082F81">
        <w:trPr>
          <w:cantSplit/>
        </w:trPr>
        <w:tc>
          <w:tcPr>
            <w:tcW w:w="1177" w:type="dxa"/>
          </w:tcPr>
          <w:p w14:paraId="3F588DF2" w14:textId="10A9725D" w:rsidR="00DF1ED8" w:rsidRPr="00735D0B" w:rsidRDefault="00D86904" w:rsidP="00082F81">
            <w:pPr>
              <w:rPr>
                <w:rFonts w:cs="Arial"/>
                <w:color w:val="000000" w:themeColor="text1"/>
                <w:szCs w:val="24"/>
              </w:rPr>
            </w:pPr>
            <w:r w:rsidRPr="00735D0B">
              <w:rPr>
                <w:rFonts w:cs="Arial"/>
                <w:color w:val="000000" w:themeColor="text1"/>
                <w:szCs w:val="24"/>
              </w:rPr>
              <w:lastRenderedPageBreak/>
              <w:t>5.5</w:t>
            </w:r>
          </w:p>
        </w:tc>
        <w:tc>
          <w:tcPr>
            <w:tcW w:w="4537" w:type="dxa"/>
          </w:tcPr>
          <w:p w14:paraId="434A660A" w14:textId="2E277492" w:rsidR="00DF1ED8" w:rsidRPr="00735D0B" w:rsidRDefault="00D86904" w:rsidP="00082F81">
            <w:pPr>
              <w:pStyle w:val="NoSpacing"/>
              <w:numPr>
                <w:ilvl w:val="0"/>
                <w:numId w:val="0"/>
              </w:numPr>
              <w:spacing w:after="120"/>
              <w:rPr>
                <w:color w:val="000000" w:themeColor="text1"/>
              </w:rPr>
            </w:pPr>
            <w:r w:rsidRPr="00735D0B">
              <w:rPr>
                <w:rStyle w:val="normaltextrun"/>
                <w:rFonts w:eastAsiaTheme="majorEastAsia"/>
                <w:color w:val="000000" w:themeColor="text1"/>
                <w:shd w:val="clear" w:color="auto" w:fill="FFFFFF"/>
              </w:rPr>
              <w:t>Landlords are responsible for ensuring that any third parties handle complaints in line with the Code.</w:t>
            </w:r>
          </w:p>
        </w:tc>
        <w:tc>
          <w:tcPr>
            <w:tcW w:w="1340" w:type="dxa"/>
          </w:tcPr>
          <w:p w14:paraId="18396168" w14:textId="28526DEE" w:rsidR="00DF1ED8" w:rsidRPr="00735D0B" w:rsidRDefault="00D86904" w:rsidP="00082F81">
            <w:pPr>
              <w:rPr>
                <w:rFonts w:cs="Arial"/>
                <w:color w:val="000000" w:themeColor="text1"/>
                <w:szCs w:val="24"/>
              </w:rPr>
            </w:pPr>
            <w:r w:rsidRPr="00735D0B">
              <w:rPr>
                <w:rFonts w:cs="Arial"/>
                <w:color w:val="000000" w:themeColor="text1"/>
                <w:szCs w:val="24"/>
              </w:rPr>
              <w:t>Yes</w:t>
            </w:r>
          </w:p>
        </w:tc>
        <w:tc>
          <w:tcPr>
            <w:tcW w:w="3827" w:type="dxa"/>
          </w:tcPr>
          <w:p w14:paraId="6C5A891A" w14:textId="33F43274" w:rsidR="00DF1ED8" w:rsidRPr="00735D0B" w:rsidRDefault="00D86904" w:rsidP="00082F81">
            <w:pPr>
              <w:rPr>
                <w:rFonts w:cs="Arial"/>
                <w:color w:val="000000" w:themeColor="text1"/>
                <w:szCs w:val="24"/>
              </w:rPr>
            </w:pPr>
            <w:r w:rsidRPr="00735D0B">
              <w:rPr>
                <w:rFonts w:cs="Arial"/>
                <w:color w:val="000000" w:themeColor="text1"/>
                <w:szCs w:val="24"/>
              </w:rPr>
              <w:t>The Council’s Complaints and Compliments Policy</w:t>
            </w:r>
            <w:r w:rsidR="005A7D04" w:rsidRPr="00735D0B">
              <w:rPr>
                <w:rFonts w:cs="Arial"/>
                <w:color w:val="000000" w:themeColor="text1"/>
                <w:szCs w:val="24"/>
              </w:rPr>
              <w:t xml:space="preserve"> (Definitions Section)</w:t>
            </w:r>
            <w:r w:rsidRPr="00735D0B">
              <w:rPr>
                <w:rFonts w:cs="Arial"/>
                <w:color w:val="000000" w:themeColor="text1"/>
                <w:szCs w:val="24"/>
              </w:rPr>
              <w:t xml:space="preserve"> </w:t>
            </w:r>
            <w:proofErr w:type="gramStart"/>
            <w:r w:rsidRPr="00735D0B">
              <w:rPr>
                <w:rFonts w:cs="Arial"/>
                <w:color w:val="000000" w:themeColor="text1"/>
                <w:szCs w:val="24"/>
              </w:rPr>
              <w:t>stipulates</w:t>
            </w:r>
            <w:proofErr w:type="gramEnd"/>
            <w:r w:rsidRPr="00735D0B">
              <w:rPr>
                <w:rFonts w:cs="Arial"/>
                <w:color w:val="000000" w:themeColor="text1"/>
                <w:szCs w:val="24"/>
              </w:rPr>
              <w:t xml:space="preserve"> that complaints relating to third parties providing services on behalf of the Council will be investigated and responded to by the commissioning department within the Council, in line with the Council’s Policy.</w:t>
            </w:r>
          </w:p>
        </w:tc>
        <w:tc>
          <w:tcPr>
            <w:tcW w:w="3293" w:type="dxa"/>
          </w:tcPr>
          <w:p w14:paraId="684A9EBB" w14:textId="77777777" w:rsidR="00DF1ED8" w:rsidRPr="00735D0B" w:rsidRDefault="00DF1ED8" w:rsidP="00082F81">
            <w:pPr>
              <w:rPr>
                <w:rFonts w:cs="Arial"/>
                <w:color w:val="000000" w:themeColor="text1"/>
                <w:szCs w:val="24"/>
              </w:rPr>
            </w:pPr>
          </w:p>
        </w:tc>
      </w:tr>
      <w:tr w:rsidR="00A9789F" w:rsidRPr="00142371" w14:paraId="7EF91CAC" w14:textId="77777777" w:rsidTr="00082F81">
        <w:trPr>
          <w:cantSplit/>
        </w:trPr>
        <w:tc>
          <w:tcPr>
            <w:tcW w:w="1177" w:type="dxa"/>
          </w:tcPr>
          <w:p w14:paraId="6B6F4C4A" w14:textId="434DBA36" w:rsidR="00DF1ED8" w:rsidRPr="004E1624" w:rsidRDefault="00D86904" w:rsidP="00082F81">
            <w:pPr>
              <w:rPr>
                <w:rFonts w:cs="Arial"/>
                <w:color w:val="000000" w:themeColor="text1"/>
                <w:szCs w:val="24"/>
              </w:rPr>
            </w:pPr>
            <w:r w:rsidRPr="004E1624">
              <w:rPr>
                <w:rFonts w:cs="Arial"/>
                <w:color w:val="000000" w:themeColor="text1"/>
                <w:szCs w:val="24"/>
              </w:rPr>
              <w:lastRenderedPageBreak/>
              <w:t>5.6</w:t>
            </w:r>
          </w:p>
        </w:tc>
        <w:tc>
          <w:tcPr>
            <w:tcW w:w="4537" w:type="dxa"/>
          </w:tcPr>
          <w:p w14:paraId="27CEB243" w14:textId="06684209" w:rsidR="00DF1ED8" w:rsidRPr="004E1624" w:rsidRDefault="00D86904" w:rsidP="00082F81">
            <w:pPr>
              <w:pStyle w:val="NoSpacing"/>
              <w:numPr>
                <w:ilvl w:val="0"/>
                <w:numId w:val="0"/>
              </w:numPr>
              <w:spacing w:after="120"/>
              <w:rPr>
                <w:color w:val="000000" w:themeColor="text1"/>
              </w:rPr>
            </w:pPr>
            <w:r w:rsidRPr="004E1624">
              <w:rPr>
                <w:rStyle w:val="normaltextrun"/>
                <w:rFonts w:eastAsiaTheme="majorEastAsia"/>
                <w:color w:val="000000" w:themeColor="text1"/>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p>
        </w:tc>
        <w:tc>
          <w:tcPr>
            <w:tcW w:w="1340" w:type="dxa"/>
          </w:tcPr>
          <w:p w14:paraId="3F998616" w14:textId="0F989FD3" w:rsidR="00DF1ED8" w:rsidRPr="004E1624" w:rsidRDefault="00D86904" w:rsidP="00082F81">
            <w:pPr>
              <w:rPr>
                <w:rFonts w:cs="Arial"/>
                <w:color w:val="000000" w:themeColor="text1"/>
                <w:szCs w:val="24"/>
              </w:rPr>
            </w:pPr>
            <w:r w:rsidRPr="004E1624">
              <w:rPr>
                <w:rFonts w:cs="Arial"/>
                <w:color w:val="000000" w:themeColor="text1"/>
                <w:szCs w:val="24"/>
              </w:rPr>
              <w:t>Yes</w:t>
            </w:r>
          </w:p>
        </w:tc>
        <w:tc>
          <w:tcPr>
            <w:tcW w:w="3827" w:type="dxa"/>
          </w:tcPr>
          <w:p w14:paraId="4DB53C82" w14:textId="3AAFD417" w:rsidR="00735D0B" w:rsidRPr="00B77C3E" w:rsidRDefault="00D86904" w:rsidP="00082F81">
            <w:pPr>
              <w:rPr>
                <w:rFonts w:cs="Arial"/>
                <w:color w:val="000000" w:themeColor="text1"/>
                <w:szCs w:val="24"/>
              </w:rPr>
            </w:pPr>
            <w:r w:rsidRPr="004E1624">
              <w:rPr>
                <w:rFonts w:cs="Arial"/>
                <w:color w:val="000000" w:themeColor="text1"/>
                <w:szCs w:val="24"/>
              </w:rPr>
              <w:t xml:space="preserve">This approach is set out in the Council’s Complaints </w:t>
            </w:r>
            <w:r w:rsidR="005A7D04" w:rsidRPr="004E1624">
              <w:rPr>
                <w:rFonts w:cs="Arial"/>
                <w:color w:val="000000" w:themeColor="text1"/>
                <w:szCs w:val="24"/>
              </w:rPr>
              <w:t xml:space="preserve">(Stage One and Two Sections) </w:t>
            </w:r>
            <w:r w:rsidRPr="004E1624">
              <w:rPr>
                <w:rFonts w:cs="Arial"/>
                <w:color w:val="000000" w:themeColor="text1"/>
                <w:szCs w:val="24"/>
              </w:rPr>
              <w:t>and Compliments Policy and Housing Complaints Procedure</w:t>
            </w:r>
            <w:r w:rsidR="005A7D04" w:rsidRPr="004E1624">
              <w:rPr>
                <w:rFonts w:cs="Arial"/>
                <w:color w:val="000000" w:themeColor="text1"/>
                <w:szCs w:val="24"/>
              </w:rPr>
              <w:t xml:space="preserve"> (Sections 6.4 and 8.3)</w:t>
            </w:r>
            <w:r w:rsidRPr="004E1624">
              <w:rPr>
                <w:rFonts w:cs="Arial"/>
                <w:color w:val="000000" w:themeColor="text1"/>
                <w:szCs w:val="24"/>
              </w:rPr>
              <w:t>.</w:t>
            </w:r>
          </w:p>
          <w:p w14:paraId="7FB9DA59" w14:textId="33B271C1" w:rsidR="00735D0B" w:rsidRPr="00142371" w:rsidRDefault="00AE0C01" w:rsidP="00082F81">
            <w:pPr>
              <w:rPr>
                <w:rFonts w:cs="Arial"/>
                <w:color w:val="FF0000"/>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p>
        </w:tc>
        <w:tc>
          <w:tcPr>
            <w:tcW w:w="3293" w:type="dxa"/>
          </w:tcPr>
          <w:p w14:paraId="17FA78CD" w14:textId="77777777" w:rsidR="00DF1ED8" w:rsidRPr="00142371" w:rsidRDefault="00DF1ED8" w:rsidP="00082F81"/>
        </w:tc>
      </w:tr>
      <w:tr w:rsidR="00A9789F" w:rsidRPr="00142371" w14:paraId="663EFC93" w14:textId="77777777" w:rsidTr="00082F81">
        <w:trPr>
          <w:cantSplit/>
        </w:trPr>
        <w:tc>
          <w:tcPr>
            <w:tcW w:w="1177" w:type="dxa"/>
          </w:tcPr>
          <w:p w14:paraId="72DBE93F" w14:textId="68DF2F46" w:rsidR="00DF1ED8" w:rsidRPr="004E1624" w:rsidRDefault="00D86904" w:rsidP="00082F81">
            <w:pPr>
              <w:rPr>
                <w:rFonts w:cs="Arial"/>
                <w:color w:val="000000" w:themeColor="text1"/>
                <w:szCs w:val="24"/>
              </w:rPr>
            </w:pPr>
            <w:r w:rsidRPr="004E1624">
              <w:rPr>
                <w:rFonts w:cs="Arial"/>
                <w:color w:val="000000" w:themeColor="text1"/>
                <w:szCs w:val="24"/>
              </w:rPr>
              <w:lastRenderedPageBreak/>
              <w:t>5.7</w:t>
            </w:r>
          </w:p>
        </w:tc>
        <w:tc>
          <w:tcPr>
            <w:tcW w:w="4537" w:type="dxa"/>
          </w:tcPr>
          <w:p w14:paraId="7990097F" w14:textId="76BCA640" w:rsidR="00DF1ED8" w:rsidRPr="004E1624" w:rsidRDefault="00D86904" w:rsidP="00082F81">
            <w:pPr>
              <w:pStyle w:val="NoSpacing"/>
              <w:numPr>
                <w:ilvl w:val="0"/>
                <w:numId w:val="0"/>
              </w:numPr>
              <w:spacing w:after="120"/>
              <w:rPr>
                <w:color w:val="000000" w:themeColor="text1"/>
              </w:rPr>
            </w:pPr>
            <w:r w:rsidRPr="004E1624">
              <w:rPr>
                <w:rStyle w:val="normaltextrun"/>
                <w:rFonts w:eastAsiaTheme="majorEastAsia"/>
                <w:color w:val="000000" w:themeColor="text1"/>
                <w:shd w:val="clear" w:color="auto" w:fill="FFFFFF"/>
              </w:rPr>
              <w:t>When a complaint is acknowledged at either stage, landlords must be clear which aspects of the complaint they are, and are not, responsible for and clarify any areas where this is not clear.</w:t>
            </w:r>
          </w:p>
        </w:tc>
        <w:tc>
          <w:tcPr>
            <w:tcW w:w="1340" w:type="dxa"/>
          </w:tcPr>
          <w:p w14:paraId="25C957D5" w14:textId="563D957E" w:rsidR="00DF1ED8" w:rsidRPr="004E1624" w:rsidRDefault="00D86904" w:rsidP="00082F81">
            <w:pPr>
              <w:rPr>
                <w:rFonts w:cs="Arial"/>
                <w:color w:val="000000" w:themeColor="text1"/>
                <w:szCs w:val="24"/>
              </w:rPr>
            </w:pPr>
            <w:r w:rsidRPr="004E1624">
              <w:rPr>
                <w:rFonts w:cs="Arial"/>
                <w:color w:val="000000" w:themeColor="text1"/>
                <w:szCs w:val="24"/>
              </w:rPr>
              <w:t>Yes</w:t>
            </w:r>
          </w:p>
        </w:tc>
        <w:tc>
          <w:tcPr>
            <w:tcW w:w="3827" w:type="dxa"/>
          </w:tcPr>
          <w:p w14:paraId="72226036" w14:textId="68BA1847" w:rsidR="008A330A" w:rsidRPr="00B77C3E" w:rsidRDefault="00D46ECB" w:rsidP="00082F81">
            <w:pPr>
              <w:rPr>
                <w:rFonts w:cs="Arial"/>
                <w:color w:val="000000" w:themeColor="text1"/>
                <w:szCs w:val="24"/>
              </w:rPr>
            </w:pPr>
            <w:r w:rsidRPr="004E1624">
              <w:rPr>
                <w:rFonts w:cs="Arial"/>
                <w:color w:val="000000" w:themeColor="text1"/>
                <w:szCs w:val="24"/>
              </w:rPr>
              <w:t xml:space="preserve">This approach is set out in the Council’s Complaints (Stage One and Two Sections) and Compliments Policy and </w:t>
            </w:r>
            <w:r w:rsidR="00D86904" w:rsidRPr="004E1624">
              <w:rPr>
                <w:rFonts w:cs="Arial"/>
                <w:color w:val="000000" w:themeColor="text1"/>
                <w:szCs w:val="24"/>
              </w:rPr>
              <w:t>in the Council’s Housing Complaints Procedure</w:t>
            </w:r>
            <w:r w:rsidR="005A7D04" w:rsidRPr="004E1624">
              <w:rPr>
                <w:rFonts w:cs="Arial"/>
                <w:color w:val="000000" w:themeColor="text1"/>
                <w:szCs w:val="24"/>
              </w:rPr>
              <w:t xml:space="preserve"> (Section 6.5)</w:t>
            </w:r>
            <w:r w:rsidR="00D86904" w:rsidRPr="004E1624">
              <w:rPr>
                <w:rFonts w:cs="Arial"/>
                <w:color w:val="000000" w:themeColor="text1"/>
                <w:szCs w:val="24"/>
              </w:rPr>
              <w:t>.</w:t>
            </w:r>
          </w:p>
          <w:p w14:paraId="383B423F" w14:textId="2BD1EA55" w:rsidR="008A330A" w:rsidRPr="00142371" w:rsidRDefault="008A330A" w:rsidP="00082F81">
            <w:pPr>
              <w:rPr>
                <w:rFonts w:cs="Arial"/>
                <w:color w:val="FF0000"/>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p>
        </w:tc>
        <w:tc>
          <w:tcPr>
            <w:tcW w:w="3293" w:type="dxa"/>
          </w:tcPr>
          <w:p w14:paraId="546949BF" w14:textId="77777777" w:rsidR="00DF1ED8" w:rsidRPr="00142371" w:rsidRDefault="00DF1ED8" w:rsidP="00082F81"/>
        </w:tc>
      </w:tr>
      <w:tr w:rsidR="00A9789F" w:rsidRPr="00142371" w14:paraId="1AA67B25" w14:textId="77777777" w:rsidTr="00082F81">
        <w:trPr>
          <w:cantSplit/>
        </w:trPr>
        <w:tc>
          <w:tcPr>
            <w:tcW w:w="1177" w:type="dxa"/>
          </w:tcPr>
          <w:p w14:paraId="774F82C0" w14:textId="2F0C5DBE" w:rsidR="00DF1ED8" w:rsidRPr="00AF2DE3" w:rsidRDefault="00D86904" w:rsidP="00082F81">
            <w:pPr>
              <w:rPr>
                <w:rFonts w:cs="Arial"/>
                <w:color w:val="000000" w:themeColor="text1"/>
                <w:szCs w:val="24"/>
              </w:rPr>
            </w:pPr>
            <w:r w:rsidRPr="00AF2DE3">
              <w:rPr>
                <w:rFonts w:cs="Arial"/>
                <w:color w:val="000000" w:themeColor="text1"/>
                <w:szCs w:val="24"/>
              </w:rPr>
              <w:lastRenderedPageBreak/>
              <w:t>5.8</w:t>
            </w:r>
          </w:p>
        </w:tc>
        <w:tc>
          <w:tcPr>
            <w:tcW w:w="4537" w:type="dxa"/>
          </w:tcPr>
          <w:p w14:paraId="1C30536F" w14:textId="0552E995" w:rsidR="007723F2" w:rsidRPr="00AF2DE3" w:rsidRDefault="00D86904" w:rsidP="00082F81">
            <w:pPr>
              <w:pStyle w:val="paragraph"/>
              <w:spacing w:before="0" w:beforeAutospacing="0" w:after="0" w:afterAutospacing="0"/>
              <w:textAlignment w:val="baseline"/>
              <w:rPr>
                <w:rFonts w:ascii="Arial" w:hAnsi="Arial" w:cs="Arial"/>
                <w:color w:val="000000" w:themeColor="text1"/>
              </w:rPr>
            </w:pPr>
            <w:r w:rsidRPr="00AF2DE3">
              <w:rPr>
                <w:rStyle w:val="normaltextrun"/>
                <w:rFonts w:ascii="Arial" w:hAnsi="Arial" w:cs="Arial"/>
                <w:color w:val="000000" w:themeColor="text1"/>
              </w:rPr>
              <w:t>At each stage of the complaints process, complaint handlers must:</w:t>
            </w:r>
          </w:p>
          <w:p w14:paraId="04FD94C8" w14:textId="45E03EDC" w:rsidR="007723F2" w:rsidRPr="00AF2DE3" w:rsidRDefault="00D86904">
            <w:pPr>
              <w:pStyle w:val="ListParagraph"/>
              <w:numPr>
                <w:ilvl w:val="0"/>
                <w:numId w:val="3"/>
              </w:numPr>
              <w:ind w:left="554" w:hanging="425"/>
            </w:pPr>
            <w:r w:rsidRPr="00AF2DE3">
              <w:rPr>
                <w:rStyle w:val="normaltextrun"/>
                <w:rFonts w:cs="Arial"/>
                <w:color w:val="000000" w:themeColor="text1"/>
              </w:rPr>
              <w:t>deal with complaints on their</w:t>
            </w:r>
            <w:r w:rsidR="000D28B7">
              <w:rPr>
                <w:rStyle w:val="normaltextrun"/>
                <w:rFonts w:cs="Arial"/>
                <w:color w:val="000000" w:themeColor="text1"/>
              </w:rPr>
              <w:t xml:space="preserve"> </w:t>
            </w:r>
            <w:r w:rsidRPr="00AF2DE3">
              <w:rPr>
                <w:rStyle w:val="normaltextrun"/>
                <w:rFonts w:cs="Arial"/>
                <w:color w:val="000000" w:themeColor="text1"/>
              </w:rPr>
              <w:t>merits, act independently, and</w:t>
            </w:r>
            <w:r w:rsidR="000D28B7">
              <w:rPr>
                <w:rStyle w:val="normaltextrun"/>
                <w:rFonts w:cs="Arial"/>
                <w:color w:val="000000" w:themeColor="text1"/>
              </w:rPr>
              <w:t xml:space="preserve"> </w:t>
            </w:r>
            <w:r w:rsidRPr="00AF2DE3">
              <w:rPr>
                <w:rStyle w:val="normaltextrun"/>
                <w:rFonts w:cs="Arial"/>
                <w:color w:val="000000" w:themeColor="text1"/>
              </w:rPr>
              <w:t>have an open mind;</w:t>
            </w:r>
          </w:p>
          <w:p w14:paraId="0F416CC3" w14:textId="59FCB1BD" w:rsidR="007723F2" w:rsidRPr="00AF2DE3" w:rsidRDefault="00D86904">
            <w:pPr>
              <w:pStyle w:val="ListParagraph"/>
              <w:numPr>
                <w:ilvl w:val="0"/>
                <w:numId w:val="3"/>
              </w:numPr>
              <w:ind w:left="554" w:hanging="425"/>
            </w:pPr>
            <w:r w:rsidRPr="00AF2DE3">
              <w:rPr>
                <w:rStyle w:val="normaltextrun"/>
                <w:rFonts w:cs="Arial"/>
                <w:color w:val="000000" w:themeColor="text1"/>
              </w:rPr>
              <w:t>give the resident a fair chance to</w:t>
            </w:r>
            <w:r w:rsidR="000D28B7">
              <w:rPr>
                <w:rStyle w:val="normaltextrun"/>
                <w:rFonts w:cs="Arial"/>
                <w:color w:val="000000" w:themeColor="text1"/>
              </w:rPr>
              <w:t xml:space="preserve"> </w:t>
            </w:r>
            <w:r w:rsidRPr="00AF2DE3">
              <w:rPr>
                <w:rStyle w:val="normaltextrun"/>
                <w:rFonts w:cs="Arial"/>
                <w:color w:val="000000" w:themeColor="text1"/>
              </w:rPr>
              <w:t>set out their position;</w:t>
            </w:r>
          </w:p>
          <w:p w14:paraId="5BF63FD7" w14:textId="456F3072" w:rsidR="007723F2" w:rsidRPr="00AF2DE3" w:rsidRDefault="00D86904">
            <w:pPr>
              <w:pStyle w:val="ListParagraph"/>
              <w:numPr>
                <w:ilvl w:val="0"/>
                <w:numId w:val="3"/>
              </w:numPr>
              <w:ind w:left="554" w:hanging="425"/>
            </w:pPr>
            <w:r w:rsidRPr="00AF2DE3">
              <w:rPr>
                <w:rStyle w:val="normaltextrun"/>
                <w:rFonts w:cs="Arial"/>
                <w:color w:val="000000" w:themeColor="text1"/>
              </w:rPr>
              <w:t>take measures to address any</w:t>
            </w:r>
            <w:r w:rsidR="000D28B7">
              <w:rPr>
                <w:rStyle w:val="normaltextrun"/>
                <w:rFonts w:cs="Arial"/>
                <w:color w:val="000000" w:themeColor="text1"/>
              </w:rPr>
              <w:t xml:space="preserve"> </w:t>
            </w:r>
            <w:r w:rsidRPr="00AF2DE3">
              <w:rPr>
                <w:rStyle w:val="normaltextrun"/>
                <w:rFonts w:cs="Arial"/>
                <w:color w:val="000000" w:themeColor="text1"/>
              </w:rPr>
              <w:t>actual or perceived conflict of</w:t>
            </w:r>
            <w:r w:rsidR="000D28B7">
              <w:rPr>
                <w:rStyle w:val="normaltextrun"/>
                <w:rFonts w:cs="Arial"/>
                <w:color w:val="000000" w:themeColor="text1"/>
              </w:rPr>
              <w:t xml:space="preserve"> </w:t>
            </w:r>
            <w:r w:rsidRPr="00AF2DE3">
              <w:rPr>
                <w:rStyle w:val="normaltextrun"/>
                <w:rFonts w:cs="Arial"/>
                <w:color w:val="000000" w:themeColor="text1"/>
              </w:rPr>
              <w:t>interest; and</w:t>
            </w:r>
          </w:p>
          <w:p w14:paraId="4057EDAC" w14:textId="2571ED7A" w:rsidR="00DF1ED8" w:rsidRPr="00B77C3E" w:rsidRDefault="00D86904">
            <w:pPr>
              <w:pStyle w:val="ListParagraph"/>
              <w:numPr>
                <w:ilvl w:val="0"/>
                <w:numId w:val="3"/>
              </w:numPr>
              <w:ind w:left="554" w:hanging="425"/>
            </w:pPr>
            <w:r w:rsidRPr="00AF2DE3">
              <w:rPr>
                <w:rStyle w:val="normaltextrun"/>
                <w:rFonts w:cs="Arial"/>
                <w:color w:val="000000" w:themeColor="text1"/>
              </w:rPr>
              <w:t>consider all relevant information</w:t>
            </w:r>
            <w:r w:rsidR="000D28B7">
              <w:rPr>
                <w:rStyle w:val="normaltextrun"/>
                <w:rFonts w:cs="Arial"/>
                <w:color w:val="000000" w:themeColor="text1"/>
              </w:rPr>
              <w:t xml:space="preserve"> </w:t>
            </w:r>
            <w:r w:rsidRPr="00AF2DE3">
              <w:rPr>
                <w:rStyle w:val="normaltextrun"/>
                <w:rFonts w:cs="Arial"/>
                <w:color w:val="000000" w:themeColor="text1"/>
              </w:rPr>
              <w:t>and evidence carefully.</w:t>
            </w:r>
          </w:p>
        </w:tc>
        <w:tc>
          <w:tcPr>
            <w:tcW w:w="1340" w:type="dxa"/>
          </w:tcPr>
          <w:p w14:paraId="0845A4F2" w14:textId="0FA06607" w:rsidR="00DF1ED8" w:rsidRPr="00AF2DE3" w:rsidRDefault="00D86904" w:rsidP="00082F81">
            <w:pPr>
              <w:rPr>
                <w:rFonts w:cs="Arial"/>
                <w:color w:val="000000" w:themeColor="text1"/>
                <w:szCs w:val="24"/>
              </w:rPr>
            </w:pPr>
            <w:r w:rsidRPr="00AF2DE3">
              <w:rPr>
                <w:rFonts w:cs="Arial"/>
                <w:color w:val="000000" w:themeColor="text1"/>
                <w:szCs w:val="24"/>
              </w:rPr>
              <w:t>Yes</w:t>
            </w:r>
          </w:p>
        </w:tc>
        <w:tc>
          <w:tcPr>
            <w:tcW w:w="3827" w:type="dxa"/>
          </w:tcPr>
          <w:p w14:paraId="72D599FF" w14:textId="0DC6EF78" w:rsidR="00DF1ED8" w:rsidRPr="00AF2DE3" w:rsidRDefault="00D86904" w:rsidP="00082F81">
            <w:pPr>
              <w:rPr>
                <w:rFonts w:cs="Arial"/>
                <w:color w:val="000000" w:themeColor="text1"/>
                <w:szCs w:val="24"/>
              </w:rPr>
            </w:pPr>
            <w:r w:rsidRPr="00AF2DE3">
              <w:rPr>
                <w:rFonts w:cs="Arial"/>
                <w:color w:val="000000" w:themeColor="text1"/>
                <w:szCs w:val="24"/>
              </w:rPr>
              <w:t>The approach is set out in the Council’s Housing Complaints Procedure</w:t>
            </w:r>
            <w:r w:rsidR="004F56F9" w:rsidRPr="00AF2DE3">
              <w:rPr>
                <w:rFonts w:cs="Arial"/>
                <w:color w:val="000000" w:themeColor="text1"/>
                <w:szCs w:val="24"/>
              </w:rPr>
              <w:t xml:space="preserve"> (Section 5.5)</w:t>
            </w:r>
            <w:r w:rsidRPr="00AF2DE3">
              <w:rPr>
                <w:rFonts w:cs="Arial"/>
                <w:color w:val="000000" w:themeColor="text1"/>
                <w:szCs w:val="24"/>
              </w:rPr>
              <w:t>.</w:t>
            </w:r>
          </w:p>
        </w:tc>
        <w:tc>
          <w:tcPr>
            <w:tcW w:w="3293" w:type="dxa"/>
          </w:tcPr>
          <w:p w14:paraId="0781D3C9" w14:textId="77777777" w:rsidR="00DF1ED8" w:rsidRPr="00AF2DE3" w:rsidRDefault="00DF1ED8" w:rsidP="00082F81">
            <w:pPr>
              <w:rPr>
                <w:rFonts w:cs="Arial"/>
                <w:color w:val="000000" w:themeColor="text1"/>
                <w:szCs w:val="24"/>
              </w:rPr>
            </w:pPr>
          </w:p>
        </w:tc>
      </w:tr>
      <w:tr w:rsidR="00A9789F" w:rsidRPr="00142371" w14:paraId="6EA19A40" w14:textId="77777777" w:rsidTr="00082F81">
        <w:trPr>
          <w:cantSplit/>
        </w:trPr>
        <w:tc>
          <w:tcPr>
            <w:tcW w:w="1177" w:type="dxa"/>
          </w:tcPr>
          <w:p w14:paraId="698D09DC" w14:textId="694BDFC5" w:rsidR="00DF1ED8" w:rsidRPr="00595905" w:rsidRDefault="00D86904" w:rsidP="00082F81">
            <w:pPr>
              <w:rPr>
                <w:rFonts w:cs="Arial"/>
                <w:color w:val="000000" w:themeColor="text1"/>
                <w:szCs w:val="24"/>
              </w:rPr>
            </w:pPr>
            <w:r w:rsidRPr="00595905">
              <w:rPr>
                <w:rFonts w:cs="Arial"/>
                <w:color w:val="000000" w:themeColor="text1"/>
                <w:szCs w:val="24"/>
              </w:rPr>
              <w:t>5.9</w:t>
            </w:r>
          </w:p>
        </w:tc>
        <w:tc>
          <w:tcPr>
            <w:tcW w:w="4537" w:type="dxa"/>
          </w:tcPr>
          <w:p w14:paraId="62C037BA" w14:textId="3EA162F4" w:rsidR="00DF1ED8" w:rsidRPr="00595905" w:rsidRDefault="00D86904" w:rsidP="00082F81">
            <w:pPr>
              <w:pStyle w:val="NoSpacing"/>
              <w:numPr>
                <w:ilvl w:val="0"/>
                <w:numId w:val="0"/>
              </w:numPr>
              <w:spacing w:after="120"/>
              <w:rPr>
                <w:color w:val="000000" w:themeColor="text1"/>
              </w:rPr>
            </w:pPr>
            <w:r w:rsidRPr="00595905">
              <w:rPr>
                <w:rStyle w:val="normaltextrun"/>
                <w:color w:val="000000" w:themeColor="text1"/>
                <w:shd w:val="clear" w:color="auto" w:fill="FFFFFF"/>
              </w:rPr>
              <w:t>Where a response to a complaint will fall outside the timescales set out in this Code</w:t>
            </w:r>
            <w:r w:rsidR="009050BF" w:rsidRPr="00595905">
              <w:rPr>
                <w:rStyle w:val="normaltextrun"/>
                <w:color w:val="000000" w:themeColor="text1"/>
                <w:shd w:val="clear" w:color="auto" w:fill="FFFFFF"/>
              </w:rPr>
              <w:t>,</w:t>
            </w:r>
            <w:r w:rsidRPr="00595905">
              <w:rPr>
                <w:rStyle w:val="normaltextrun"/>
                <w:color w:val="000000" w:themeColor="text1"/>
                <w:shd w:val="clear" w:color="auto" w:fill="FFFFFF"/>
              </w:rPr>
              <w:t xml:space="preserve"> the landlord must agree with the resident suitable intervals for keeping them informed about their complaint</w:t>
            </w:r>
            <w:r w:rsidR="009050BF" w:rsidRPr="00595905">
              <w:rPr>
                <w:rStyle w:val="normaltextrun"/>
                <w:color w:val="000000" w:themeColor="text1"/>
                <w:shd w:val="clear" w:color="auto" w:fill="FFFFFF"/>
              </w:rPr>
              <w:t>.</w:t>
            </w:r>
          </w:p>
        </w:tc>
        <w:tc>
          <w:tcPr>
            <w:tcW w:w="1340" w:type="dxa"/>
          </w:tcPr>
          <w:p w14:paraId="0326CF9D" w14:textId="44C39FA9" w:rsidR="00DF1ED8" w:rsidRPr="00595905" w:rsidRDefault="00D86904" w:rsidP="00082F81">
            <w:pPr>
              <w:rPr>
                <w:rFonts w:cs="Arial"/>
                <w:color w:val="000000" w:themeColor="text1"/>
                <w:szCs w:val="24"/>
              </w:rPr>
            </w:pPr>
            <w:r w:rsidRPr="00595905">
              <w:rPr>
                <w:rFonts w:cs="Arial"/>
                <w:color w:val="000000" w:themeColor="text1"/>
                <w:szCs w:val="24"/>
              </w:rPr>
              <w:t>Yes</w:t>
            </w:r>
          </w:p>
        </w:tc>
        <w:tc>
          <w:tcPr>
            <w:tcW w:w="3827" w:type="dxa"/>
          </w:tcPr>
          <w:p w14:paraId="02F762E0" w14:textId="389CE687" w:rsidR="00DF1ED8" w:rsidRPr="00595905" w:rsidRDefault="00D86904" w:rsidP="00082F81">
            <w:pPr>
              <w:rPr>
                <w:rFonts w:cs="Arial"/>
                <w:color w:val="000000" w:themeColor="text1"/>
                <w:szCs w:val="24"/>
              </w:rPr>
            </w:pPr>
            <w:r w:rsidRPr="00595905">
              <w:rPr>
                <w:rFonts w:cs="Arial"/>
                <w:color w:val="000000" w:themeColor="text1"/>
                <w:szCs w:val="24"/>
              </w:rPr>
              <w:t>This approach is set out in the Council’s Complaints and Compliments Policy</w:t>
            </w:r>
            <w:r w:rsidR="007F65A1" w:rsidRPr="00595905">
              <w:rPr>
                <w:rFonts w:cs="Arial"/>
                <w:color w:val="000000" w:themeColor="text1"/>
                <w:szCs w:val="24"/>
              </w:rPr>
              <w:t xml:space="preserve"> </w:t>
            </w:r>
            <w:r w:rsidR="007A4238" w:rsidRPr="00595905">
              <w:rPr>
                <w:rFonts w:cs="Arial"/>
                <w:color w:val="000000" w:themeColor="text1"/>
                <w:szCs w:val="24"/>
              </w:rPr>
              <w:t xml:space="preserve">(stage 1 and Stage 2 Sections) </w:t>
            </w:r>
            <w:r w:rsidR="007F65A1" w:rsidRPr="00595905">
              <w:rPr>
                <w:rFonts w:cs="Arial"/>
                <w:color w:val="000000" w:themeColor="text1"/>
                <w:szCs w:val="24"/>
              </w:rPr>
              <w:t>and Housing Complaints Procedure</w:t>
            </w:r>
            <w:r w:rsidR="007A4238" w:rsidRPr="00595905">
              <w:rPr>
                <w:rFonts w:cs="Arial"/>
                <w:color w:val="000000" w:themeColor="text1"/>
                <w:szCs w:val="24"/>
              </w:rPr>
              <w:t xml:space="preserve"> (Sections </w:t>
            </w:r>
            <w:r w:rsidR="0041206E" w:rsidRPr="00595905">
              <w:rPr>
                <w:rFonts w:cs="Arial"/>
                <w:color w:val="000000" w:themeColor="text1"/>
                <w:szCs w:val="24"/>
              </w:rPr>
              <w:t>6.12</w:t>
            </w:r>
            <w:r w:rsidR="007A4238" w:rsidRPr="00595905">
              <w:rPr>
                <w:rFonts w:cs="Arial"/>
                <w:color w:val="000000" w:themeColor="text1"/>
                <w:szCs w:val="24"/>
              </w:rPr>
              <w:t>)</w:t>
            </w:r>
            <w:r w:rsidRPr="00595905">
              <w:rPr>
                <w:rFonts w:cs="Arial"/>
                <w:color w:val="000000" w:themeColor="text1"/>
                <w:szCs w:val="24"/>
              </w:rPr>
              <w:t>.</w:t>
            </w:r>
          </w:p>
        </w:tc>
        <w:tc>
          <w:tcPr>
            <w:tcW w:w="3293" w:type="dxa"/>
          </w:tcPr>
          <w:p w14:paraId="6798DEA0" w14:textId="77777777" w:rsidR="00DF1ED8" w:rsidRPr="00595905" w:rsidRDefault="00DF1ED8" w:rsidP="00082F81">
            <w:pPr>
              <w:rPr>
                <w:rFonts w:cs="Arial"/>
                <w:color w:val="000000" w:themeColor="text1"/>
                <w:szCs w:val="24"/>
              </w:rPr>
            </w:pPr>
          </w:p>
        </w:tc>
      </w:tr>
      <w:tr w:rsidR="00A9789F" w:rsidRPr="00142371" w14:paraId="6EBD88B3" w14:textId="77777777" w:rsidTr="00082F81">
        <w:trPr>
          <w:cantSplit/>
        </w:trPr>
        <w:tc>
          <w:tcPr>
            <w:tcW w:w="1177" w:type="dxa"/>
          </w:tcPr>
          <w:p w14:paraId="31992D06" w14:textId="3F73E480" w:rsidR="00DF1ED8" w:rsidRPr="00BF7044" w:rsidRDefault="00D86904" w:rsidP="00082F81">
            <w:pPr>
              <w:rPr>
                <w:rFonts w:cs="Arial"/>
                <w:color w:val="000000" w:themeColor="text1"/>
                <w:szCs w:val="24"/>
              </w:rPr>
            </w:pPr>
            <w:r w:rsidRPr="00BF7044">
              <w:rPr>
                <w:rFonts w:cs="Arial"/>
                <w:color w:val="000000" w:themeColor="text1"/>
                <w:szCs w:val="24"/>
              </w:rPr>
              <w:lastRenderedPageBreak/>
              <w:t>5.10</w:t>
            </w:r>
          </w:p>
        </w:tc>
        <w:tc>
          <w:tcPr>
            <w:tcW w:w="4537" w:type="dxa"/>
          </w:tcPr>
          <w:p w14:paraId="5C61010A" w14:textId="7DD79BF9" w:rsidR="00DF1ED8" w:rsidRPr="00BF7044" w:rsidRDefault="00D86904" w:rsidP="00082F81">
            <w:pPr>
              <w:pStyle w:val="NoSpacing"/>
              <w:numPr>
                <w:ilvl w:val="0"/>
                <w:numId w:val="0"/>
              </w:numPr>
              <w:spacing w:after="120"/>
              <w:rPr>
                <w:color w:val="000000" w:themeColor="text1"/>
              </w:rPr>
            </w:pPr>
            <w:r w:rsidRPr="00BF7044">
              <w:rPr>
                <w:rStyle w:val="normaltextrun"/>
                <w:rFonts w:eastAsiaTheme="majorEastAsia"/>
                <w:color w:val="000000" w:themeColor="text1"/>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w:t>
            </w:r>
          </w:p>
        </w:tc>
        <w:tc>
          <w:tcPr>
            <w:tcW w:w="1340" w:type="dxa"/>
          </w:tcPr>
          <w:p w14:paraId="1071CFE0" w14:textId="75D9A439" w:rsidR="00DF1ED8" w:rsidRPr="00BF7044" w:rsidRDefault="00D86904" w:rsidP="00082F81">
            <w:pPr>
              <w:rPr>
                <w:rFonts w:cs="Arial"/>
                <w:color w:val="000000" w:themeColor="text1"/>
                <w:szCs w:val="24"/>
              </w:rPr>
            </w:pPr>
            <w:r w:rsidRPr="00BF7044">
              <w:rPr>
                <w:rFonts w:cs="Arial"/>
                <w:color w:val="000000" w:themeColor="text1"/>
                <w:szCs w:val="24"/>
              </w:rPr>
              <w:t>Yes</w:t>
            </w:r>
          </w:p>
        </w:tc>
        <w:tc>
          <w:tcPr>
            <w:tcW w:w="3827" w:type="dxa"/>
          </w:tcPr>
          <w:p w14:paraId="794085C9" w14:textId="408DCF93" w:rsidR="00DF1ED8" w:rsidRPr="00BF7044" w:rsidRDefault="00D86904" w:rsidP="00082F81">
            <w:pPr>
              <w:rPr>
                <w:rFonts w:cs="Arial"/>
                <w:color w:val="000000" w:themeColor="text1"/>
                <w:szCs w:val="24"/>
              </w:rPr>
            </w:pPr>
            <w:r w:rsidRPr="00BF7044">
              <w:rPr>
                <w:rFonts w:cs="Arial"/>
                <w:color w:val="000000" w:themeColor="text1"/>
                <w:szCs w:val="24"/>
              </w:rPr>
              <w:t xml:space="preserve">This approach is set out in the Council’s Complaints and Compliments Policy </w:t>
            </w:r>
            <w:r w:rsidR="0041206E" w:rsidRPr="00BF7044">
              <w:rPr>
                <w:rFonts w:cs="Arial"/>
                <w:color w:val="000000" w:themeColor="text1"/>
                <w:szCs w:val="24"/>
              </w:rPr>
              <w:t xml:space="preserve">(Equality Statement Section) </w:t>
            </w:r>
            <w:r w:rsidRPr="00BF7044">
              <w:rPr>
                <w:rFonts w:cs="Arial"/>
                <w:color w:val="000000" w:themeColor="text1"/>
                <w:szCs w:val="24"/>
              </w:rPr>
              <w:t>and Housing Complaints Procedure</w:t>
            </w:r>
            <w:r w:rsidR="0041206E" w:rsidRPr="00BF7044">
              <w:rPr>
                <w:rFonts w:cs="Arial"/>
                <w:color w:val="000000" w:themeColor="text1"/>
                <w:szCs w:val="24"/>
              </w:rPr>
              <w:t xml:space="preserve"> (Section 4.2)</w:t>
            </w:r>
            <w:r w:rsidRPr="00BF7044">
              <w:rPr>
                <w:rFonts w:cs="Arial"/>
                <w:color w:val="000000" w:themeColor="text1"/>
                <w:szCs w:val="24"/>
              </w:rPr>
              <w:t>.</w:t>
            </w:r>
          </w:p>
        </w:tc>
        <w:tc>
          <w:tcPr>
            <w:tcW w:w="3293" w:type="dxa"/>
          </w:tcPr>
          <w:p w14:paraId="3B595FD0" w14:textId="77777777" w:rsidR="00DF1ED8" w:rsidRPr="00BF7044" w:rsidRDefault="00DF1ED8" w:rsidP="00082F81">
            <w:pPr>
              <w:rPr>
                <w:rFonts w:cs="Arial"/>
                <w:color w:val="000000" w:themeColor="text1"/>
                <w:szCs w:val="24"/>
              </w:rPr>
            </w:pPr>
          </w:p>
        </w:tc>
      </w:tr>
      <w:tr w:rsidR="00A9789F" w:rsidRPr="00142371" w14:paraId="37AA8658" w14:textId="77777777" w:rsidTr="00082F81">
        <w:trPr>
          <w:cantSplit/>
        </w:trPr>
        <w:tc>
          <w:tcPr>
            <w:tcW w:w="1177" w:type="dxa"/>
          </w:tcPr>
          <w:p w14:paraId="58273A92" w14:textId="11C5B6B9" w:rsidR="00DF1ED8" w:rsidRPr="00042755" w:rsidRDefault="00D86904" w:rsidP="00082F81">
            <w:pPr>
              <w:rPr>
                <w:rFonts w:cs="Arial"/>
                <w:color w:val="000000" w:themeColor="text1"/>
                <w:szCs w:val="24"/>
              </w:rPr>
            </w:pPr>
            <w:r w:rsidRPr="00042755">
              <w:rPr>
                <w:rFonts w:cs="Arial"/>
                <w:color w:val="000000" w:themeColor="text1"/>
                <w:szCs w:val="24"/>
              </w:rPr>
              <w:lastRenderedPageBreak/>
              <w:t>5.11</w:t>
            </w:r>
          </w:p>
        </w:tc>
        <w:tc>
          <w:tcPr>
            <w:tcW w:w="4537" w:type="dxa"/>
          </w:tcPr>
          <w:p w14:paraId="73FEE53B" w14:textId="53878DFA" w:rsidR="00DF1ED8" w:rsidRPr="00042755" w:rsidRDefault="00D86904" w:rsidP="00082F81">
            <w:pPr>
              <w:pStyle w:val="NoSpacing"/>
              <w:numPr>
                <w:ilvl w:val="0"/>
                <w:numId w:val="0"/>
              </w:numPr>
              <w:spacing w:after="120"/>
              <w:rPr>
                <w:color w:val="000000" w:themeColor="text1"/>
              </w:rPr>
            </w:pPr>
            <w:r w:rsidRPr="00042755">
              <w:rPr>
                <w:rStyle w:val="normaltextrun"/>
                <w:rFonts w:eastAsiaTheme="majorEastAsia"/>
                <w:color w:val="000000" w:themeColor="text1"/>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p>
        </w:tc>
        <w:tc>
          <w:tcPr>
            <w:tcW w:w="1340" w:type="dxa"/>
          </w:tcPr>
          <w:p w14:paraId="14ACF263" w14:textId="07544B80" w:rsidR="00DF1ED8" w:rsidRPr="00042755" w:rsidRDefault="00D86904" w:rsidP="00082F81">
            <w:pPr>
              <w:rPr>
                <w:rFonts w:cs="Arial"/>
                <w:color w:val="000000" w:themeColor="text1"/>
                <w:szCs w:val="24"/>
              </w:rPr>
            </w:pPr>
            <w:r w:rsidRPr="00042755">
              <w:rPr>
                <w:rFonts w:cs="Arial"/>
                <w:color w:val="000000" w:themeColor="text1"/>
                <w:szCs w:val="24"/>
              </w:rPr>
              <w:t>Yes</w:t>
            </w:r>
          </w:p>
        </w:tc>
        <w:tc>
          <w:tcPr>
            <w:tcW w:w="3827" w:type="dxa"/>
          </w:tcPr>
          <w:p w14:paraId="49DB6D72" w14:textId="4FD98BC3" w:rsidR="00DF1ED8" w:rsidRPr="00042755" w:rsidRDefault="00D86904" w:rsidP="00082F81">
            <w:pPr>
              <w:rPr>
                <w:rFonts w:cs="Arial"/>
                <w:color w:val="000000" w:themeColor="text1"/>
                <w:szCs w:val="24"/>
              </w:rPr>
            </w:pPr>
            <w:r w:rsidRPr="00042755">
              <w:rPr>
                <w:rFonts w:cs="Arial"/>
                <w:color w:val="000000" w:themeColor="text1"/>
                <w:szCs w:val="24"/>
              </w:rPr>
              <w:t xml:space="preserve">The Council’s Housing Complaints Procedure contains a letter template, which includes detailing the reasons for the decision </w:t>
            </w:r>
            <w:r w:rsidR="00650CEA" w:rsidRPr="00042755">
              <w:rPr>
                <w:rFonts w:cs="Arial"/>
                <w:color w:val="000000" w:themeColor="text1"/>
                <w:szCs w:val="24"/>
              </w:rPr>
              <w:t xml:space="preserve">not to escalate a complaint </w:t>
            </w:r>
            <w:r w:rsidRPr="00042755">
              <w:rPr>
                <w:rFonts w:cs="Arial"/>
                <w:color w:val="000000" w:themeColor="text1"/>
                <w:szCs w:val="24"/>
              </w:rPr>
              <w:t>and includes HOS</w:t>
            </w:r>
            <w:r w:rsidR="00650CEA" w:rsidRPr="00042755">
              <w:rPr>
                <w:rFonts w:cs="Arial"/>
                <w:color w:val="000000" w:themeColor="text1"/>
                <w:szCs w:val="24"/>
              </w:rPr>
              <w:t>’</w:t>
            </w:r>
            <w:r w:rsidRPr="00042755">
              <w:rPr>
                <w:rFonts w:cs="Arial"/>
                <w:color w:val="000000" w:themeColor="text1"/>
                <w:szCs w:val="24"/>
              </w:rPr>
              <w:t xml:space="preserve"> contact details so the decision can be challenged, if required. No guidance is provided on exclusions from escalation, as </w:t>
            </w:r>
            <w:r w:rsidR="00650CEA" w:rsidRPr="00042755">
              <w:rPr>
                <w:rFonts w:cs="Arial"/>
                <w:color w:val="000000" w:themeColor="text1"/>
                <w:szCs w:val="24"/>
              </w:rPr>
              <w:t xml:space="preserve">it is confirmed in the letter template that it </w:t>
            </w:r>
            <w:r w:rsidRPr="00042755">
              <w:rPr>
                <w:rFonts w:cs="Arial"/>
                <w:color w:val="000000" w:themeColor="text1"/>
                <w:szCs w:val="24"/>
              </w:rPr>
              <w:t>is expected that this would only take place if one of the exclusions set out in the Council’s Complaints and Compliments Policy came in to effect between stage one and two</w:t>
            </w:r>
            <w:r w:rsidR="00650CEA" w:rsidRPr="00042755">
              <w:rPr>
                <w:rFonts w:cs="Arial"/>
                <w:color w:val="000000" w:themeColor="text1"/>
                <w:szCs w:val="24"/>
              </w:rPr>
              <w:t xml:space="preserve"> of the process</w:t>
            </w:r>
            <w:r w:rsidRPr="00042755">
              <w:rPr>
                <w:rFonts w:cs="Arial"/>
                <w:color w:val="000000" w:themeColor="text1"/>
                <w:szCs w:val="24"/>
              </w:rPr>
              <w:t>.</w:t>
            </w:r>
          </w:p>
        </w:tc>
        <w:tc>
          <w:tcPr>
            <w:tcW w:w="3293" w:type="dxa"/>
          </w:tcPr>
          <w:p w14:paraId="02029213" w14:textId="77777777" w:rsidR="00DF1ED8" w:rsidRPr="00042755" w:rsidRDefault="00DF1ED8" w:rsidP="00082F81">
            <w:pPr>
              <w:rPr>
                <w:rFonts w:cs="Arial"/>
                <w:color w:val="000000" w:themeColor="text1"/>
                <w:szCs w:val="24"/>
              </w:rPr>
            </w:pPr>
          </w:p>
        </w:tc>
      </w:tr>
      <w:tr w:rsidR="00A9789F" w:rsidRPr="00142371" w14:paraId="40AB0D32" w14:textId="77777777" w:rsidTr="00082F81">
        <w:trPr>
          <w:cantSplit/>
        </w:trPr>
        <w:tc>
          <w:tcPr>
            <w:tcW w:w="1177" w:type="dxa"/>
          </w:tcPr>
          <w:p w14:paraId="2D5259B7" w14:textId="78A2E018" w:rsidR="00DF1ED8" w:rsidRPr="009163D5" w:rsidRDefault="00D86904" w:rsidP="00082F81">
            <w:pPr>
              <w:rPr>
                <w:rFonts w:cs="Arial"/>
                <w:color w:val="000000" w:themeColor="text1"/>
                <w:szCs w:val="24"/>
              </w:rPr>
            </w:pPr>
            <w:r w:rsidRPr="009163D5">
              <w:rPr>
                <w:rFonts w:cs="Arial"/>
                <w:color w:val="000000" w:themeColor="text1"/>
                <w:szCs w:val="24"/>
              </w:rPr>
              <w:lastRenderedPageBreak/>
              <w:t>5.12</w:t>
            </w:r>
          </w:p>
        </w:tc>
        <w:tc>
          <w:tcPr>
            <w:tcW w:w="4537" w:type="dxa"/>
          </w:tcPr>
          <w:p w14:paraId="4B488344" w14:textId="54C6DBF0" w:rsidR="009050BF" w:rsidRPr="00B77C3E" w:rsidRDefault="00D86904" w:rsidP="00082F81">
            <w:pPr>
              <w:pStyle w:val="NoSpacing"/>
              <w:numPr>
                <w:ilvl w:val="0"/>
                <w:numId w:val="0"/>
              </w:numPr>
              <w:spacing w:after="120"/>
              <w:rPr>
                <w:color w:val="000000" w:themeColor="text1"/>
                <w:shd w:val="clear" w:color="auto" w:fill="FFFFFF"/>
              </w:rPr>
            </w:pPr>
            <w:r w:rsidRPr="009163D5">
              <w:rPr>
                <w:rStyle w:val="normaltextrun"/>
                <w:rFonts w:eastAsiaTheme="majorEastAsia"/>
                <w:color w:val="000000" w:themeColor="text1"/>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w:t>
            </w:r>
          </w:p>
        </w:tc>
        <w:tc>
          <w:tcPr>
            <w:tcW w:w="1340" w:type="dxa"/>
          </w:tcPr>
          <w:p w14:paraId="37E0B3FA" w14:textId="2E025328" w:rsidR="00DF1ED8" w:rsidRPr="009163D5" w:rsidRDefault="00D86904" w:rsidP="00082F81">
            <w:pPr>
              <w:rPr>
                <w:rFonts w:cs="Arial"/>
                <w:color w:val="000000" w:themeColor="text1"/>
                <w:szCs w:val="24"/>
              </w:rPr>
            </w:pPr>
            <w:r w:rsidRPr="009163D5">
              <w:rPr>
                <w:rFonts w:cs="Arial"/>
                <w:color w:val="000000" w:themeColor="text1"/>
                <w:szCs w:val="24"/>
              </w:rPr>
              <w:t>Yes</w:t>
            </w:r>
          </w:p>
        </w:tc>
        <w:tc>
          <w:tcPr>
            <w:tcW w:w="3827" w:type="dxa"/>
          </w:tcPr>
          <w:p w14:paraId="4265435B" w14:textId="673B3950" w:rsidR="00DF1ED8" w:rsidRPr="009163D5" w:rsidRDefault="00D86904" w:rsidP="00082F81">
            <w:pPr>
              <w:rPr>
                <w:rFonts w:cs="Arial"/>
                <w:color w:val="000000" w:themeColor="text1"/>
                <w:szCs w:val="24"/>
              </w:rPr>
            </w:pPr>
            <w:r w:rsidRPr="009163D5">
              <w:rPr>
                <w:rFonts w:cs="Arial"/>
                <w:color w:val="000000" w:themeColor="text1"/>
                <w:szCs w:val="24"/>
              </w:rPr>
              <w:t>Guidance is set out for officers in the Council’s Housing Complaints Procedure</w:t>
            </w:r>
            <w:r w:rsidR="0041206E" w:rsidRPr="009163D5">
              <w:rPr>
                <w:rFonts w:cs="Arial"/>
                <w:color w:val="000000" w:themeColor="text1"/>
                <w:szCs w:val="24"/>
              </w:rPr>
              <w:t xml:space="preserve"> (Section 6.14)</w:t>
            </w:r>
            <w:r w:rsidRPr="009163D5">
              <w:rPr>
                <w:rFonts w:cs="Arial"/>
                <w:color w:val="000000" w:themeColor="text1"/>
                <w:szCs w:val="24"/>
              </w:rPr>
              <w:t xml:space="preserve">. The </w:t>
            </w:r>
            <w:r w:rsidR="00650CEA" w:rsidRPr="009163D5">
              <w:rPr>
                <w:rFonts w:cs="Arial"/>
                <w:color w:val="000000" w:themeColor="text1"/>
                <w:szCs w:val="24"/>
              </w:rPr>
              <w:t>H</w:t>
            </w:r>
            <w:r w:rsidRPr="009163D5">
              <w:rPr>
                <w:rFonts w:cs="Arial"/>
                <w:color w:val="000000" w:themeColor="text1"/>
                <w:szCs w:val="24"/>
              </w:rPr>
              <w:t>ousing Complaints Officer co-ordinates storage of housing complaint documents</w:t>
            </w:r>
            <w:r w:rsidR="00D53400" w:rsidRPr="009163D5">
              <w:rPr>
                <w:rFonts w:cs="Arial"/>
                <w:color w:val="000000" w:themeColor="text1"/>
                <w:szCs w:val="24"/>
              </w:rPr>
              <w:t>, w</w:t>
            </w:r>
            <w:r w:rsidR="009163D5" w:rsidRPr="009163D5">
              <w:rPr>
                <w:rFonts w:cs="Arial"/>
                <w:color w:val="000000" w:themeColor="text1"/>
                <w:szCs w:val="24"/>
              </w:rPr>
              <w:t>hich is now stored within a corporate complaint system</w:t>
            </w:r>
            <w:r w:rsidRPr="009163D5">
              <w:rPr>
                <w:rFonts w:cs="Arial"/>
                <w:color w:val="000000" w:themeColor="text1"/>
                <w:szCs w:val="24"/>
              </w:rPr>
              <w:t>.</w:t>
            </w:r>
          </w:p>
        </w:tc>
        <w:tc>
          <w:tcPr>
            <w:tcW w:w="3293" w:type="dxa"/>
          </w:tcPr>
          <w:p w14:paraId="41D5C31D" w14:textId="77777777" w:rsidR="00DF1ED8" w:rsidRPr="009163D5" w:rsidRDefault="00DF1ED8" w:rsidP="00082F81">
            <w:pPr>
              <w:rPr>
                <w:rFonts w:cs="Arial"/>
                <w:color w:val="000000" w:themeColor="text1"/>
                <w:szCs w:val="24"/>
              </w:rPr>
            </w:pPr>
          </w:p>
        </w:tc>
      </w:tr>
      <w:tr w:rsidR="00A9789F" w:rsidRPr="00142371" w14:paraId="34EC49E2" w14:textId="77777777" w:rsidTr="00082F81">
        <w:trPr>
          <w:cantSplit/>
        </w:trPr>
        <w:tc>
          <w:tcPr>
            <w:tcW w:w="1177" w:type="dxa"/>
          </w:tcPr>
          <w:p w14:paraId="56876BA8" w14:textId="5F541F4C" w:rsidR="00DF1ED8" w:rsidRPr="00A91F1F" w:rsidRDefault="00D86904" w:rsidP="00082F81">
            <w:pPr>
              <w:rPr>
                <w:rFonts w:cs="Arial"/>
                <w:color w:val="000000" w:themeColor="text1"/>
                <w:szCs w:val="24"/>
              </w:rPr>
            </w:pPr>
            <w:r w:rsidRPr="00A91F1F">
              <w:rPr>
                <w:rFonts w:cs="Arial"/>
                <w:color w:val="000000" w:themeColor="text1"/>
                <w:szCs w:val="24"/>
              </w:rPr>
              <w:t>5.13</w:t>
            </w:r>
          </w:p>
        </w:tc>
        <w:tc>
          <w:tcPr>
            <w:tcW w:w="4537" w:type="dxa"/>
          </w:tcPr>
          <w:p w14:paraId="2439F349" w14:textId="016409EA" w:rsidR="00DF1ED8" w:rsidRPr="00A91F1F" w:rsidRDefault="00D86904" w:rsidP="00082F81">
            <w:pPr>
              <w:pStyle w:val="NoSpacing"/>
              <w:numPr>
                <w:ilvl w:val="0"/>
                <w:numId w:val="0"/>
              </w:numPr>
              <w:spacing w:after="120"/>
              <w:rPr>
                <w:color w:val="000000" w:themeColor="text1"/>
              </w:rPr>
            </w:pPr>
            <w:r w:rsidRPr="00A91F1F">
              <w:rPr>
                <w:rStyle w:val="normaltextrun"/>
                <w:rFonts w:eastAsiaTheme="majorEastAsia"/>
                <w:color w:val="000000" w:themeColor="text1"/>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w:t>
            </w:r>
          </w:p>
        </w:tc>
        <w:tc>
          <w:tcPr>
            <w:tcW w:w="1340" w:type="dxa"/>
          </w:tcPr>
          <w:p w14:paraId="5E36F688" w14:textId="3AF9A134" w:rsidR="00DF1ED8" w:rsidRPr="00A91F1F" w:rsidRDefault="00D86904" w:rsidP="00082F81">
            <w:pPr>
              <w:rPr>
                <w:rFonts w:cs="Arial"/>
                <w:color w:val="000000" w:themeColor="text1"/>
                <w:szCs w:val="24"/>
              </w:rPr>
            </w:pPr>
            <w:r w:rsidRPr="00A91F1F">
              <w:rPr>
                <w:rFonts w:cs="Arial"/>
                <w:color w:val="000000" w:themeColor="text1"/>
                <w:szCs w:val="24"/>
              </w:rPr>
              <w:t>Yes</w:t>
            </w:r>
          </w:p>
        </w:tc>
        <w:tc>
          <w:tcPr>
            <w:tcW w:w="3827" w:type="dxa"/>
          </w:tcPr>
          <w:p w14:paraId="7D9CB664" w14:textId="2B226DFA" w:rsidR="00DF1ED8" w:rsidRPr="00A91F1F" w:rsidRDefault="00D86904" w:rsidP="00082F81">
            <w:pPr>
              <w:rPr>
                <w:color w:val="000000" w:themeColor="text1"/>
              </w:rPr>
            </w:pPr>
            <w:r w:rsidRPr="00A91F1F">
              <w:rPr>
                <w:rFonts w:cs="Arial"/>
                <w:color w:val="000000" w:themeColor="text1"/>
                <w:szCs w:val="24"/>
              </w:rPr>
              <w:t xml:space="preserve">This approach is set out in the Council’s Complaints and Compliments Policy </w:t>
            </w:r>
            <w:r w:rsidR="0041206E" w:rsidRPr="00A91F1F">
              <w:rPr>
                <w:rFonts w:cs="Arial"/>
                <w:color w:val="000000" w:themeColor="text1"/>
                <w:szCs w:val="24"/>
              </w:rPr>
              <w:t>(How we will deal with your complaint and what you can do if you are unhappy with our response Section)</w:t>
            </w:r>
            <w:r w:rsidR="003C3DB3" w:rsidRPr="00A91F1F">
              <w:rPr>
                <w:rFonts w:cs="Arial"/>
                <w:color w:val="000000" w:themeColor="text1"/>
                <w:szCs w:val="24"/>
              </w:rPr>
              <w:t xml:space="preserve"> </w:t>
            </w:r>
            <w:r w:rsidRPr="00A91F1F">
              <w:rPr>
                <w:rFonts w:cs="Arial"/>
                <w:color w:val="000000" w:themeColor="text1"/>
                <w:szCs w:val="24"/>
              </w:rPr>
              <w:t>and Housing Complaints Procedure</w:t>
            </w:r>
            <w:r w:rsidR="0041206E" w:rsidRPr="00A91F1F">
              <w:rPr>
                <w:rFonts w:cs="Arial"/>
                <w:color w:val="000000" w:themeColor="text1"/>
                <w:szCs w:val="24"/>
              </w:rPr>
              <w:t xml:space="preserve"> (Section 6.16)</w:t>
            </w:r>
            <w:r w:rsidRPr="00A91F1F">
              <w:rPr>
                <w:rFonts w:cs="Arial"/>
                <w:color w:val="000000" w:themeColor="text1"/>
                <w:szCs w:val="24"/>
              </w:rPr>
              <w:t>.</w:t>
            </w:r>
            <w:r w:rsidR="00B0348D" w:rsidRPr="00A91F1F">
              <w:rPr>
                <w:rFonts w:cs="Arial"/>
                <w:color w:val="000000" w:themeColor="text1"/>
                <w:szCs w:val="24"/>
              </w:rPr>
              <w:t xml:space="preserve"> The Council’s Housing Complaints and remedies </w:t>
            </w:r>
            <w:r w:rsidR="00A91F1F" w:rsidRPr="00A91F1F">
              <w:rPr>
                <w:rFonts w:cs="Arial"/>
                <w:color w:val="000000" w:themeColor="text1"/>
                <w:szCs w:val="24"/>
              </w:rPr>
              <w:t>Policy also provides guidance to officers on appropriate redress, based on Housing Ombudsman Service guidance.</w:t>
            </w:r>
          </w:p>
        </w:tc>
        <w:tc>
          <w:tcPr>
            <w:tcW w:w="3293" w:type="dxa"/>
          </w:tcPr>
          <w:p w14:paraId="000E0541" w14:textId="77777777" w:rsidR="00DF1ED8" w:rsidRPr="00142371" w:rsidRDefault="00DF1ED8" w:rsidP="00082F81"/>
        </w:tc>
      </w:tr>
      <w:tr w:rsidR="00A9789F" w:rsidRPr="00142371" w14:paraId="332BAF45" w14:textId="77777777" w:rsidTr="00082F81">
        <w:trPr>
          <w:cantSplit/>
        </w:trPr>
        <w:tc>
          <w:tcPr>
            <w:tcW w:w="1177" w:type="dxa"/>
          </w:tcPr>
          <w:p w14:paraId="5BEDF2E3" w14:textId="32BF1AB7" w:rsidR="00DF1ED8" w:rsidRPr="007F2282" w:rsidRDefault="00D86904" w:rsidP="00082F81">
            <w:pPr>
              <w:rPr>
                <w:rFonts w:cs="Arial"/>
                <w:color w:val="000000" w:themeColor="text1"/>
                <w:szCs w:val="24"/>
              </w:rPr>
            </w:pPr>
            <w:r w:rsidRPr="007F2282">
              <w:rPr>
                <w:rFonts w:cs="Arial"/>
                <w:color w:val="000000" w:themeColor="text1"/>
                <w:szCs w:val="24"/>
              </w:rPr>
              <w:lastRenderedPageBreak/>
              <w:t>5.14</w:t>
            </w:r>
          </w:p>
        </w:tc>
        <w:tc>
          <w:tcPr>
            <w:tcW w:w="4537" w:type="dxa"/>
          </w:tcPr>
          <w:p w14:paraId="528BDC62" w14:textId="25A0A91D" w:rsidR="00DF1ED8" w:rsidRPr="007F2282" w:rsidRDefault="00D86904" w:rsidP="00082F81">
            <w:pPr>
              <w:pStyle w:val="NoSpacing"/>
              <w:numPr>
                <w:ilvl w:val="0"/>
                <w:numId w:val="0"/>
              </w:numPr>
              <w:spacing w:after="120"/>
              <w:rPr>
                <w:color w:val="000000" w:themeColor="text1"/>
              </w:rPr>
            </w:pPr>
            <w:r w:rsidRPr="007F2282">
              <w:rPr>
                <w:rStyle w:val="normaltextrun"/>
                <w:color w:val="000000" w:themeColor="text1"/>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tcPr>
          <w:p w14:paraId="5A928759" w14:textId="6A0CEDCC" w:rsidR="00DF1ED8" w:rsidRPr="007F2282" w:rsidRDefault="00D86904" w:rsidP="00082F81">
            <w:pPr>
              <w:rPr>
                <w:rFonts w:cs="Arial"/>
                <w:color w:val="000000" w:themeColor="text1"/>
                <w:szCs w:val="24"/>
              </w:rPr>
            </w:pPr>
            <w:r w:rsidRPr="007F2282">
              <w:rPr>
                <w:rFonts w:cs="Arial"/>
                <w:color w:val="000000" w:themeColor="text1"/>
                <w:szCs w:val="24"/>
              </w:rPr>
              <w:t>Yes</w:t>
            </w:r>
          </w:p>
        </w:tc>
        <w:tc>
          <w:tcPr>
            <w:tcW w:w="3827" w:type="dxa"/>
          </w:tcPr>
          <w:p w14:paraId="425F42D0" w14:textId="1319BEB7" w:rsidR="00DF1ED8" w:rsidRPr="007F2282" w:rsidRDefault="00D86904" w:rsidP="00082F81">
            <w:pPr>
              <w:rPr>
                <w:rFonts w:cs="Arial"/>
                <w:color w:val="000000" w:themeColor="text1"/>
                <w:szCs w:val="24"/>
              </w:rPr>
            </w:pPr>
            <w:r w:rsidRPr="007F2282">
              <w:rPr>
                <w:rFonts w:cs="Arial"/>
                <w:color w:val="000000" w:themeColor="text1"/>
                <w:szCs w:val="24"/>
              </w:rPr>
              <w:t>This approach is set out in the Council’s Unreasonable or Unreasonably Persistent Complaints Policy</w:t>
            </w:r>
            <w:r w:rsidR="007F2282" w:rsidRPr="007F2282">
              <w:rPr>
                <w:rFonts w:cs="Arial"/>
                <w:color w:val="000000" w:themeColor="text1"/>
                <w:szCs w:val="24"/>
              </w:rPr>
              <w:t>, which is published on our website</w:t>
            </w:r>
            <w:r w:rsidR="00C86AE1">
              <w:rPr>
                <w:rFonts w:cs="Arial"/>
                <w:color w:val="000000" w:themeColor="text1"/>
                <w:szCs w:val="24"/>
              </w:rPr>
              <w:t xml:space="preserve"> and referenced in the Complaints and Compliments Policy</w:t>
            </w:r>
            <w:r w:rsidRPr="007F2282">
              <w:rPr>
                <w:rFonts w:cs="Arial"/>
                <w:color w:val="000000" w:themeColor="text1"/>
                <w:szCs w:val="24"/>
              </w:rPr>
              <w:t>.</w:t>
            </w:r>
          </w:p>
        </w:tc>
        <w:tc>
          <w:tcPr>
            <w:tcW w:w="3293" w:type="dxa"/>
          </w:tcPr>
          <w:p w14:paraId="5B930B77" w14:textId="77777777" w:rsidR="00DF1ED8" w:rsidRPr="007F2282" w:rsidRDefault="00DF1ED8" w:rsidP="00082F81">
            <w:pPr>
              <w:rPr>
                <w:rFonts w:cs="Arial"/>
                <w:color w:val="000000" w:themeColor="text1"/>
                <w:szCs w:val="24"/>
              </w:rPr>
            </w:pPr>
          </w:p>
        </w:tc>
      </w:tr>
      <w:tr w:rsidR="00A9789F" w:rsidRPr="00142371" w14:paraId="1F2AA4CB" w14:textId="77777777" w:rsidTr="00082F81">
        <w:trPr>
          <w:cantSplit/>
        </w:trPr>
        <w:tc>
          <w:tcPr>
            <w:tcW w:w="1177" w:type="dxa"/>
          </w:tcPr>
          <w:p w14:paraId="630E38DC" w14:textId="70EB69FE" w:rsidR="00DF1ED8" w:rsidRPr="00C86AE1" w:rsidRDefault="00D86904" w:rsidP="00082F81">
            <w:pPr>
              <w:rPr>
                <w:rFonts w:cs="Arial"/>
                <w:color w:val="000000" w:themeColor="text1"/>
                <w:szCs w:val="24"/>
              </w:rPr>
            </w:pPr>
            <w:r w:rsidRPr="00C86AE1">
              <w:rPr>
                <w:rFonts w:cs="Arial"/>
                <w:color w:val="000000" w:themeColor="text1"/>
                <w:szCs w:val="24"/>
              </w:rPr>
              <w:t>5.15</w:t>
            </w:r>
          </w:p>
        </w:tc>
        <w:tc>
          <w:tcPr>
            <w:tcW w:w="4537" w:type="dxa"/>
          </w:tcPr>
          <w:p w14:paraId="33A84BDB" w14:textId="75DD0E47" w:rsidR="00DF1ED8" w:rsidRPr="00C86AE1" w:rsidRDefault="00D86904" w:rsidP="00082F81">
            <w:pPr>
              <w:pStyle w:val="NoSpacing"/>
              <w:numPr>
                <w:ilvl w:val="0"/>
                <w:numId w:val="0"/>
              </w:numPr>
              <w:spacing w:after="120"/>
              <w:rPr>
                <w:color w:val="000000" w:themeColor="text1"/>
              </w:rPr>
            </w:pPr>
            <w:r w:rsidRPr="00C86AE1">
              <w:rPr>
                <w:rStyle w:val="normaltextrun"/>
                <w:rFonts w:eastAsiaTheme="majorEastAsia"/>
                <w:color w:val="000000" w:themeColor="text1"/>
                <w:shd w:val="clear" w:color="auto" w:fill="FFFFFF"/>
              </w:rPr>
              <w:t>Any restrictions placed on contact due to unacceptable behaviour must be proportionate and demonstrate regard for the provisions of the Equality Act 2010.</w:t>
            </w:r>
          </w:p>
        </w:tc>
        <w:tc>
          <w:tcPr>
            <w:tcW w:w="1340" w:type="dxa"/>
          </w:tcPr>
          <w:p w14:paraId="5A72D4AB" w14:textId="232DC37D" w:rsidR="00DF1ED8" w:rsidRPr="00C86AE1" w:rsidRDefault="00D86904" w:rsidP="00082F81">
            <w:pPr>
              <w:rPr>
                <w:rFonts w:cs="Arial"/>
                <w:color w:val="000000" w:themeColor="text1"/>
                <w:szCs w:val="24"/>
              </w:rPr>
            </w:pPr>
            <w:r w:rsidRPr="00C86AE1">
              <w:rPr>
                <w:rFonts w:cs="Arial"/>
                <w:color w:val="000000" w:themeColor="text1"/>
                <w:szCs w:val="24"/>
              </w:rPr>
              <w:t>Yes</w:t>
            </w:r>
          </w:p>
        </w:tc>
        <w:tc>
          <w:tcPr>
            <w:tcW w:w="3827" w:type="dxa"/>
          </w:tcPr>
          <w:p w14:paraId="0255823C" w14:textId="1F0357A8" w:rsidR="00DF1ED8" w:rsidRPr="00C86AE1" w:rsidRDefault="00C86AE1" w:rsidP="00082F81">
            <w:pPr>
              <w:rPr>
                <w:rFonts w:cs="Arial"/>
                <w:color w:val="000000" w:themeColor="text1"/>
                <w:szCs w:val="24"/>
              </w:rPr>
            </w:pPr>
            <w:r w:rsidRPr="00C86AE1">
              <w:rPr>
                <w:rFonts w:cs="Arial"/>
                <w:color w:val="000000" w:themeColor="text1"/>
                <w:szCs w:val="24"/>
              </w:rPr>
              <w:t>This approach is set out in the Council’s Unreasonable or Unreasonably Persistent Complaints Policy, which is published on our website and referenced in the Complaints and Compliments Policy.</w:t>
            </w:r>
          </w:p>
        </w:tc>
        <w:tc>
          <w:tcPr>
            <w:tcW w:w="3293" w:type="dxa"/>
          </w:tcPr>
          <w:p w14:paraId="2571F0AB" w14:textId="77777777" w:rsidR="00DF1ED8" w:rsidRPr="00C86AE1" w:rsidRDefault="00DF1ED8" w:rsidP="00082F81">
            <w:pPr>
              <w:rPr>
                <w:rFonts w:cs="Arial"/>
                <w:color w:val="000000" w:themeColor="text1"/>
                <w:szCs w:val="24"/>
              </w:rPr>
            </w:pPr>
          </w:p>
        </w:tc>
      </w:tr>
    </w:tbl>
    <w:p w14:paraId="084B35E7" w14:textId="5685B4C2" w:rsidR="002B4327" w:rsidRPr="00142371" w:rsidRDefault="00D86904" w:rsidP="00B77C3E">
      <w:r w:rsidRPr="00142371">
        <w:br w:type="page"/>
      </w:r>
    </w:p>
    <w:p w14:paraId="485F9DA2" w14:textId="5DF80CED" w:rsidR="00F51083" w:rsidRPr="00C86AE1" w:rsidRDefault="00D86904" w:rsidP="00B77C3E">
      <w:pPr>
        <w:pStyle w:val="Heading2"/>
      </w:pPr>
      <w:r w:rsidRPr="00C86AE1">
        <w:lastRenderedPageBreak/>
        <w:t>Section 6: Complaints Stages</w:t>
      </w:r>
    </w:p>
    <w:p w14:paraId="172F2AF8" w14:textId="115D7BA7" w:rsidR="00F51083" w:rsidRPr="00C86AE1" w:rsidRDefault="00D86904" w:rsidP="00B77C3E">
      <w:pPr>
        <w:pStyle w:val="Heading3"/>
      </w:pPr>
      <w:r w:rsidRPr="00C86AE1">
        <w:t>Stage 1</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22A3AD29" w14:textId="77777777" w:rsidTr="000B0EC8">
        <w:trPr>
          <w:cantSplit/>
          <w:tblHeader/>
        </w:trPr>
        <w:tc>
          <w:tcPr>
            <w:tcW w:w="1177" w:type="dxa"/>
            <w:vAlign w:val="center"/>
          </w:tcPr>
          <w:p w14:paraId="07901AC7" w14:textId="77777777" w:rsidR="00F51083" w:rsidRPr="00FB2478" w:rsidRDefault="00D86904" w:rsidP="00140ACF">
            <w:pPr>
              <w:jc w:val="center"/>
              <w:rPr>
                <w:rFonts w:cs="Arial"/>
                <w:color w:val="000000" w:themeColor="text1"/>
                <w:szCs w:val="24"/>
              </w:rPr>
            </w:pPr>
            <w:r w:rsidRPr="00FB2478">
              <w:rPr>
                <w:rFonts w:cs="Arial"/>
                <w:color w:val="000000" w:themeColor="text1"/>
                <w:szCs w:val="24"/>
              </w:rPr>
              <w:t>Code provision</w:t>
            </w:r>
          </w:p>
        </w:tc>
        <w:tc>
          <w:tcPr>
            <w:tcW w:w="4537" w:type="dxa"/>
            <w:vAlign w:val="center"/>
          </w:tcPr>
          <w:p w14:paraId="3E5FFDFD" w14:textId="77777777" w:rsidR="00F51083" w:rsidRPr="00FB2478" w:rsidRDefault="00D86904" w:rsidP="00140ACF">
            <w:pPr>
              <w:jc w:val="center"/>
              <w:rPr>
                <w:rFonts w:cs="Arial"/>
                <w:color w:val="000000" w:themeColor="text1"/>
                <w:szCs w:val="24"/>
              </w:rPr>
            </w:pPr>
            <w:r w:rsidRPr="00FB2478">
              <w:rPr>
                <w:rFonts w:cs="Arial"/>
                <w:color w:val="000000" w:themeColor="text1"/>
                <w:szCs w:val="24"/>
              </w:rPr>
              <w:t>Code requirement</w:t>
            </w:r>
          </w:p>
        </w:tc>
        <w:tc>
          <w:tcPr>
            <w:tcW w:w="1340" w:type="dxa"/>
            <w:vAlign w:val="center"/>
          </w:tcPr>
          <w:p w14:paraId="039FA782" w14:textId="77777777" w:rsidR="00F51083" w:rsidRPr="00FB2478" w:rsidRDefault="00D86904" w:rsidP="00140ACF">
            <w:pPr>
              <w:jc w:val="center"/>
              <w:rPr>
                <w:rFonts w:cs="Arial"/>
                <w:color w:val="000000" w:themeColor="text1"/>
                <w:szCs w:val="24"/>
              </w:rPr>
            </w:pPr>
            <w:r w:rsidRPr="00FB2478">
              <w:rPr>
                <w:rFonts w:cs="Arial"/>
                <w:color w:val="000000" w:themeColor="text1"/>
                <w:szCs w:val="24"/>
              </w:rPr>
              <w:t>Comply: Yes / No</w:t>
            </w:r>
          </w:p>
        </w:tc>
        <w:tc>
          <w:tcPr>
            <w:tcW w:w="3827" w:type="dxa"/>
            <w:vAlign w:val="center"/>
          </w:tcPr>
          <w:p w14:paraId="1EE9DC7A" w14:textId="77777777" w:rsidR="00F51083" w:rsidRPr="00FB2478" w:rsidRDefault="00D86904" w:rsidP="00140ACF">
            <w:pPr>
              <w:jc w:val="center"/>
              <w:rPr>
                <w:rFonts w:cs="Arial"/>
                <w:color w:val="000000" w:themeColor="text1"/>
                <w:szCs w:val="24"/>
              </w:rPr>
            </w:pPr>
            <w:r w:rsidRPr="00FB2478">
              <w:rPr>
                <w:rFonts w:cs="Arial"/>
                <w:color w:val="000000" w:themeColor="text1"/>
                <w:szCs w:val="24"/>
              </w:rPr>
              <w:t>Evidence</w:t>
            </w:r>
          </w:p>
        </w:tc>
        <w:tc>
          <w:tcPr>
            <w:tcW w:w="3293" w:type="dxa"/>
            <w:vAlign w:val="center"/>
          </w:tcPr>
          <w:p w14:paraId="0CBBFB48" w14:textId="77777777" w:rsidR="00F51083" w:rsidRPr="00FB2478" w:rsidRDefault="00D86904" w:rsidP="00140ACF">
            <w:pPr>
              <w:jc w:val="center"/>
              <w:rPr>
                <w:rFonts w:cs="Arial"/>
                <w:color w:val="000000" w:themeColor="text1"/>
                <w:szCs w:val="24"/>
              </w:rPr>
            </w:pPr>
            <w:r w:rsidRPr="00FB2478">
              <w:rPr>
                <w:rFonts w:cs="Arial"/>
                <w:color w:val="000000" w:themeColor="text1"/>
                <w:szCs w:val="24"/>
              </w:rPr>
              <w:t>Commentary / explanation</w:t>
            </w:r>
          </w:p>
        </w:tc>
      </w:tr>
      <w:tr w:rsidR="00A9789F" w:rsidRPr="00142371" w14:paraId="2FCDC526" w14:textId="77777777" w:rsidTr="00082F81">
        <w:trPr>
          <w:cantSplit/>
        </w:trPr>
        <w:tc>
          <w:tcPr>
            <w:tcW w:w="1177" w:type="dxa"/>
          </w:tcPr>
          <w:p w14:paraId="7C36B39D" w14:textId="29E9549E" w:rsidR="00F51083" w:rsidRPr="00FB2478" w:rsidRDefault="00D86904" w:rsidP="00082F81">
            <w:pPr>
              <w:rPr>
                <w:rFonts w:cs="Arial"/>
                <w:color w:val="000000" w:themeColor="text1"/>
                <w:szCs w:val="24"/>
              </w:rPr>
            </w:pPr>
            <w:r w:rsidRPr="00FB2478">
              <w:rPr>
                <w:rFonts w:cs="Arial"/>
                <w:color w:val="000000" w:themeColor="text1"/>
                <w:szCs w:val="24"/>
              </w:rPr>
              <w:t>6.1</w:t>
            </w:r>
          </w:p>
        </w:tc>
        <w:tc>
          <w:tcPr>
            <w:tcW w:w="4537" w:type="dxa"/>
          </w:tcPr>
          <w:p w14:paraId="5995974D" w14:textId="003D7DB7" w:rsidR="00F51083" w:rsidRPr="00FB2478" w:rsidRDefault="00D86904" w:rsidP="00082F81">
            <w:pPr>
              <w:pStyle w:val="NoSpacing"/>
              <w:numPr>
                <w:ilvl w:val="0"/>
                <w:numId w:val="0"/>
              </w:numPr>
              <w:spacing w:after="120"/>
              <w:rPr>
                <w:strike/>
                <w:color w:val="000000" w:themeColor="text1"/>
              </w:rPr>
            </w:pPr>
            <w:r w:rsidRPr="00FB2478">
              <w:rPr>
                <w:rStyle w:val="normaltextrun"/>
                <w:rFonts w:eastAsiaTheme="majorEastAsia"/>
                <w:color w:val="000000" w:themeColor="text1"/>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FB2478">
              <w:rPr>
                <w:rStyle w:val="eop"/>
                <w:color w:val="000000" w:themeColor="text1"/>
                <w:shd w:val="clear" w:color="auto" w:fill="FFFFFF"/>
              </w:rPr>
              <w:t> </w:t>
            </w:r>
          </w:p>
        </w:tc>
        <w:tc>
          <w:tcPr>
            <w:tcW w:w="1340" w:type="dxa"/>
          </w:tcPr>
          <w:p w14:paraId="5ADA5C2F" w14:textId="51B5CE98" w:rsidR="00F51083" w:rsidRPr="00FB2478" w:rsidRDefault="00D86904" w:rsidP="00082F81">
            <w:pPr>
              <w:rPr>
                <w:rFonts w:cs="Arial"/>
                <w:color w:val="000000" w:themeColor="text1"/>
                <w:szCs w:val="24"/>
              </w:rPr>
            </w:pPr>
            <w:r w:rsidRPr="00FB2478">
              <w:rPr>
                <w:rFonts w:cs="Arial"/>
                <w:color w:val="000000" w:themeColor="text1"/>
                <w:szCs w:val="24"/>
              </w:rPr>
              <w:t>Yes</w:t>
            </w:r>
          </w:p>
        </w:tc>
        <w:tc>
          <w:tcPr>
            <w:tcW w:w="3827" w:type="dxa"/>
          </w:tcPr>
          <w:p w14:paraId="060F508B" w14:textId="537DCF62" w:rsidR="00F51083" w:rsidRPr="00FB2478" w:rsidRDefault="00D86904" w:rsidP="00082F81">
            <w:pPr>
              <w:rPr>
                <w:rFonts w:cs="Arial"/>
                <w:color w:val="000000" w:themeColor="text1"/>
                <w:szCs w:val="24"/>
              </w:rPr>
            </w:pPr>
            <w:r w:rsidRPr="00FB2478">
              <w:rPr>
                <w:rFonts w:cs="Arial"/>
                <w:color w:val="000000" w:themeColor="text1"/>
                <w:szCs w:val="24"/>
              </w:rPr>
              <w:t>This approach is set out in the Housing Complaints Procedure</w:t>
            </w:r>
            <w:r w:rsidR="006B236B" w:rsidRPr="00FB2478">
              <w:rPr>
                <w:rFonts w:cs="Arial"/>
                <w:color w:val="000000" w:themeColor="text1"/>
                <w:szCs w:val="24"/>
              </w:rPr>
              <w:t xml:space="preserve"> (Section</w:t>
            </w:r>
            <w:r w:rsidR="001A3F5E" w:rsidRPr="00FB2478">
              <w:rPr>
                <w:rFonts w:cs="Arial"/>
                <w:color w:val="000000" w:themeColor="text1"/>
                <w:szCs w:val="24"/>
              </w:rPr>
              <w:t>s</w:t>
            </w:r>
            <w:r w:rsidR="006B236B" w:rsidRPr="00FB2478">
              <w:rPr>
                <w:rFonts w:cs="Arial"/>
                <w:color w:val="000000" w:themeColor="text1"/>
                <w:szCs w:val="24"/>
              </w:rPr>
              <w:t xml:space="preserve"> 6.7</w:t>
            </w:r>
            <w:r w:rsidR="001A3F5E" w:rsidRPr="00FB2478">
              <w:rPr>
                <w:rFonts w:cs="Arial"/>
                <w:color w:val="000000" w:themeColor="text1"/>
                <w:szCs w:val="24"/>
              </w:rPr>
              <w:t>, 7.3 and 8.5</w:t>
            </w:r>
            <w:r w:rsidR="006B236B" w:rsidRPr="00FB2478">
              <w:rPr>
                <w:rFonts w:cs="Arial"/>
                <w:color w:val="000000" w:themeColor="text1"/>
                <w:szCs w:val="24"/>
              </w:rPr>
              <w:t>)</w:t>
            </w:r>
            <w:r w:rsidRPr="00FB2478">
              <w:rPr>
                <w:rFonts w:cs="Arial"/>
                <w:color w:val="000000" w:themeColor="text1"/>
                <w:szCs w:val="24"/>
              </w:rPr>
              <w:t>.</w:t>
            </w:r>
          </w:p>
        </w:tc>
        <w:tc>
          <w:tcPr>
            <w:tcW w:w="3293" w:type="dxa"/>
          </w:tcPr>
          <w:p w14:paraId="14919354" w14:textId="77777777" w:rsidR="00F51083" w:rsidRPr="00FB2478" w:rsidRDefault="00F51083" w:rsidP="00082F81">
            <w:pPr>
              <w:rPr>
                <w:rFonts w:cs="Arial"/>
                <w:color w:val="000000" w:themeColor="text1"/>
                <w:szCs w:val="24"/>
              </w:rPr>
            </w:pPr>
          </w:p>
        </w:tc>
      </w:tr>
      <w:tr w:rsidR="00A9789F" w:rsidRPr="00142371" w14:paraId="277B9A9A" w14:textId="77777777" w:rsidTr="00082F81">
        <w:trPr>
          <w:cantSplit/>
        </w:trPr>
        <w:tc>
          <w:tcPr>
            <w:tcW w:w="1177" w:type="dxa"/>
          </w:tcPr>
          <w:p w14:paraId="04110F29" w14:textId="3166790D" w:rsidR="00F51083" w:rsidRPr="00CD1EA1" w:rsidRDefault="00D86904" w:rsidP="00082F81">
            <w:pPr>
              <w:rPr>
                <w:rFonts w:cs="Arial"/>
                <w:color w:val="000000" w:themeColor="text1"/>
                <w:szCs w:val="24"/>
              </w:rPr>
            </w:pPr>
            <w:r w:rsidRPr="00CD1EA1">
              <w:rPr>
                <w:rFonts w:cs="Arial"/>
                <w:color w:val="000000" w:themeColor="text1"/>
                <w:szCs w:val="24"/>
              </w:rPr>
              <w:lastRenderedPageBreak/>
              <w:t>6.2</w:t>
            </w:r>
          </w:p>
        </w:tc>
        <w:tc>
          <w:tcPr>
            <w:tcW w:w="4537" w:type="dxa"/>
          </w:tcPr>
          <w:p w14:paraId="1D7F4EE5" w14:textId="3088AD7E" w:rsidR="00F51083" w:rsidRPr="00CD1EA1" w:rsidRDefault="00D86904" w:rsidP="00082F81">
            <w:pPr>
              <w:pStyle w:val="NoSpacing"/>
              <w:numPr>
                <w:ilvl w:val="0"/>
                <w:numId w:val="0"/>
              </w:numPr>
              <w:spacing w:after="120"/>
              <w:rPr>
                <w:color w:val="000000" w:themeColor="text1"/>
              </w:rPr>
            </w:pPr>
            <w:r w:rsidRPr="00CD1EA1">
              <w:rPr>
                <w:rStyle w:val="normaltextrun"/>
                <w:rFonts w:eastAsiaTheme="majorEastAsia"/>
                <w:color w:val="000000" w:themeColor="text1"/>
                <w:shd w:val="clear" w:color="auto" w:fill="FFFFFF"/>
              </w:rPr>
              <w:t xml:space="preserve">Complaints must be acknowledged, defined and logged at stage 1 of the complaints procedure </w:t>
            </w:r>
            <w:r w:rsidRPr="00B77C3E">
              <w:rPr>
                <w:rStyle w:val="normaltextrun"/>
                <w:rFonts w:eastAsiaTheme="majorEastAsia"/>
                <w:b/>
                <w:bCs/>
                <w:color w:val="000000" w:themeColor="text1"/>
                <w:shd w:val="clear" w:color="auto" w:fill="FFFFFF"/>
              </w:rPr>
              <w:t>within five working days of the complaint being received</w:t>
            </w:r>
            <w:r w:rsidRPr="00B77C3E">
              <w:rPr>
                <w:rStyle w:val="normaltextrun"/>
                <w:rFonts w:eastAsiaTheme="majorEastAsia"/>
                <w:color w:val="000000" w:themeColor="text1"/>
                <w:shd w:val="clear" w:color="auto" w:fill="FFFFFF"/>
              </w:rPr>
              <w:t>.</w:t>
            </w:r>
          </w:p>
        </w:tc>
        <w:tc>
          <w:tcPr>
            <w:tcW w:w="1340" w:type="dxa"/>
          </w:tcPr>
          <w:p w14:paraId="3802671B" w14:textId="24C4D5B2" w:rsidR="00F51083" w:rsidRPr="00CD1EA1" w:rsidRDefault="00D86904" w:rsidP="00082F81">
            <w:pPr>
              <w:rPr>
                <w:rFonts w:cs="Arial"/>
                <w:color w:val="000000" w:themeColor="text1"/>
                <w:szCs w:val="24"/>
              </w:rPr>
            </w:pPr>
            <w:r w:rsidRPr="00CD1EA1">
              <w:rPr>
                <w:rFonts w:cs="Arial"/>
                <w:color w:val="000000" w:themeColor="text1"/>
                <w:szCs w:val="24"/>
              </w:rPr>
              <w:t>Yes</w:t>
            </w:r>
          </w:p>
        </w:tc>
        <w:tc>
          <w:tcPr>
            <w:tcW w:w="3827" w:type="dxa"/>
          </w:tcPr>
          <w:p w14:paraId="4F3A4E53" w14:textId="716CDDCC" w:rsidR="00F51083" w:rsidRPr="00CD1EA1" w:rsidRDefault="00D86904" w:rsidP="00082F81">
            <w:pPr>
              <w:rPr>
                <w:rFonts w:cs="Arial"/>
                <w:color w:val="000000" w:themeColor="text1"/>
                <w:szCs w:val="24"/>
              </w:rPr>
            </w:pPr>
            <w:r w:rsidRPr="00CD1EA1">
              <w:rPr>
                <w:rFonts w:cs="Arial"/>
                <w:color w:val="000000" w:themeColor="text1"/>
                <w:szCs w:val="24"/>
              </w:rPr>
              <w:t xml:space="preserve">This approach is set out in the Council’s Complaints </w:t>
            </w:r>
            <w:r w:rsidR="006B236B" w:rsidRPr="00CD1EA1">
              <w:rPr>
                <w:rFonts w:cs="Arial"/>
                <w:color w:val="000000" w:themeColor="text1"/>
                <w:szCs w:val="24"/>
              </w:rPr>
              <w:t xml:space="preserve">(Stage 1 Section) </w:t>
            </w:r>
            <w:r w:rsidRPr="00CD1EA1">
              <w:rPr>
                <w:rFonts w:cs="Arial"/>
                <w:color w:val="000000" w:themeColor="text1"/>
                <w:szCs w:val="24"/>
              </w:rPr>
              <w:t>and Compliments Policy and Housing Complaints Procedure</w:t>
            </w:r>
            <w:r w:rsidR="006B236B" w:rsidRPr="00CD1EA1">
              <w:rPr>
                <w:rFonts w:cs="Arial"/>
                <w:color w:val="000000" w:themeColor="text1"/>
                <w:szCs w:val="24"/>
              </w:rPr>
              <w:t xml:space="preserve"> (Section 6.4)</w:t>
            </w:r>
            <w:r w:rsidRPr="00CD1EA1">
              <w:rPr>
                <w:rFonts w:cs="Arial"/>
                <w:color w:val="000000" w:themeColor="text1"/>
                <w:szCs w:val="24"/>
              </w:rPr>
              <w:t>.</w:t>
            </w:r>
          </w:p>
        </w:tc>
        <w:tc>
          <w:tcPr>
            <w:tcW w:w="3293" w:type="dxa"/>
          </w:tcPr>
          <w:p w14:paraId="0ADBA5FD" w14:textId="5057221D" w:rsidR="00F51083" w:rsidRPr="00CD1EA1" w:rsidRDefault="00D86904" w:rsidP="00082F81">
            <w:pPr>
              <w:rPr>
                <w:rFonts w:cs="Arial"/>
                <w:color w:val="000000" w:themeColor="text1"/>
                <w:szCs w:val="24"/>
              </w:rPr>
            </w:pPr>
            <w:r w:rsidRPr="00CD1EA1">
              <w:rPr>
                <w:rFonts w:cs="Arial"/>
                <w:color w:val="000000" w:themeColor="text1"/>
                <w:szCs w:val="24"/>
              </w:rPr>
              <w:t>It is noted that a small number of complaints were not acknowledged within this timescale during the 202</w:t>
            </w:r>
            <w:r w:rsidR="008741B0" w:rsidRPr="00CD1EA1">
              <w:rPr>
                <w:rFonts w:cs="Arial"/>
                <w:color w:val="000000" w:themeColor="text1"/>
                <w:szCs w:val="24"/>
              </w:rPr>
              <w:t>5</w:t>
            </w:r>
            <w:r w:rsidRPr="00CD1EA1">
              <w:rPr>
                <w:rFonts w:cs="Arial"/>
                <w:color w:val="000000" w:themeColor="text1"/>
                <w:szCs w:val="24"/>
              </w:rPr>
              <w:t>/</w:t>
            </w:r>
            <w:r w:rsidR="00B77C3E">
              <w:rPr>
                <w:rFonts w:cs="Arial"/>
                <w:color w:val="000000" w:themeColor="text1"/>
                <w:szCs w:val="24"/>
              </w:rPr>
              <w:t>2</w:t>
            </w:r>
            <w:r w:rsidR="00B77C3E">
              <w:rPr>
                <w:rFonts w:cs="Arial"/>
                <w:szCs w:val="24"/>
              </w:rPr>
              <w:t>0</w:t>
            </w:r>
            <w:r w:rsidRPr="00CD1EA1">
              <w:rPr>
                <w:rFonts w:cs="Arial"/>
                <w:color w:val="000000" w:themeColor="text1"/>
                <w:szCs w:val="24"/>
              </w:rPr>
              <w:t>2</w:t>
            </w:r>
            <w:r w:rsidR="008741B0" w:rsidRPr="00CD1EA1">
              <w:rPr>
                <w:rFonts w:cs="Arial"/>
                <w:color w:val="000000" w:themeColor="text1"/>
                <w:szCs w:val="24"/>
              </w:rPr>
              <w:t>6</w:t>
            </w:r>
            <w:r w:rsidRPr="00CD1EA1">
              <w:rPr>
                <w:rFonts w:cs="Arial"/>
                <w:color w:val="000000" w:themeColor="text1"/>
                <w:szCs w:val="24"/>
              </w:rPr>
              <w:t xml:space="preserve"> financial year. Guidance and information </w:t>
            </w:r>
            <w:proofErr w:type="gramStart"/>
            <w:r w:rsidR="00B11385" w:rsidRPr="00CD1EA1">
              <w:rPr>
                <w:rFonts w:cs="Arial"/>
                <w:color w:val="000000" w:themeColor="text1"/>
                <w:szCs w:val="24"/>
              </w:rPr>
              <w:t>has</w:t>
            </w:r>
            <w:proofErr w:type="gramEnd"/>
            <w:r w:rsidR="00B11385" w:rsidRPr="00CD1EA1">
              <w:rPr>
                <w:rFonts w:cs="Arial"/>
                <w:color w:val="000000" w:themeColor="text1"/>
                <w:szCs w:val="24"/>
              </w:rPr>
              <w:t xml:space="preserve"> been</w:t>
            </w:r>
            <w:r w:rsidRPr="00CD1EA1">
              <w:rPr>
                <w:rFonts w:cs="Arial"/>
                <w:color w:val="000000" w:themeColor="text1"/>
                <w:szCs w:val="24"/>
              </w:rPr>
              <w:t xml:space="preserve"> provided to relevant service areas and performance in this area </w:t>
            </w:r>
            <w:r w:rsidR="006B236B" w:rsidRPr="00CD1EA1">
              <w:rPr>
                <w:rFonts w:cs="Arial"/>
                <w:color w:val="000000" w:themeColor="text1"/>
                <w:szCs w:val="24"/>
              </w:rPr>
              <w:t>is being closely monitored</w:t>
            </w:r>
            <w:r w:rsidRPr="00CD1EA1">
              <w:rPr>
                <w:rFonts w:cs="Arial"/>
                <w:color w:val="000000" w:themeColor="text1"/>
                <w:szCs w:val="24"/>
              </w:rPr>
              <w:t>.</w:t>
            </w:r>
            <w:r w:rsidR="00E1723B" w:rsidRPr="00CD1EA1">
              <w:rPr>
                <w:rFonts w:cs="Arial"/>
                <w:color w:val="000000" w:themeColor="text1"/>
                <w:szCs w:val="24"/>
              </w:rPr>
              <w:t xml:space="preserve"> Additional training has been provided to complaint handlers in relation to the housing complaints process.</w:t>
            </w:r>
          </w:p>
        </w:tc>
      </w:tr>
      <w:tr w:rsidR="00A9789F" w:rsidRPr="00142371" w14:paraId="148022FC" w14:textId="77777777" w:rsidTr="00082F81">
        <w:trPr>
          <w:cantSplit/>
        </w:trPr>
        <w:tc>
          <w:tcPr>
            <w:tcW w:w="1177" w:type="dxa"/>
          </w:tcPr>
          <w:p w14:paraId="4BE6C88E" w14:textId="27920B4C" w:rsidR="00F51083" w:rsidRPr="00A72045" w:rsidRDefault="00D86904" w:rsidP="00082F81">
            <w:pPr>
              <w:rPr>
                <w:rFonts w:cs="Arial"/>
                <w:color w:val="000000" w:themeColor="text1"/>
                <w:szCs w:val="24"/>
              </w:rPr>
            </w:pPr>
            <w:r w:rsidRPr="00A72045">
              <w:rPr>
                <w:rFonts w:cs="Arial"/>
                <w:color w:val="000000" w:themeColor="text1"/>
                <w:szCs w:val="24"/>
              </w:rPr>
              <w:lastRenderedPageBreak/>
              <w:t>6.3</w:t>
            </w:r>
          </w:p>
        </w:tc>
        <w:tc>
          <w:tcPr>
            <w:tcW w:w="4537" w:type="dxa"/>
          </w:tcPr>
          <w:p w14:paraId="6FA8DBC8" w14:textId="443E9110" w:rsidR="00F51083" w:rsidRPr="00A72045" w:rsidRDefault="00D86904" w:rsidP="00082F81">
            <w:pPr>
              <w:pStyle w:val="NoSpacing"/>
              <w:numPr>
                <w:ilvl w:val="0"/>
                <w:numId w:val="0"/>
              </w:numPr>
              <w:spacing w:after="120"/>
              <w:rPr>
                <w:color w:val="000000" w:themeColor="text1"/>
              </w:rPr>
            </w:pPr>
            <w:r w:rsidRPr="00A72045">
              <w:rPr>
                <w:rStyle w:val="normaltextrun"/>
                <w:rFonts w:eastAsiaTheme="majorEastAsia"/>
                <w:color w:val="000000" w:themeColor="text1"/>
                <w:shd w:val="clear" w:color="auto" w:fill="FFFFFF"/>
              </w:rPr>
              <w:t>Landlords must issue a full response to stage 1 complaints</w:t>
            </w:r>
            <w:r w:rsidRPr="00A72045">
              <w:rPr>
                <w:rStyle w:val="normaltextrun"/>
                <w:rFonts w:eastAsiaTheme="majorEastAsia"/>
                <w:b/>
                <w:bCs/>
                <w:color w:val="000000" w:themeColor="text1"/>
                <w:shd w:val="clear" w:color="auto" w:fill="FFFFFF"/>
              </w:rPr>
              <w:t xml:space="preserve"> </w:t>
            </w:r>
            <w:r w:rsidRPr="00B77C3E">
              <w:rPr>
                <w:rStyle w:val="normaltextrun"/>
                <w:rFonts w:eastAsiaTheme="majorEastAsia"/>
                <w:b/>
                <w:bCs/>
                <w:color w:val="000000" w:themeColor="text1"/>
                <w:shd w:val="clear" w:color="auto" w:fill="FFFFFF"/>
              </w:rPr>
              <w:t>within 10 working days</w:t>
            </w:r>
            <w:r w:rsidRPr="00A72045">
              <w:rPr>
                <w:rStyle w:val="normaltextrun"/>
                <w:rFonts w:eastAsiaTheme="majorEastAsia"/>
                <w:color w:val="000000" w:themeColor="text1"/>
                <w:shd w:val="clear" w:color="auto" w:fill="FFFFFF"/>
              </w:rPr>
              <w:t xml:space="preserve"> of the complaint being acknowledged.</w:t>
            </w:r>
          </w:p>
        </w:tc>
        <w:tc>
          <w:tcPr>
            <w:tcW w:w="1340" w:type="dxa"/>
          </w:tcPr>
          <w:p w14:paraId="3C046C96" w14:textId="3EDF43CE" w:rsidR="00F51083" w:rsidRPr="00A72045" w:rsidRDefault="00D86904" w:rsidP="00082F81">
            <w:pPr>
              <w:rPr>
                <w:rFonts w:cs="Arial"/>
                <w:color w:val="000000" w:themeColor="text1"/>
                <w:szCs w:val="24"/>
              </w:rPr>
            </w:pPr>
            <w:r w:rsidRPr="00A72045">
              <w:rPr>
                <w:rFonts w:cs="Arial"/>
                <w:color w:val="000000" w:themeColor="text1"/>
                <w:szCs w:val="24"/>
              </w:rPr>
              <w:t>Yes</w:t>
            </w:r>
          </w:p>
        </w:tc>
        <w:tc>
          <w:tcPr>
            <w:tcW w:w="3827" w:type="dxa"/>
          </w:tcPr>
          <w:p w14:paraId="19502D17" w14:textId="2F4FFCB0" w:rsidR="00A72045" w:rsidRPr="00B77C3E" w:rsidRDefault="00D86904" w:rsidP="00082F81">
            <w:pPr>
              <w:rPr>
                <w:rFonts w:cs="Arial"/>
                <w:color w:val="000000" w:themeColor="text1"/>
                <w:szCs w:val="24"/>
              </w:rPr>
            </w:pPr>
            <w:r w:rsidRPr="00A72045">
              <w:rPr>
                <w:rFonts w:cs="Arial"/>
                <w:color w:val="000000" w:themeColor="text1"/>
                <w:szCs w:val="24"/>
              </w:rPr>
              <w:t xml:space="preserve">This approach is set out in the Council’s Complaints </w:t>
            </w:r>
            <w:r w:rsidR="006B236B" w:rsidRPr="00A72045">
              <w:rPr>
                <w:rFonts w:cs="Arial"/>
                <w:color w:val="000000" w:themeColor="text1"/>
                <w:szCs w:val="24"/>
              </w:rPr>
              <w:t xml:space="preserve">(Stage 1 section) </w:t>
            </w:r>
            <w:r w:rsidRPr="00A72045">
              <w:rPr>
                <w:rFonts w:cs="Arial"/>
                <w:color w:val="000000" w:themeColor="text1"/>
                <w:szCs w:val="24"/>
              </w:rPr>
              <w:t>and Compliments Policy and Housing Complaints Procedure</w:t>
            </w:r>
            <w:r w:rsidR="006B236B" w:rsidRPr="00A72045">
              <w:rPr>
                <w:rFonts w:cs="Arial"/>
                <w:color w:val="000000" w:themeColor="text1"/>
                <w:szCs w:val="24"/>
              </w:rPr>
              <w:t xml:space="preserve"> (Section 7.2)</w:t>
            </w:r>
            <w:r w:rsidRPr="00A72045">
              <w:rPr>
                <w:rFonts w:cs="Arial"/>
                <w:color w:val="000000" w:themeColor="text1"/>
                <w:szCs w:val="24"/>
              </w:rPr>
              <w:t>.</w:t>
            </w:r>
          </w:p>
          <w:p w14:paraId="10C683BF" w14:textId="0548C97F" w:rsidR="00A72045" w:rsidRPr="00142371" w:rsidRDefault="00A72045" w:rsidP="00082F81">
            <w:pPr>
              <w:rPr>
                <w:rFonts w:cs="Arial"/>
                <w:color w:val="FF0000"/>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p>
        </w:tc>
        <w:tc>
          <w:tcPr>
            <w:tcW w:w="3293" w:type="dxa"/>
          </w:tcPr>
          <w:p w14:paraId="2AB8F447" w14:textId="7FC22B98" w:rsidR="00F51083" w:rsidRPr="00142371" w:rsidRDefault="00D86904" w:rsidP="00082F81">
            <w:pPr>
              <w:rPr>
                <w:rFonts w:cs="Arial"/>
                <w:color w:val="FF0000"/>
                <w:szCs w:val="24"/>
              </w:rPr>
            </w:pPr>
            <w:r w:rsidRPr="00A72045">
              <w:rPr>
                <w:rFonts w:cs="Arial"/>
                <w:color w:val="000000" w:themeColor="text1"/>
                <w:szCs w:val="24"/>
              </w:rPr>
              <w:t xml:space="preserve">It is noted that a very small number of complaints were not responded to within this timescale (excluding those </w:t>
            </w:r>
            <w:r w:rsidR="00B11385" w:rsidRPr="00A72045">
              <w:rPr>
                <w:rFonts w:cs="Arial"/>
                <w:color w:val="000000" w:themeColor="text1"/>
                <w:szCs w:val="24"/>
              </w:rPr>
              <w:t xml:space="preserve">cases </w:t>
            </w:r>
            <w:r w:rsidRPr="00A72045">
              <w:rPr>
                <w:rFonts w:cs="Arial"/>
                <w:color w:val="000000" w:themeColor="text1"/>
                <w:szCs w:val="24"/>
              </w:rPr>
              <w:t xml:space="preserve">subject to an extension to the response deadline) during the </w:t>
            </w:r>
            <w:r w:rsidR="00B77C3E">
              <w:rPr>
                <w:rFonts w:cs="Arial"/>
                <w:color w:val="000000" w:themeColor="text1"/>
                <w:szCs w:val="24"/>
              </w:rPr>
              <w:t>2025 / 2026</w:t>
            </w:r>
            <w:r w:rsidRPr="00A72045">
              <w:rPr>
                <w:rFonts w:cs="Arial"/>
                <w:color w:val="000000" w:themeColor="text1"/>
                <w:szCs w:val="24"/>
              </w:rPr>
              <w:t xml:space="preserve"> financial year. </w:t>
            </w:r>
            <w:r w:rsidR="00CD1EA1" w:rsidRPr="00CD1EA1">
              <w:rPr>
                <w:rFonts w:cs="Arial"/>
                <w:color w:val="000000" w:themeColor="text1"/>
                <w:szCs w:val="24"/>
              </w:rPr>
              <w:t xml:space="preserve">Guidance and information </w:t>
            </w:r>
            <w:proofErr w:type="gramStart"/>
            <w:r w:rsidR="00CD1EA1" w:rsidRPr="00CD1EA1">
              <w:rPr>
                <w:rFonts w:cs="Arial"/>
                <w:color w:val="000000" w:themeColor="text1"/>
                <w:szCs w:val="24"/>
              </w:rPr>
              <w:t>has</w:t>
            </w:r>
            <w:proofErr w:type="gramEnd"/>
            <w:r w:rsidR="00CD1EA1" w:rsidRPr="00CD1EA1">
              <w:rPr>
                <w:rFonts w:cs="Arial"/>
                <w:color w:val="000000" w:themeColor="text1"/>
                <w:szCs w:val="24"/>
              </w:rPr>
              <w:t xml:space="preserve"> been provided to relevant service areas and performance in this area is being closely monitored. Additional training has been provided to complaint handlers in relation to the housing complaints process.</w:t>
            </w:r>
          </w:p>
        </w:tc>
      </w:tr>
      <w:tr w:rsidR="00A9789F" w:rsidRPr="00142371" w14:paraId="004973DA" w14:textId="77777777" w:rsidTr="00082F81">
        <w:trPr>
          <w:cantSplit/>
        </w:trPr>
        <w:tc>
          <w:tcPr>
            <w:tcW w:w="1177" w:type="dxa"/>
          </w:tcPr>
          <w:p w14:paraId="12CAD333" w14:textId="1278D2EB" w:rsidR="00F51083" w:rsidRPr="00EF294B" w:rsidRDefault="00D86904" w:rsidP="00082F81">
            <w:pPr>
              <w:rPr>
                <w:rFonts w:cs="Arial"/>
                <w:color w:val="000000" w:themeColor="text1"/>
                <w:szCs w:val="24"/>
              </w:rPr>
            </w:pPr>
            <w:r w:rsidRPr="00EF294B">
              <w:rPr>
                <w:rFonts w:cs="Arial"/>
                <w:color w:val="000000" w:themeColor="text1"/>
                <w:szCs w:val="24"/>
              </w:rPr>
              <w:lastRenderedPageBreak/>
              <w:t>6.4</w:t>
            </w:r>
          </w:p>
        </w:tc>
        <w:tc>
          <w:tcPr>
            <w:tcW w:w="4537" w:type="dxa"/>
          </w:tcPr>
          <w:p w14:paraId="0A15011B" w14:textId="08F448EE" w:rsidR="00F51083" w:rsidRPr="00EF294B" w:rsidRDefault="00D86904" w:rsidP="00082F81">
            <w:pPr>
              <w:pStyle w:val="NoSpacing"/>
              <w:numPr>
                <w:ilvl w:val="0"/>
                <w:numId w:val="0"/>
              </w:numPr>
              <w:spacing w:after="120"/>
              <w:rPr>
                <w:color w:val="000000" w:themeColor="text1"/>
              </w:rPr>
            </w:pPr>
            <w:r w:rsidRPr="00EF294B">
              <w:rPr>
                <w:rStyle w:val="normaltextrun"/>
                <w:rFonts w:eastAsiaTheme="majorEastAsia"/>
                <w:color w:val="000000" w:themeColor="text1"/>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w:t>
            </w:r>
          </w:p>
        </w:tc>
        <w:tc>
          <w:tcPr>
            <w:tcW w:w="1340" w:type="dxa"/>
          </w:tcPr>
          <w:p w14:paraId="62D8176A" w14:textId="21DF1DD3" w:rsidR="00F51083" w:rsidRPr="00EF294B" w:rsidRDefault="00D86904" w:rsidP="00082F81">
            <w:pPr>
              <w:rPr>
                <w:rFonts w:cs="Arial"/>
                <w:color w:val="000000" w:themeColor="text1"/>
                <w:szCs w:val="24"/>
              </w:rPr>
            </w:pPr>
            <w:r w:rsidRPr="00EF294B">
              <w:rPr>
                <w:rFonts w:cs="Arial"/>
                <w:color w:val="000000" w:themeColor="text1"/>
                <w:szCs w:val="24"/>
              </w:rPr>
              <w:t>Yes</w:t>
            </w:r>
          </w:p>
        </w:tc>
        <w:tc>
          <w:tcPr>
            <w:tcW w:w="3827" w:type="dxa"/>
          </w:tcPr>
          <w:p w14:paraId="1707169A" w14:textId="7AF3A26A" w:rsidR="00F51083" w:rsidRPr="00EF294B" w:rsidRDefault="00D86904" w:rsidP="00082F81">
            <w:pPr>
              <w:rPr>
                <w:rFonts w:cs="Arial"/>
                <w:color w:val="000000" w:themeColor="text1"/>
                <w:szCs w:val="24"/>
              </w:rPr>
            </w:pPr>
            <w:r w:rsidRPr="00EF294B">
              <w:rPr>
                <w:rFonts w:cs="Arial"/>
                <w:color w:val="000000" w:themeColor="text1"/>
                <w:szCs w:val="24"/>
              </w:rPr>
              <w:t>This approach is set out in the Council’s Complaints and Compliments Policy</w:t>
            </w:r>
            <w:r w:rsidR="00837B69" w:rsidRPr="00EF294B">
              <w:rPr>
                <w:rFonts w:cs="Arial"/>
                <w:color w:val="000000" w:themeColor="text1"/>
                <w:szCs w:val="24"/>
              </w:rPr>
              <w:t xml:space="preserve"> (Stage 1 Section)</w:t>
            </w:r>
            <w:r w:rsidRPr="00EF294B">
              <w:rPr>
                <w:rFonts w:cs="Arial"/>
                <w:color w:val="000000" w:themeColor="text1"/>
                <w:szCs w:val="24"/>
              </w:rPr>
              <w:t xml:space="preserve"> and Housing Complaints Procedure</w:t>
            </w:r>
            <w:r w:rsidR="00837B69" w:rsidRPr="00EF294B">
              <w:rPr>
                <w:rFonts w:cs="Arial"/>
                <w:color w:val="000000" w:themeColor="text1"/>
                <w:szCs w:val="24"/>
              </w:rPr>
              <w:t xml:space="preserve"> (Section 7.3)</w:t>
            </w:r>
            <w:r w:rsidRPr="00EF294B">
              <w:rPr>
                <w:rFonts w:cs="Arial"/>
                <w:color w:val="000000" w:themeColor="text1"/>
                <w:szCs w:val="24"/>
              </w:rPr>
              <w:t>.</w:t>
            </w:r>
          </w:p>
        </w:tc>
        <w:tc>
          <w:tcPr>
            <w:tcW w:w="3293" w:type="dxa"/>
          </w:tcPr>
          <w:p w14:paraId="05FAC44D" w14:textId="77777777" w:rsidR="00F51083" w:rsidRPr="00EF294B" w:rsidRDefault="00F51083" w:rsidP="00082F81">
            <w:pPr>
              <w:rPr>
                <w:rFonts w:cs="Arial"/>
                <w:color w:val="000000" w:themeColor="text1"/>
                <w:szCs w:val="24"/>
              </w:rPr>
            </w:pPr>
          </w:p>
        </w:tc>
      </w:tr>
      <w:tr w:rsidR="00A9789F" w:rsidRPr="00142371" w14:paraId="4FBFB880" w14:textId="77777777" w:rsidTr="00082F81">
        <w:trPr>
          <w:cantSplit/>
        </w:trPr>
        <w:tc>
          <w:tcPr>
            <w:tcW w:w="1177" w:type="dxa"/>
          </w:tcPr>
          <w:p w14:paraId="1CEE1650" w14:textId="545576F4" w:rsidR="00F51083" w:rsidRPr="00EB1E6A" w:rsidRDefault="00D86904" w:rsidP="00082F81">
            <w:pPr>
              <w:rPr>
                <w:rFonts w:cs="Arial"/>
                <w:color w:val="000000" w:themeColor="text1"/>
                <w:szCs w:val="24"/>
              </w:rPr>
            </w:pPr>
            <w:r w:rsidRPr="00EB1E6A">
              <w:rPr>
                <w:rFonts w:cs="Arial"/>
                <w:color w:val="000000" w:themeColor="text1"/>
                <w:szCs w:val="24"/>
              </w:rPr>
              <w:t>6.5</w:t>
            </w:r>
          </w:p>
        </w:tc>
        <w:tc>
          <w:tcPr>
            <w:tcW w:w="4537" w:type="dxa"/>
          </w:tcPr>
          <w:p w14:paraId="74DAC3AB" w14:textId="1E9E893C" w:rsidR="00F51083" w:rsidRPr="00EB1E6A" w:rsidRDefault="00D86904" w:rsidP="00082F81">
            <w:pPr>
              <w:pStyle w:val="NoSpacing"/>
              <w:numPr>
                <w:ilvl w:val="0"/>
                <w:numId w:val="0"/>
              </w:numPr>
              <w:spacing w:after="120"/>
              <w:rPr>
                <w:color w:val="000000" w:themeColor="text1"/>
              </w:rPr>
            </w:pPr>
            <w:r w:rsidRPr="00EB1E6A">
              <w:rPr>
                <w:rStyle w:val="normaltextrun"/>
                <w:rFonts w:eastAsiaTheme="majorEastAsia"/>
                <w:color w:val="000000" w:themeColor="text1"/>
                <w:shd w:val="clear" w:color="auto" w:fill="FFFFFF"/>
              </w:rPr>
              <w:t>When an organisation informs a resident about an extension to these timescales, they must be provided with the contact details of the Ombudsman.</w:t>
            </w:r>
          </w:p>
        </w:tc>
        <w:tc>
          <w:tcPr>
            <w:tcW w:w="1340" w:type="dxa"/>
          </w:tcPr>
          <w:p w14:paraId="07915FBA" w14:textId="1232D7AC" w:rsidR="00F51083" w:rsidRPr="00EB1E6A" w:rsidRDefault="00D86904" w:rsidP="00082F81">
            <w:pPr>
              <w:rPr>
                <w:rFonts w:cs="Arial"/>
                <w:color w:val="000000" w:themeColor="text1"/>
                <w:szCs w:val="24"/>
              </w:rPr>
            </w:pPr>
            <w:r w:rsidRPr="00EB1E6A">
              <w:rPr>
                <w:rFonts w:cs="Arial"/>
                <w:color w:val="000000" w:themeColor="text1"/>
                <w:szCs w:val="24"/>
              </w:rPr>
              <w:t>Yes</w:t>
            </w:r>
          </w:p>
        </w:tc>
        <w:tc>
          <w:tcPr>
            <w:tcW w:w="3827" w:type="dxa"/>
          </w:tcPr>
          <w:p w14:paraId="6F12058F" w14:textId="20B79F14" w:rsidR="00F51083" w:rsidRPr="00EB1E6A" w:rsidRDefault="00D86904" w:rsidP="00082F81">
            <w:pPr>
              <w:rPr>
                <w:rFonts w:cs="Arial"/>
                <w:color w:val="000000" w:themeColor="text1"/>
                <w:szCs w:val="24"/>
              </w:rPr>
            </w:pPr>
            <w:r w:rsidRPr="00EB1E6A">
              <w:rPr>
                <w:rFonts w:cs="Arial"/>
                <w:color w:val="000000" w:themeColor="text1"/>
                <w:szCs w:val="24"/>
              </w:rPr>
              <w:t>This approach is set out in the Council’s Housing Complaints Procedure</w:t>
            </w:r>
            <w:r w:rsidR="00837B69" w:rsidRPr="00EB1E6A">
              <w:rPr>
                <w:rFonts w:cs="Arial"/>
                <w:color w:val="000000" w:themeColor="text1"/>
                <w:szCs w:val="24"/>
              </w:rPr>
              <w:t xml:space="preserve"> (Section 7.3 and Letter template – appendix 7)</w:t>
            </w:r>
            <w:r w:rsidRPr="00EB1E6A">
              <w:rPr>
                <w:rFonts w:cs="Arial"/>
                <w:color w:val="000000" w:themeColor="text1"/>
                <w:szCs w:val="24"/>
              </w:rPr>
              <w:t>.</w:t>
            </w:r>
          </w:p>
        </w:tc>
        <w:tc>
          <w:tcPr>
            <w:tcW w:w="3293" w:type="dxa"/>
          </w:tcPr>
          <w:p w14:paraId="216C387C" w14:textId="77777777" w:rsidR="00F51083" w:rsidRPr="00EB1E6A" w:rsidRDefault="00F51083" w:rsidP="00082F81">
            <w:pPr>
              <w:rPr>
                <w:rFonts w:cs="Arial"/>
                <w:color w:val="000000" w:themeColor="text1"/>
                <w:szCs w:val="24"/>
              </w:rPr>
            </w:pPr>
          </w:p>
        </w:tc>
      </w:tr>
      <w:tr w:rsidR="00A9789F" w:rsidRPr="00142371" w14:paraId="2F84C6C3" w14:textId="77777777" w:rsidTr="00082F81">
        <w:trPr>
          <w:cantSplit/>
        </w:trPr>
        <w:tc>
          <w:tcPr>
            <w:tcW w:w="1177" w:type="dxa"/>
          </w:tcPr>
          <w:p w14:paraId="0915DCF9" w14:textId="3779D4DB" w:rsidR="00F51083" w:rsidRPr="0081354E" w:rsidRDefault="00D86904" w:rsidP="00082F81">
            <w:pPr>
              <w:rPr>
                <w:rFonts w:cs="Arial"/>
                <w:color w:val="000000" w:themeColor="text1"/>
                <w:szCs w:val="24"/>
              </w:rPr>
            </w:pPr>
            <w:r w:rsidRPr="0081354E">
              <w:rPr>
                <w:rFonts w:cs="Arial"/>
                <w:color w:val="000000" w:themeColor="text1"/>
                <w:szCs w:val="24"/>
              </w:rPr>
              <w:lastRenderedPageBreak/>
              <w:t>6.6</w:t>
            </w:r>
          </w:p>
        </w:tc>
        <w:tc>
          <w:tcPr>
            <w:tcW w:w="4537" w:type="dxa"/>
          </w:tcPr>
          <w:p w14:paraId="26CAE119" w14:textId="41483BDF" w:rsidR="00F51083" w:rsidRPr="0081354E" w:rsidRDefault="00D86904" w:rsidP="00082F81">
            <w:pPr>
              <w:pStyle w:val="NoSpacing"/>
              <w:numPr>
                <w:ilvl w:val="0"/>
                <w:numId w:val="0"/>
              </w:numPr>
              <w:spacing w:after="120"/>
              <w:rPr>
                <w:color w:val="000000" w:themeColor="text1"/>
              </w:rPr>
            </w:pPr>
            <w:r w:rsidRPr="0081354E">
              <w:rPr>
                <w:rStyle w:val="normaltextrun"/>
                <w:rFonts w:eastAsiaTheme="majorEastAsia"/>
                <w:color w:val="000000" w:themeColor="text1"/>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p>
        </w:tc>
        <w:tc>
          <w:tcPr>
            <w:tcW w:w="1340" w:type="dxa"/>
          </w:tcPr>
          <w:p w14:paraId="502A4F1A" w14:textId="48BB372B" w:rsidR="00F51083" w:rsidRPr="0081354E" w:rsidRDefault="00D86904" w:rsidP="00082F81">
            <w:pPr>
              <w:rPr>
                <w:rFonts w:cs="Arial"/>
                <w:color w:val="000000" w:themeColor="text1"/>
                <w:szCs w:val="24"/>
              </w:rPr>
            </w:pPr>
            <w:r w:rsidRPr="0081354E">
              <w:rPr>
                <w:rFonts w:cs="Arial"/>
                <w:color w:val="000000" w:themeColor="text1"/>
                <w:szCs w:val="24"/>
              </w:rPr>
              <w:t>Yes</w:t>
            </w:r>
          </w:p>
        </w:tc>
        <w:tc>
          <w:tcPr>
            <w:tcW w:w="3827" w:type="dxa"/>
          </w:tcPr>
          <w:p w14:paraId="1BF1E885" w14:textId="109F2777" w:rsidR="00397239" w:rsidRPr="0081354E" w:rsidRDefault="00D86904" w:rsidP="00082F81">
            <w:pPr>
              <w:rPr>
                <w:rFonts w:cs="Arial"/>
                <w:color w:val="000000" w:themeColor="text1"/>
                <w:szCs w:val="24"/>
              </w:rPr>
            </w:pPr>
            <w:r w:rsidRPr="0081354E">
              <w:rPr>
                <w:rFonts w:cs="Arial"/>
                <w:color w:val="000000" w:themeColor="text1"/>
                <w:szCs w:val="24"/>
              </w:rPr>
              <w:t>This approach is set out in the Council’s Complaints and Compliments Policy (What happens when I have complained or submitted a compliment? Section)</w:t>
            </w:r>
          </w:p>
          <w:p w14:paraId="00880F28" w14:textId="4303942B" w:rsidR="0081354E" w:rsidRPr="00B77C3E" w:rsidRDefault="00D86904" w:rsidP="00082F81">
            <w:pPr>
              <w:rPr>
                <w:rFonts w:cs="Arial"/>
                <w:color w:val="000000" w:themeColor="text1"/>
                <w:szCs w:val="24"/>
              </w:rPr>
            </w:pPr>
            <w:r w:rsidRPr="0081354E">
              <w:rPr>
                <w:rFonts w:cs="Arial"/>
                <w:color w:val="000000" w:themeColor="text1"/>
                <w:szCs w:val="24"/>
              </w:rPr>
              <w:t>and Housing Complaints Procedure</w:t>
            </w:r>
            <w:r w:rsidR="00397239" w:rsidRPr="0081354E">
              <w:rPr>
                <w:rFonts w:cs="Arial"/>
                <w:color w:val="000000" w:themeColor="text1"/>
                <w:szCs w:val="24"/>
              </w:rPr>
              <w:t xml:space="preserve"> (Section 7.5)</w:t>
            </w:r>
            <w:r w:rsidRPr="0081354E">
              <w:rPr>
                <w:rFonts w:cs="Arial"/>
                <w:color w:val="000000" w:themeColor="text1"/>
                <w:szCs w:val="24"/>
              </w:rPr>
              <w:t>.</w:t>
            </w:r>
          </w:p>
          <w:p w14:paraId="02297C2E" w14:textId="7EBA1CD6" w:rsidR="0081354E" w:rsidRPr="00142371" w:rsidRDefault="0081354E" w:rsidP="00082F81">
            <w:pPr>
              <w:rPr>
                <w:rFonts w:cs="Arial"/>
                <w:color w:val="FF0000"/>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p>
        </w:tc>
        <w:tc>
          <w:tcPr>
            <w:tcW w:w="3293" w:type="dxa"/>
          </w:tcPr>
          <w:p w14:paraId="0C8D9B20" w14:textId="77777777" w:rsidR="00F51083" w:rsidRPr="00142371" w:rsidRDefault="00F51083" w:rsidP="00082F81"/>
        </w:tc>
      </w:tr>
      <w:tr w:rsidR="00A9789F" w:rsidRPr="00142371" w14:paraId="3817138A" w14:textId="77777777" w:rsidTr="00082F81">
        <w:trPr>
          <w:cantSplit/>
        </w:trPr>
        <w:tc>
          <w:tcPr>
            <w:tcW w:w="1177" w:type="dxa"/>
          </w:tcPr>
          <w:p w14:paraId="13C9F0CA" w14:textId="293EA5CF" w:rsidR="00F51083" w:rsidRPr="000E19DE" w:rsidRDefault="00D86904" w:rsidP="00082F81">
            <w:pPr>
              <w:rPr>
                <w:rFonts w:cs="Arial"/>
                <w:color w:val="000000" w:themeColor="text1"/>
                <w:szCs w:val="24"/>
              </w:rPr>
            </w:pPr>
            <w:r w:rsidRPr="000E19DE">
              <w:rPr>
                <w:rFonts w:cs="Arial"/>
                <w:color w:val="000000" w:themeColor="text1"/>
                <w:szCs w:val="24"/>
              </w:rPr>
              <w:t>6.7</w:t>
            </w:r>
          </w:p>
        </w:tc>
        <w:tc>
          <w:tcPr>
            <w:tcW w:w="4537" w:type="dxa"/>
          </w:tcPr>
          <w:p w14:paraId="45272453" w14:textId="0B2DB427" w:rsidR="00F51083" w:rsidRPr="000E19DE" w:rsidRDefault="00D86904" w:rsidP="00082F81">
            <w:pPr>
              <w:pStyle w:val="NoSpacing"/>
              <w:numPr>
                <w:ilvl w:val="0"/>
                <w:numId w:val="0"/>
              </w:numPr>
              <w:spacing w:after="120"/>
              <w:rPr>
                <w:color w:val="000000" w:themeColor="text1"/>
              </w:rPr>
            </w:pPr>
            <w:r w:rsidRPr="000E19DE">
              <w:rPr>
                <w:rStyle w:val="normaltextrun"/>
                <w:rFonts w:eastAsiaTheme="majorEastAsia"/>
                <w:color w:val="000000" w:themeColor="text1"/>
                <w:shd w:val="clear" w:color="auto" w:fill="FFFFFF"/>
              </w:rPr>
              <w:t>Landlords must address all points raised in the complaint definition</w:t>
            </w:r>
            <w:r w:rsidRPr="000E19DE">
              <w:rPr>
                <w:rStyle w:val="normaltextrun"/>
                <w:rFonts w:eastAsiaTheme="majorEastAsia"/>
                <w:color w:val="000000" w:themeColor="text1"/>
                <w:sz w:val="16"/>
                <w:szCs w:val="16"/>
                <w:shd w:val="clear" w:color="auto" w:fill="FFFFFF"/>
              </w:rPr>
              <w:t xml:space="preserve"> </w:t>
            </w:r>
            <w:r w:rsidRPr="000E19DE">
              <w:rPr>
                <w:rStyle w:val="normaltextrun"/>
                <w:rFonts w:eastAsiaTheme="majorEastAsia"/>
                <w:color w:val="000000" w:themeColor="text1"/>
                <w:shd w:val="clear" w:color="auto" w:fill="FFFFFF"/>
              </w:rPr>
              <w:t>and provide clear reasons for any decisions, referencing the relevant policy, law and good practice where appropriate.</w:t>
            </w:r>
          </w:p>
        </w:tc>
        <w:tc>
          <w:tcPr>
            <w:tcW w:w="1340" w:type="dxa"/>
          </w:tcPr>
          <w:p w14:paraId="09A9696C" w14:textId="37A5DB10" w:rsidR="00F51083" w:rsidRPr="000E19DE" w:rsidRDefault="00D86904" w:rsidP="00082F81">
            <w:pPr>
              <w:rPr>
                <w:rFonts w:cs="Arial"/>
                <w:color w:val="000000" w:themeColor="text1"/>
                <w:szCs w:val="24"/>
              </w:rPr>
            </w:pPr>
            <w:r w:rsidRPr="000E19DE">
              <w:rPr>
                <w:rFonts w:cs="Arial"/>
                <w:color w:val="000000" w:themeColor="text1"/>
                <w:szCs w:val="24"/>
              </w:rPr>
              <w:t>Yes</w:t>
            </w:r>
          </w:p>
        </w:tc>
        <w:tc>
          <w:tcPr>
            <w:tcW w:w="3827" w:type="dxa"/>
          </w:tcPr>
          <w:p w14:paraId="433E0730" w14:textId="4DC44427" w:rsidR="00F51083" w:rsidRPr="000E19DE" w:rsidRDefault="00D86904" w:rsidP="00082F81">
            <w:pPr>
              <w:rPr>
                <w:rFonts w:cs="Arial"/>
                <w:color w:val="000000" w:themeColor="text1"/>
                <w:szCs w:val="24"/>
              </w:rPr>
            </w:pPr>
            <w:r w:rsidRPr="000E19DE">
              <w:rPr>
                <w:rFonts w:cs="Arial"/>
                <w:color w:val="000000" w:themeColor="text1"/>
                <w:szCs w:val="24"/>
              </w:rPr>
              <w:t>This approach is set out in the Council’s Housing Complaints Procedure</w:t>
            </w:r>
            <w:r w:rsidR="00397239" w:rsidRPr="000E19DE">
              <w:rPr>
                <w:rFonts w:cs="Arial"/>
                <w:color w:val="000000" w:themeColor="text1"/>
                <w:szCs w:val="24"/>
              </w:rPr>
              <w:t xml:space="preserve"> (Section 7.2)</w:t>
            </w:r>
            <w:r w:rsidRPr="000E19DE">
              <w:rPr>
                <w:rFonts w:cs="Arial"/>
                <w:color w:val="000000" w:themeColor="text1"/>
                <w:szCs w:val="24"/>
              </w:rPr>
              <w:t>.</w:t>
            </w:r>
          </w:p>
        </w:tc>
        <w:tc>
          <w:tcPr>
            <w:tcW w:w="3293" w:type="dxa"/>
          </w:tcPr>
          <w:p w14:paraId="3DA683B2" w14:textId="77777777" w:rsidR="00F51083" w:rsidRPr="000E19DE" w:rsidRDefault="00F51083" w:rsidP="00082F81">
            <w:pPr>
              <w:rPr>
                <w:rFonts w:cs="Arial"/>
                <w:color w:val="000000" w:themeColor="text1"/>
                <w:szCs w:val="24"/>
              </w:rPr>
            </w:pPr>
          </w:p>
        </w:tc>
      </w:tr>
      <w:tr w:rsidR="00A9789F" w:rsidRPr="00142371" w14:paraId="0CEAE1D8" w14:textId="77777777" w:rsidTr="00082F81">
        <w:trPr>
          <w:cantSplit/>
        </w:trPr>
        <w:tc>
          <w:tcPr>
            <w:tcW w:w="1177" w:type="dxa"/>
          </w:tcPr>
          <w:p w14:paraId="685560BC" w14:textId="4BEEE4FA" w:rsidR="00F51083" w:rsidRPr="00BB10D5" w:rsidRDefault="00D86904" w:rsidP="00082F81">
            <w:pPr>
              <w:rPr>
                <w:rFonts w:cs="Arial"/>
                <w:color w:val="000000" w:themeColor="text1"/>
                <w:szCs w:val="24"/>
              </w:rPr>
            </w:pPr>
            <w:r w:rsidRPr="00BB10D5">
              <w:rPr>
                <w:rFonts w:cs="Arial"/>
                <w:color w:val="000000" w:themeColor="text1"/>
                <w:szCs w:val="24"/>
              </w:rPr>
              <w:lastRenderedPageBreak/>
              <w:t>6.8</w:t>
            </w:r>
          </w:p>
        </w:tc>
        <w:tc>
          <w:tcPr>
            <w:tcW w:w="4537" w:type="dxa"/>
          </w:tcPr>
          <w:p w14:paraId="004B9138" w14:textId="73650359" w:rsidR="00F51083" w:rsidRPr="00BB10D5" w:rsidRDefault="00D86904" w:rsidP="00082F81">
            <w:pPr>
              <w:pStyle w:val="NoSpacing"/>
              <w:numPr>
                <w:ilvl w:val="0"/>
                <w:numId w:val="0"/>
              </w:numPr>
              <w:spacing w:after="120"/>
              <w:rPr>
                <w:color w:val="000000" w:themeColor="text1"/>
              </w:rPr>
            </w:pPr>
            <w:r w:rsidRPr="00BB10D5">
              <w:rPr>
                <w:rStyle w:val="normaltextrun"/>
                <w:rFonts w:eastAsiaTheme="majorEastAsia"/>
                <w:color w:val="000000" w:themeColor="text1"/>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p>
        </w:tc>
        <w:tc>
          <w:tcPr>
            <w:tcW w:w="1340" w:type="dxa"/>
          </w:tcPr>
          <w:p w14:paraId="6E0EC771" w14:textId="14800EDC" w:rsidR="00F51083" w:rsidRPr="00BB10D5" w:rsidRDefault="00D86904" w:rsidP="00082F81">
            <w:pPr>
              <w:rPr>
                <w:rFonts w:cs="Arial"/>
                <w:color w:val="000000" w:themeColor="text1"/>
                <w:szCs w:val="24"/>
              </w:rPr>
            </w:pPr>
            <w:r w:rsidRPr="00BB10D5">
              <w:rPr>
                <w:rFonts w:cs="Arial"/>
                <w:color w:val="000000" w:themeColor="text1"/>
                <w:szCs w:val="24"/>
              </w:rPr>
              <w:t>Yes</w:t>
            </w:r>
          </w:p>
        </w:tc>
        <w:tc>
          <w:tcPr>
            <w:tcW w:w="3827" w:type="dxa"/>
          </w:tcPr>
          <w:p w14:paraId="48061970" w14:textId="19332F84" w:rsidR="00F51083" w:rsidRPr="00BB10D5" w:rsidRDefault="00D86904" w:rsidP="00082F81">
            <w:pPr>
              <w:rPr>
                <w:rFonts w:cs="Arial"/>
                <w:color w:val="000000" w:themeColor="text1"/>
                <w:szCs w:val="24"/>
              </w:rPr>
            </w:pPr>
            <w:r w:rsidRPr="00BB10D5">
              <w:rPr>
                <w:rFonts w:cs="Arial"/>
                <w:color w:val="000000" w:themeColor="text1"/>
                <w:szCs w:val="24"/>
              </w:rPr>
              <w:t>This approach is set out in the Council’s Housing Complaints Procedure</w:t>
            </w:r>
            <w:r w:rsidR="00397239" w:rsidRPr="00BB10D5">
              <w:rPr>
                <w:rFonts w:cs="Arial"/>
                <w:color w:val="000000" w:themeColor="text1"/>
                <w:szCs w:val="24"/>
              </w:rPr>
              <w:t xml:space="preserve"> (Section 7.6)</w:t>
            </w:r>
            <w:r w:rsidRPr="00BB10D5">
              <w:rPr>
                <w:rFonts w:cs="Arial"/>
                <w:color w:val="000000" w:themeColor="text1"/>
                <w:szCs w:val="24"/>
              </w:rPr>
              <w:t>.</w:t>
            </w:r>
          </w:p>
        </w:tc>
        <w:tc>
          <w:tcPr>
            <w:tcW w:w="3293" w:type="dxa"/>
          </w:tcPr>
          <w:p w14:paraId="2D0AA864" w14:textId="77777777" w:rsidR="00F51083" w:rsidRPr="00BB10D5" w:rsidRDefault="00F51083" w:rsidP="00082F81">
            <w:pPr>
              <w:rPr>
                <w:rFonts w:cs="Arial"/>
                <w:color w:val="000000" w:themeColor="text1"/>
                <w:szCs w:val="24"/>
              </w:rPr>
            </w:pPr>
          </w:p>
        </w:tc>
      </w:tr>
      <w:tr w:rsidR="00A9789F" w:rsidRPr="00142371" w14:paraId="02957204" w14:textId="77777777" w:rsidTr="00082F81">
        <w:trPr>
          <w:cantSplit/>
        </w:trPr>
        <w:tc>
          <w:tcPr>
            <w:tcW w:w="1177" w:type="dxa"/>
          </w:tcPr>
          <w:p w14:paraId="29E6C2F5" w14:textId="0C2314C5" w:rsidR="00F51083" w:rsidRPr="00CB33E1" w:rsidRDefault="00D86904" w:rsidP="00082F81">
            <w:pPr>
              <w:rPr>
                <w:rFonts w:cs="Arial"/>
                <w:color w:val="000000" w:themeColor="text1"/>
                <w:szCs w:val="24"/>
              </w:rPr>
            </w:pPr>
            <w:r w:rsidRPr="00CB33E1">
              <w:rPr>
                <w:rFonts w:cs="Arial"/>
                <w:color w:val="000000" w:themeColor="text1"/>
                <w:szCs w:val="24"/>
              </w:rPr>
              <w:lastRenderedPageBreak/>
              <w:t>6.9</w:t>
            </w:r>
          </w:p>
        </w:tc>
        <w:tc>
          <w:tcPr>
            <w:tcW w:w="4537" w:type="dxa"/>
          </w:tcPr>
          <w:p w14:paraId="37D6713A" w14:textId="6ECB0357" w:rsidR="001865E4" w:rsidRPr="00CB33E1" w:rsidRDefault="00D86904" w:rsidP="00082F81">
            <w:pPr>
              <w:pStyle w:val="paragraph"/>
              <w:spacing w:before="0" w:beforeAutospacing="0" w:after="0" w:afterAutospacing="0"/>
              <w:textAlignment w:val="baseline"/>
              <w:rPr>
                <w:rFonts w:ascii="Arial" w:hAnsi="Arial" w:cs="Arial"/>
                <w:color w:val="000000" w:themeColor="text1"/>
              </w:rPr>
            </w:pPr>
            <w:r w:rsidRPr="00CB33E1">
              <w:rPr>
                <w:rStyle w:val="normaltextrun"/>
                <w:rFonts w:ascii="Arial" w:hAnsi="Arial" w:cs="Arial"/>
                <w:color w:val="000000" w:themeColor="text1"/>
              </w:rPr>
              <w:t>Landlords must confirm the following in writing to the resident at the completion of stage 1 in clear, plain language:</w:t>
            </w:r>
          </w:p>
          <w:p w14:paraId="219BCC5C" w14:textId="44734FBE" w:rsidR="009050BF" w:rsidRPr="00CB33E1" w:rsidRDefault="00D86904">
            <w:pPr>
              <w:pStyle w:val="ListParagraph"/>
              <w:numPr>
                <w:ilvl w:val="0"/>
                <w:numId w:val="4"/>
              </w:numPr>
              <w:ind w:left="554" w:hanging="425"/>
              <w:rPr>
                <w:rStyle w:val="eop"/>
                <w:rFonts w:cs="Arial"/>
                <w:color w:val="000000" w:themeColor="text1"/>
              </w:rPr>
            </w:pPr>
            <w:r w:rsidRPr="00CB33E1">
              <w:rPr>
                <w:rStyle w:val="normaltextrun"/>
                <w:rFonts w:cs="Arial"/>
                <w:color w:val="000000" w:themeColor="text1"/>
              </w:rPr>
              <w:t>the complaint stage;</w:t>
            </w:r>
          </w:p>
          <w:p w14:paraId="0693F84F" w14:textId="77777777" w:rsidR="009050BF" w:rsidRPr="00CB33E1" w:rsidRDefault="00D86904">
            <w:pPr>
              <w:pStyle w:val="ListParagraph"/>
              <w:numPr>
                <w:ilvl w:val="0"/>
                <w:numId w:val="4"/>
              </w:numPr>
              <w:ind w:left="554" w:hanging="425"/>
              <w:rPr>
                <w:rStyle w:val="normaltextrun"/>
                <w:rFonts w:cs="Arial"/>
                <w:color w:val="000000" w:themeColor="text1"/>
              </w:rPr>
            </w:pPr>
            <w:r w:rsidRPr="00CB33E1">
              <w:rPr>
                <w:rStyle w:val="normaltextrun"/>
                <w:rFonts w:cs="Arial"/>
                <w:color w:val="000000" w:themeColor="text1"/>
              </w:rPr>
              <w:t>the complaint definition;</w:t>
            </w:r>
          </w:p>
          <w:p w14:paraId="71D09421" w14:textId="77777777" w:rsidR="009050BF" w:rsidRPr="00CB33E1" w:rsidRDefault="00D86904">
            <w:pPr>
              <w:pStyle w:val="ListParagraph"/>
              <w:numPr>
                <w:ilvl w:val="0"/>
                <w:numId w:val="4"/>
              </w:numPr>
              <w:ind w:left="554" w:hanging="425"/>
              <w:rPr>
                <w:rStyle w:val="normaltextrun"/>
                <w:rFonts w:cs="Arial"/>
                <w:color w:val="000000" w:themeColor="text1"/>
              </w:rPr>
            </w:pPr>
            <w:r w:rsidRPr="00CB33E1">
              <w:rPr>
                <w:rStyle w:val="normaltextrun"/>
                <w:rFonts w:cs="Arial"/>
                <w:color w:val="000000" w:themeColor="text1"/>
              </w:rPr>
              <w:t>the decision on the complaint;</w:t>
            </w:r>
          </w:p>
          <w:p w14:paraId="1201A234" w14:textId="053E5C9B" w:rsidR="001865E4" w:rsidRPr="00CB33E1" w:rsidRDefault="00D86904">
            <w:pPr>
              <w:pStyle w:val="ListParagraph"/>
              <w:numPr>
                <w:ilvl w:val="0"/>
                <w:numId w:val="4"/>
              </w:numPr>
              <w:ind w:left="554" w:hanging="425"/>
              <w:rPr>
                <w:rStyle w:val="eop"/>
                <w:rFonts w:cs="Arial"/>
                <w:color w:val="000000" w:themeColor="text1"/>
              </w:rPr>
            </w:pPr>
            <w:r w:rsidRPr="00CB33E1">
              <w:rPr>
                <w:rStyle w:val="normaltextrun"/>
                <w:rFonts w:cs="Arial"/>
                <w:color w:val="000000" w:themeColor="text1"/>
              </w:rPr>
              <w:t>the reasons for any decisions made;</w:t>
            </w:r>
          </w:p>
          <w:p w14:paraId="53ABE6CB" w14:textId="7D4C095A" w:rsidR="001865E4" w:rsidRPr="00CB33E1" w:rsidRDefault="00D86904">
            <w:pPr>
              <w:pStyle w:val="ListParagraph"/>
              <w:numPr>
                <w:ilvl w:val="0"/>
                <w:numId w:val="4"/>
              </w:numPr>
              <w:ind w:left="554" w:hanging="425"/>
            </w:pPr>
            <w:r w:rsidRPr="00CB33E1">
              <w:rPr>
                <w:rStyle w:val="normaltextrun"/>
                <w:rFonts w:cs="Arial"/>
                <w:color w:val="000000" w:themeColor="text1"/>
              </w:rPr>
              <w:t>the details of any remedy offered to put things right;</w:t>
            </w:r>
          </w:p>
          <w:p w14:paraId="04C1DC22" w14:textId="690FBF7F" w:rsidR="001865E4" w:rsidRPr="00CB33E1" w:rsidRDefault="00D86904">
            <w:pPr>
              <w:pStyle w:val="ListParagraph"/>
              <w:numPr>
                <w:ilvl w:val="0"/>
                <w:numId w:val="4"/>
              </w:numPr>
              <w:ind w:left="554" w:hanging="425"/>
            </w:pPr>
            <w:r w:rsidRPr="00CB33E1">
              <w:rPr>
                <w:rStyle w:val="normaltextrun"/>
                <w:rFonts w:cs="Arial"/>
                <w:color w:val="000000" w:themeColor="text1"/>
              </w:rPr>
              <w:t>details of any outstanding actions; and</w:t>
            </w:r>
          </w:p>
          <w:p w14:paraId="14D20048" w14:textId="72E48464" w:rsidR="00F51083" w:rsidRPr="00CB33E1" w:rsidRDefault="00D86904">
            <w:pPr>
              <w:pStyle w:val="ListParagraph"/>
              <w:numPr>
                <w:ilvl w:val="0"/>
                <w:numId w:val="4"/>
              </w:numPr>
              <w:ind w:left="554" w:hanging="425"/>
            </w:pPr>
            <w:r w:rsidRPr="00CB33E1">
              <w:rPr>
                <w:rStyle w:val="normaltextrun"/>
                <w:rFonts w:cs="Arial"/>
                <w:color w:val="000000" w:themeColor="text1"/>
              </w:rPr>
              <w:t>details of how to escalate the matter to stage 2 if the individual is not satisfied with the response.</w:t>
            </w:r>
          </w:p>
        </w:tc>
        <w:tc>
          <w:tcPr>
            <w:tcW w:w="1340" w:type="dxa"/>
          </w:tcPr>
          <w:p w14:paraId="57618460" w14:textId="3017CAF6" w:rsidR="00F51083" w:rsidRPr="00CB33E1" w:rsidRDefault="00D86904" w:rsidP="00082F81">
            <w:pPr>
              <w:rPr>
                <w:rFonts w:cs="Arial"/>
                <w:color w:val="000000" w:themeColor="text1"/>
                <w:szCs w:val="24"/>
              </w:rPr>
            </w:pPr>
            <w:r w:rsidRPr="00CB33E1">
              <w:rPr>
                <w:rFonts w:cs="Arial"/>
                <w:color w:val="000000" w:themeColor="text1"/>
                <w:szCs w:val="24"/>
              </w:rPr>
              <w:t>Yes</w:t>
            </w:r>
          </w:p>
        </w:tc>
        <w:tc>
          <w:tcPr>
            <w:tcW w:w="3827" w:type="dxa"/>
          </w:tcPr>
          <w:p w14:paraId="532035E2" w14:textId="18D5E5C5" w:rsidR="00F51083" w:rsidRPr="00CB33E1" w:rsidRDefault="00D86904" w:rsidP="00082F81">
            <w:pPr>
              <w:rPr>
                <w:rFonts w:cs="Arial"/>
                <w:color w:val="000000" w:themeColor="text1"/>
                <w:szCs w:val="24"/>
              </w:rPr>
            </w:pPr>
            <w:r w:rsidRPr="00CB33E1">
              <w:rPr>
                <w:rFonts w:cs="Arial"/>
                <w:color w:val="000000" w:themeColor="text1"/>
                <w:szCs w:val="24"/>
              </w:rPr>
              <w:t>This approach is set out in the Council’s Housing Complaints Procedure</w:t>
            </w:r>
            <w:r w:rsidR="00397239" w:rsidRPr="00CB33E1">
              <w:rPr>
                <w:rFonts w:cs="Arial"/>
                <w:color w:val="000000" w:themeColor="text1"/>
                <w:szCs w:val="24"/>
              </w:rPr>
              <w:t xml:space="preserve"> (Section 7.2)</w:t>
            </w:r>
            <w:r w:rsidRPr="00CB33E1">
              <w:rPr>
                <w:rFonts w:cs="Arial"/>
                <w:color w:val="000000" w:themeColor="text1"/>
                <w:szCs w:val="24"/>
              </w:rPr>
              <w:t>.</w:t>
            </w:r>
          </w:p>
        </w:tc>
        <w:tc>
          <w:tcPr>
            <w:tcW w:w="3293" w:type="dxa"/>
          </w:tcPr>
          <w:p w14:paraId="15C0053B" w14:textId="77777777" w:rsidR="00F51083" w:rsidRPr="00CB33E1" w:rsidRDefault="00F51083" w:rsidP="00082F81">
            <w:pPr>
              <w:rPr>
                <w:rFonts w:cs="Arial"/>
                <w:color w:val="000000" w:themeColor="text1"/>
                <w:szCs w:val="24"/>
              </w:rPr>
            </w:pPr>
          </w:p>
        </w:tc>
      </w:tr>
    </w:tbl>
    <w:p w14:paraId="00E8B86E" w14:textId="77777777" w:rsidR="00EB5DC1" w:rsidRPr="00142371" w:rsidRDefault="00EB5DC1" w:rsidP="00490374">
      <w:pPr>
        <w:rPr>
          <w:rFonts w:cs="Arial"/>
          <w:color w:val="FF0000"/>
          <w:szCs w:val="24"/>
        </w:rPr>
      </w:pPr>
    </w:p>
    <w:p w14:paraId="23197B06" w14:textId="523A6643" w:rsidR="001865E4" w:rsidRPr="00CB33E1" w:rsidRDefault="00D86904" w:rsidP="00B77C3E">
      <w:pPr>
        <w:pStyle w:val="Heading3"/>
      </w:pPr>
      <w:r w:rsidRPr="00CB33E1">
        <w:lastRenderedPageBreak/>
        <w:t>Stage 2</w:t>
      </w:r>
    </w:p>
    <w:tbl>
      <w:tblPr>
        <w:tblStyle w:val="TableGrid"/>
        <w:tblW w:w="0" w:type="auto"/>
        <w:tblLook w:val="04A0" w:firstRow="1" w:lastRow="0" w:firstColumn="1" w:lastColumn="0" w:noHBand="0" w:noVBand="1"/>
      </w:tblPr>
      <w:tblGrid>
        <w:gridCol w:w="1177"/>
        <w:gridCol w:w="4450"/>
        <w:gridCol w:w="1332"/>
        <w:gridCol w:w="3753"/>
        <w:gridCol w:w="3236"/>
      </w:tblGrid>
      <w:tr w:rsidR="00A9789F" w:rsidRPr="00142371" w14:paraId="4D717AA8" w14:textId="77777777" w:rsidTr="000B0EC8">
        <w:trPr>
          <w:cantSplit/>
          <w:tblHeader/>
        </w:trPr>
        <w:tc>
          <w:tcPr>
            <w:tcW w:w="1177" w:type="dxa"/>
            <w:vAlign w:val="center"/>
          </w:tcPr>
          <w:p w14:paraId="23915EFC" w14:textId="77777777" w:rsidR="001865E4" w:rsidRPr="001F240E" w:rsidRDefault="00D86904" w:rsidP="00140ACF">
            <w:pPr>
              <w:jc w:val="center"/>
              <w:rPr>
                <w:rFonts w:cs="Arial"/>
                <w:color w:val="000000" w:themeColor="text1"/>
                <w:szCs w:val="24"/>
              </w:rPr>
            </w:pPr>
            <w:r w:rsidRPr="001F240E">
              <w:rPr>
                <w:rFonts w:cs="Arial"/>
                <w:color w:val="000000" w:themeColor="text1"/>
                <w:szCs w:val="24"/>
              </w:rPr>
              <w:t>Code provision</w:t>
            </w:r>
          </w:p>
        </w:tc>
        <w:tc>
          <w:tcPr>
            <w:tcW w:w="4450" w:type="dxa"/>
            <w:vAlign w:val="center"/>
          </w:tcPr>
          <w:p w14:paraId="1AF5C02B" w14:textId="77777777" w:rsidR="001865E4" w:rsidRPr="001F240E" w:rsidRDefault="00D86904" w:rsidP="00140ACF">
            <w:pPr>
              <w:jc w:val="center"/>
              <w:rPr>
                <w:rFonts w:cs="Arial"/>
                <w:color w:val="000000" w:themeColor="text1"/>
                <w:szCs w:val="24"/>
              </w:rPr>
            </w:pPr>
            <w:r w:rsidRPr="001F240E">
              <w:rPr>
                <w:rFonts w:cs="Arial"/>
                <w:color w:val="000000" w:themeColor="text1"/>
                <w:szCs w:val="24"/>
              </w:rPr>
              <w:t>Code requirement</w:t>
            </w:r>
          </w:p>
        </w:tc>
        <w:tc>
          <w:tcPr>
            <w:tcW w:w="1332" w:type="dxa"/>
            <w:vAlign w:val="center"/>
          </w:tcPr>
          <w:p w14:paraId="60D9E432" w14:textId="77777777" w:rsidR="001865E4" w:rsidRPr="001F240E" w:rsidRDefault="00D86904" w:rsidP="00140ACF">
            <w:pPr>
              <w:jc w:val="center"/>
              <w:rPr>
                <w:rFonts w:cs="Arial"/>
                <w:color w:val="000000" w:themeColor="text1"/>
                <w:szCs w:val="24"/>
              </w:rPr>
            </w:pPr>
            <w:r w:rsidRPr="001F240E">
              <w:rPr>
                <w:rFonts w:cs="Arial"/>
                <w:color w:val="000000" w:themeColor="text1"/>
                <w:szCs w:val="24"/>
              </w:rPr>
              <w:t>Comply: Yes / No</w:t>
            </w:r>
          </w:p>
        </w:tc>
        <w:tc>
          <w:tcPr>
            <w:tcW w:w="3753" w:type="dxa"/>
            <w:vAlign w:val="center"/>
          </w:tcPr>
          <w:p w14:paraId="2214434F" w14:textId="77777777" w:rsidR="001865E4" w:rsidRPr="001F240E" w:rsidRDefault="00D86904" w:rsidP="00140ACF">
            <w:pPr>
              <w:jc w:val="center"/>
              <w:rPr>
                <w:rFonts w:cs="Arial"/>
                <w:color w:val="000000" w:themeColor="text1"/>
                <w:szCs w:val="24"/>
              </w:rPr>
            </w:pPr>
            <w:r w:rsidRPr="001F240E">
              <w:rPr>
                <w:rFonts w:cs="Arial"/>
                <w:color w:val="000000" w:themeColor="text1"/>
                <w:szCs w:val="24"/>
              </w:rPr>
              <w:t>Evidence</w:t>
            </w:r>
          </w:p>
        </w:tc>
        <w:tc>
          <w:tcPr>
            <w:tcW w:w="3236" w:type="dxa"/>
            <w:vAlign w:val="center"/>
          </w:tcPr>
          <w:p w14:paraId="7E66EBD0" w14:textId="77777777" w:rsidR="001865E4" w:rsidRPr="001F240E" w:rsidRDefault="00D86904" w:rsidP="00140ACF">
            <w:pPr>
              <w:jc w:val="center"/>
              <w:rPr>
                <w:rFonts w:cs="Arial"/>
                <w:color w:val="000000" w:themeColor="text1"/>
                <w:szCs w:val="24"/>
              </w:rPr>
            </w:pPr>
            <w:r w:rsidRPr="001F240E">
              <w:rPr>
                <w:rFonts w:cs="Arial"/>
                <w:color w:val="000000" w:themeColor="text1"/>
                <w:szCs w:val="24"/>
              </w:rPr>
              <w:t>Commentary / explanation</w:t>
            </w:r>
          </w:p>
        </w:tc>
      </w:tr>
      <w:tr w:rsidR="00A9789F" w:rsidRPr="00142371" w14:paraId="2105E408" w14:textId="77777777" w:rsidTr="00082F81">
        <w:trPr>
          <w:cantSplit/>
        </w:trPr>
        <w:tc>
          <w:tcPr>
            <w:tcW w:w="1177" w:type="dxa"/>
          </w:tcPr>
          <w:p w14:paraId="5738A389" w14:textId="5DC573BA" w:rsidR="001865E4" w:rsidRPr="001F240E" w:rsidRDefault="00D86904" w:rsidP="00082F81">
            <w:pPr>
              <w:rPr>
                <w:rFonts w:cs="Arial"/>
                <w:color w:val="000000" w:themeColor="text1"/>
                <w:szCs w:val="24"/>
              </w:rPr>
            </w:pPr>
            <w:r w:rsidRPr="001F240E">
              <w:rPr>
                <w:rFonts w:cs="Arial"/>
                <w:color w:val="000000" w:themeColor="text1"/>
                <w:szCs w:val="24"/>
              </w:rPr>
              <w:t>6.10</w:t>
            </w:r>
          </w:p>
        </w:tc>
        <w:tc>
          <w:tcPr>
            <w:tcW w:w="4450" w:type="dxa"/>
          </w:tcPr>
          <w:p w14:paraId="32E6AA71" w14:textId="05239A1D" w:rsidR="001865E4" w:rsidRPr="001F240E" w:rsidRDefault="00D86904" w:rsidP="00082F81">
            <w:pPr>
              <w:rPr>
                <w:rFonts w:cs="Arial"/>
                <w:color w:val="000000" w:themeColor="text1"/>
                <w:szCs w:val="24"/>
              </w:rPr>
            </w:pPr>
            <w:r w:rsidRPr="001F240E">
              <w:rPr>
                <w:rFonts w:cs="Arial"/>
                <w:color w:val="000000" w:themeColor="text1"/>
                <w:szCs w:val="24"/>
              </w:rPr>
              <w:t>If all or part of the complaint is not resolved to the resident’s satisfaction at stage 1, it must be progressed to stage 2 of the landlord’s procedure. Stage 2 is the landlord’s final response.</w:t>
            </w:r>
          </w:p>
        </w:tc>
        <w:tc>
          <w:tcPr>
            <w:tcW w:w="1332" w:type="dxa"/>
          </w:tcPr>
          <w:p w14:paraId="56258B90" w14:textId="16A71280" w:rsidR="001865E4" w:rsidRPr="001F240E" w:rsidRDefault="00D86904" w:rsidP="00082F81">
            <w:pPr>
              <w:rPr>
                <w:rFonts w:cs="Arial"/>
                <w:color w:val="000000" w:themeColor="text1"/>
                <w:szCs w:val="24"/>
              </w:rPr>
            </w:pPr>
            <w:r w:rsidRPr="001F240E">
              <w:rPr>
                <w:rFonts w:cs="Arial"/>
                <w:color w:val="000000" w:themeColor="text1"/>
                <w:szCs w:val="24"/>
              </w:rPr>
              <w:t>Yes</w:t>
            </w:r>
          </w:p>
        </w:tc>
        <w:tc>
          <w:tcPr>
            <w:tcW w:w="3753" w:type="dxa"/>
          </w:tcPr>
          <w:p w14:paraId="7967FD55" w14:textId="4123B326" w:rsidR="001865E4" w:rsidRPr="001F240E" w:rsidRDefault="00D86904" w:rsidP="00082F81">
            <w:pPr>
              <w:rPr>
                <w:rFonts w:cs="Arial"/>
                <w:color w:val="000000" w:themeColor="text1"/>
                <w:szCs w:val="24"/>
              </w:rPr>
            </w:pPr>
            <w:r w:rsidRPr="001F240E">
              <w:rPr>
                <w:rFonts w:cs="Arial"/>
                <w:color w:val="000000" w:themeColor="text1"/>
                <w:szCs w:val="24"/>
              </w:rPr>
              <w:t xml:space="preserve">This approach is set out in the Council’s Complaints and Compliments Policy </w:t>
            </w:r>
            <w:r w:rsidR="003C3DB3" w:rsidRPr="001F240E">
              <w:rPr>
                <w:rFonts w:cs="Arial"/>
                <w:color w:val="000000" w:themeColor="text1"/>
                <w:szCs w:val="24"/>
              </w:rPr>
              <w:t xml:space="preserve">(Stage 2 Section) </w:t>
            </w:r>
            <w:r w:rsidRPr="001F240E">
              <w:rPr>
                <w:rFonts w:cs="Arial"/>
                <w:color w:val="000000" w:themeColor="text1"/>
                <w:szCs w:val="24"/>
              </w:rPr>
              <w:t>and Housing Complaints Procedure</w:t>
            </w:r>
            <w:r w:rsidR="003C3DB3" w:rsidRPr="001F240E">
              <w:rPr>
                <w:rFonts w:cs="Arial"/>
                <w:color w:val="000000" w:themeColor="text1"/>
                <w:szCs w:val="24"/>
              </w:rPr>
              <w:t xml:space="preserve"> (Section 8.2)</w:t>
            </w:r>
            <w:r w:rsidRPr="001F240E">
              <w:rPr>
                <w:rFonts w:cs="Arial"/>
                <w:color w:val="000000" w:themeColor="text1"/>
                <w:szCs w:val="24"/>
              </w:rPr>
              <w:t>.</w:t>
            </w:r>
          </w:p>
        </w:tc>
        <w:tc>
          <w:tcPr>
            <w:tcW w:w="3236" w:type="dxa"/>
          </w:tcPr>
          <w:p w14:paraId="256EA6E8" w14:textId="77777777" w:rsidR="001865E4" w:rsidRPr="001F240E" w:rsidRDefault="001865E4" w:rsidP="00082F81">
            <w:pPr>
              <w:rPr>
                <w:rFonts w:cs="Arial"/>
                <w:color w:val="000000" w:themeColor="text1"/>
                <w:szCs w:val="24"/>
              </w:rPr>
            </w:pPr>
          </w:p>
        </w:tc>
      </w:tr>
      <w:tr w:rsidR="00A9789F" w:rsidRPr="00142371" w14:paraId="496C8570" w14:textId="77777777" w:rsidTr="00082F81">
        <w:trPr>
          <w:cantSplit/>
        </w:trPr>
        <w:tc>
          <w:tcPr>
            <w:tcW w:w="1177" w:type="dxa"/>
          </w:tcPr>
          <w:p w14:paraId="2AA96B9A" w14:textId="59BD2424" w:rsidR="001865E4" w:rsidRPr="00760844" w:rsidRDefault="00D86904" w:rsidP="00082F81">
            <w:pPr>
              <w:rPr>
                <w:rFonts w:cs="Arial"/>
                <w:color w:val="000000" w:themeColor="text1"/>
                <w:szCs w:val="24"/>
              </w:rPr>
            </w:pPr>
            <w:r w:rsidRPr="00760844">
              <w:rPr>
                <w:rFonts w:cs="Arial"/>
                <w:color w:val="000000" w:themeColor="text1"/>
                <w:szCs w:val="24"/>
              </w:rPr>
              <w:t>6.11</w:t>
            </w:r>
          </w:p>
        </w:tc>
        <w:tc>
          <w:tcPr>
            <w:tcW w:w="4450" w:type="dxa"/>
          </w:tcPr>
          <w:p w14:paraId="4091B9D4" w14:textId="3AE01025" w:rsidR="001865E4" w:rsidRPr="00760844" w:rsidRDefault="00D86904" w:rsidP="00082F81">
            <w:pPr>
              <w:rPr>
                <w:rFonts w:cs="Arial"/>
                <w:color w:val="000000" w:themeColor="text1"/>
                <w:szCs w:val="24"/>
              </w:rPr>
            </w:pPr>
            <w:r w:rsidRPr="00760844">
              <w:rPr>
                <w:rFonts w:cs="Arial"/>
                <w:color w:val="000000" w:themeColor="text1"/>
                <w:szCs w:val="24"/>
              </w:rPr>
              <w:t>Requests for stage 2 must be acknowledged, defined and logged at stage 2 of the complaints procedure within five working days of the escalation request being received.</w:t>
            </w:r>
          </w:p>
        </w:tc>
        <w:tc>
          <w:tcPr>
            <w:tcW w:w="1332" w:type="dxa"/>
          </w:tcPr>
          <w:p w14:paraId="3192CD69" w14:textId="64A56BF7" w:rsidR="001865E4" w:rsidRPr="00760844" w:rsidRDefault="00D86904" w:rsidP="00082F81">
            <w:pPr>
              <w:rPr>
                <w:rFonts w:cs="Arial"/>
                <w:color w:val="000000" w:themeColor="text1"/>
                <w:szCs w:val="24"/>
              </w:rPr>
            </w:pPr>
            <w:r w:rsidRPr="00760844">
              <w:rPr>
                <w:rFonts w:cs="Arial"/>
                <w:color w:val="000000" w:themeColor="text1"/>
                <w:szCs w:val="24"/>
              </w:rPr>
              <w:t>Yes</w:t>
            </w:r>
          </w:p>
        </w:tc>
        <w:tc>
          <w:tcPr>
            <w:tcW w:w="3753" w:type="dxa"/>
          </w:tcPr>
          <w:p w14:paraId="67DF155A" w14:textId="32F67BF0" w:rsidR="001865E4" w:rsidRPr="00760844" w:rsidRDefault="00D86904" w:rsidP="00082F81">
            <w:pPr>
              <w:rPr>
                <w:rFonts w:cs="Arial"/>
                <w:color w:val="000000" w:themeColor="text1"/>
                <w:szCs w:val="24"/>
              </w:rPr>
            </w:pPr>
            <w:r w:rsidRPr="00760844">
              <w:rPr>
                <w:rFonts w:cs="Arial"/>
                <w:color w:val="000000" w:themeColor="text1"/>
                <w:szCs w:val="24"/>
              </w:rPr>
              <w:t xml:space="preserve">This approach is set out in the Council’s Complaints and Compliments Policy </w:t>
            </w:r>
            <w:r w:rsidR="003C3DB3" w:rsidRPr="00760844">
              <w:rPr>
                <w:rFonts w:cs="Arial"/>
                <w:color w:val="000000" w:themeColor="text1"/>
                <w:szCs w:val="24"/>
              </w:rPr>
              <w:t xml:space="preserve">(Stage 2 Section) </w:t>
            </w:r>
            <w:r w:rsidRPr="00760844">
              <w:rPr>
                <w:rFonts w:cs="Arial"/>
                <w:color w:val="000000" w:themeColor="text1"/>
                <w:szCs w:val="24"/>
              </w:rPr>
              <w:t>and Housing Complaints Procedure</w:t>
            </w:r>
            <w:r w:rsidR="003C3DB3" w:rsidRPr="00760844">
              <w:rPr>
                <w:rFonts w:cs="Arial"/>
                <w:color w:val="000000" w:themeColor="text1"/>
                <w:szCs w:val="24"/>
              </w:rPr>
              <w:t xml:space="preserve"> (Sections 6.4 and 8.3)</w:t>
            </w:r>
            <w:r w:rsidRPr="00760844">
              <w:rPr>
                <w:rFonts w:cs="Arial"/>
                <w:color w:val="000000" w:themeColor="text1"/>
                <w:szCs w:val="24"/>
              </w:rPr>
              <w:t>.</w:t>
            </w:r>
          </w:p>
        </w:tc>
        <w:tc>
          <w:tcPr>
            <w:tcW w:w="3236" w:type="dxa"/>
          </w:tcPr>
          <w:p w14:paraId="74430039" w14:textId="039FBD28" w:rsidR="001865E4" w:rsidRPr="00760844" w:rsidRDefault="00B0528C" w:rsidP="00082F81">
            <w:pPr>
              <w:rPr>
                <w:rFonts w:cs="Arial"/>
                <w:color w:val="000000" w:themeColor="text1"/>
                <w:szCs w:val="24"/>
              </w:rPr>
            </w:pPr>
            <w:r w:rsidRPr="00A72045">
              <w:rPr>
                <w:rFonts w:cs="Arial"/>
                <w:color w:val="000000" w:themeColor="text1"/>
                <w:szCs w:val="24"/>
              </w:rPr>
              <w:t xml:space="preserve">It is noted that a very small number of complaints were not </w:t>
            </w:r>
            <w:r w:rsidR="00F808D7">
              <w:rPr>
                <w:rFonts w:cs="Arial"/>
                <w:color w:val="000000" w:themeColor="text1"/>
                <w:szCs w:val="24"/>
              </w:rPr>
              <w:t>acknowledged</w:t>
            </w:r>
            <w:r w:rsidRPr="00A72045">
              <w:rPr>
                <w:rFonts w:cs="Arial"/>
                <w:color w:val="000000" w:themeColor="text1"/>
                <w:szCs w:val="24"/>
              </w:rPr>
              <w:t xml:space="preserve"> within this timescale during the </w:t>
            </w:r>
            <w:r w:rsidR="00B77C3E">
              <w:rPr>
                <w:rFonts w:cs="Arial"/>
                <w:color w:val="000000" w:themeColor="text1"/>
                <w:szCs w:val="24"/>
              </w:rPr>
              <w:t>2025 / 2026</w:t>
            </w:r>
            <w:r w:rsidRPr="00A72045">
              <w:rPr>
                <w:rFonts w:cs="Arial"/>
                <w:color w:val="000000" w:themeColor="text1"/>
                <w:szCs w:val="24"/>
              </w:rPr>
              <w:t xml:space="preserve"> financial year. </w:t>
            </w:r>
            <w:r w:rsidRPr="00CD1EA1">
              <w:rPr>
                <w:rFonts w:cs="Arial"/>
                <w:color w:val="000000" w:themeColor="text1"/>
                <w:szCs w:val="24"/>
              </w:rPr>
              <w:t xml:space="preserve">Guidance and information </w:t>
            </w:r>
            <w:proofErr w:type="gramStart"/>
            <w:r w:rsidRPr="00CD1EA1">
              <w:rPr>
                <w:rFonts w:cs="Arial"/>
                <w:color w:val="000000" w:themeColor="text1"/>
                <w:szCs w:val="24"/>
              </w:rPr>
              <w:t>has</w:t>
            </w:r>
            <w:proofErr w:type="gramEnd"/>
            <w:r w:rsidRPr="00CD1EA1">
              <w:rPr>
                <w:rFonts w:cs="Arial"/>
                <w:color w:val="000000" w:themeColor="text1"/>
                <w:szCs w:val="24"/>
              </w:rPr>
              <w:t xml:space="preserve"> been provided to relevant service areas and performance in this area is being closely monitored. Additional training has been provided to complaint handlers in relation to the housing complaints process.</w:t>
            </w:r>
          </w:p>
        </w:tc>
      </w:tr>
      <w:tr w:rsidR="00A9789F" w:rsidRPr="00142371" w14:paraId="31BA9AC0" w14:textId="77777777" w:rsidTr="00082F81">
        <w:trPr>
          <w:cantSplit/>
        </w:trPr>
        <w:tc>
          <w:tcPr>
            <w:tcW w:w="1177" w:type="dxa"/>
          </w:tcPr>
          <w:p w14:paraId="5D9A2A1E" w14:textId="32733FF1" w:rsidR="001865E4" w:rsidRPr="001405CC" w:rsidRDefault="00D86904" w:rsidP="00082F81">
            <w:pPr>
              <w:rPr>
                <w:rFonts w:cs="Arial"/>
                <w:color w:val="000000" w:themeColor="text1"/>
                <w:szCs w:val="24"/>
              </w:rPr>
            </w:pPr>
            <w:r w:rsidRPr="001405CC">
              <w:rPr>
                <w:rFonts w:cs="Arial"/>
                <w:color w:val="000000" w:themeColor="text1"/>
                <w:szCs w:val="24"/>
              </w:rPr>
              <w:lastRenderedPageBreak/>
              <w:t>6.12</w:t>
            </w:r>
          </w:p>
        </w:tc>
        <w:tc>
          <w:tcPr>
            <w:tcW w:w="4450" w:type="dxa"/>
          </w:tcPr>
          <w:p w14:paraId="7E4EAA8B" w14:textId="57DD8F13" w:rsidR="001865E4" w:rsidRPr="001405CC" w:rsidRDefault="00D86904" w:rsidP="00082F81">
            <w:pPr>
              <w:rPr>
                <w:rFonts w:cs="Arial"/>
                <w:color w:val="000000" w:themeColor="text1"/>
                <w:szCs w:val="24"/>
              </w:rPr>
            </w:pPr>
            <w:r w:rsidRPr="001405CC">
              <w:rPr>
                <w:rFonts w:cs="Arial"/>
                <w:color w:val="000000" w:themeColor="text1"/>
                <w:szCs w:val="24"/>
              </w:rPr>
              <w:t>Residents must not be required to explain their reasons for requesting a stage 2 consideration. Landlords are expected to make reasonable efforts to understand why a resident remains unhappy as part of its stage 2 response.</w:t>
            </w:r>
          </w:p>
        </w:tc>
        <w:tc>
          <w:tcPr>
            <w:tcW w:w="1332" w:type="dxa"/>
          </w:tcPr>
          <w:p w14:paraId="2AF19B0C" w14:textId="7B6663C7" w:rsidR="001865E4" w:rsidRPr="001405CC" w:rsidRDefault="00D86904" w:rsidP="00082F81">
            <w:pPr>
              <w:rPr>
                <w:rFonts w:cs="Arial"/>
                <w:color w:val="000000" w:themeColor="text1"/>
                <w:szCs w:val="24"/>
              </w:rPr>
            </w:pPr>
            <w:r w:rsidRPr="001405CC">
              <w:rPr>
                <w:rFonts w:cs="Arial"/>
                <w:color w:val="000000" w:themeColor="text1"/>
                <w:szCs w:val="24"/>
              </w:rPr>
              <w:t>Yes</w:t>
            </w:r>
          </w:p>
        </w:tc>
        <w:tc>
          <w:tcPr>
            <w:tcW w:w="3753" w:type="dxa"/>
          </w:tcPr>
          <w:p w14:paraId="11D5DB47" w14:textId="5B140C1C" w:rsidR="001865E4" w:rsidRPr="001405CC" w:rsidRDefault="00D86904" w:rsidP="00082F81">
            <w:pPr>
              <w:rPr>
                <w:rFonts w:cs="Arial"/>
                <w:color w:val="000000" w:themeColor="text1"/>
                <w:szCs w:val="24"/>
              </w:rPr>
            </w:pPr>
            <w:r w:rsidRPr="001405CC">
              <w:rPr>
                <w:rFonts w:cs="Arial"/>
                <w:color w:val="000000" w:themeColor="text1"/>
                <w:szCs w:val="24"/>
              </w:rPr>
              <w:t xml:space="preserve">This approach is set out in the Council’s Complaints and Compliments Policy </w:t>
            </w:r>
            <w:r w:rsidR="003C3DB3" w:rsidRPr="001405CC">
              <w:rPr>
                <w:rFonts w:cs="Arial"/>
                <w:color w:val="000000" w:themeColor="text1"/>
                <w:szCs w:val="24"/>
              </w:rPr>
              <w:t xml:space="preserve">(Stage 2 section) </w:t>
            </w:r>
            <w:r w:rsidRPr="001405CC">
              <w:rPr>
                <w:rFonts w:cs="Arial"/>
                <w:color w:val="000000" w:themeColor="text1"/>
                <w:szCs w:val="24"/>
              </w:rPr>
              <w:t>and Housing Complaints Procedure</w:t>
            </w:r>
            <w:r w:rsidR="003C3DB3" w:rsidRPr="001405CC">
              <w:rPr>
                <w:rFonts w:cs="Arial"/>
                <w:color w:val="000000" w:themeColor="text1"/>
                <w:szCs w:val="24"/>
              </w:rPr>
              <w:t xml:space="preserve"> (Section 8.2)</w:t>
            </w:r>
            <w:r w:rsidRPr="001405CC">
              <w:rPr>
                <w:rFonts w:cs="Arial"/>
                <w:color w:val="000000" w:themeColor="text1"/>
                <w:szCs w:val="24"/>
              </w:rPr>
              <w:t>.</w:t>
            </w:r>
          </w:p>
        </w:tc>
        <w:tc>
          <w:tcPr>
            <w:tcW w:w="3236" w:type="dxa"/>
          </w:tcPr>
          <w:p w14:paraId="5449E3F2" w14:textId="77777777" w:rsidR="001865E4" w:rsidRPr="001405CC" w:rsidRDefault="001865E4" w:rsidP="00082F81">
            <w:pPr>
              <w:rPr>
                <w:rFonts w:cs="Arial"/>
                <w:color w:val="000000" w:themeColor="text1"/>
                <w:szCs w:val="24"/>
              </w:rPr>
            </w:pPr>
          </w:p>
        </w:tc>
      </w:tr>
      <w:tr w:rsidR="00A9789F" w:rsidRPr="00142371" w14:paraId="1D90C1EA" w14:textId="77777777" w:rsidTr="00082F81">
        <w:trPr>
          <w:cantSplit/>
        </w:trPr>
        <w:tc>
          <w:tcPr>
            <w:tcW w:w="1177" w:type="dxa"/>
          </w:tcPr>
          <w:p w14:paraId="47088F8A" w14:textId="732AB4AD" w:rsidR="001865E4" w:rsidRPr="00C05724" w:rsidRDefault="00D86904" w:rsidP="00082F81">
            <w:pPr>
              <w:rPr>
                <w:rFonts w:cs="Arial"/>
                <w:color w:val="000000" w:themeColor="text1"/>
                <w:szCs w:val="24"/>
              </w:rPr>
            </w:pPr>
            <w:r w:rsidRPr="00C05724">
              <w:rPr>
                <w:rFonts w:cs="Arial"/>
                <w:color w:val="000000" w:themeColor="text1"/>
                <w:szCs w:val="24"/>
              </w:rPr>
              <w:t>6.13</w:t>
            </w:r>
          </w:p>
        </w:tc>
        <w:tc>
          <w:tcPr>
            <w:tcW w:w="4450" w:type="dxa"/>
          </w:tcPr>
          <w:p w14:paraId="2E776EC3" w14:textId="40D82146" w:rsidR="001865E4" w:rsidRPr="00C05724" w:rsidRDefault="00D86904" w:rsidP="00082F81">
            <w:pPr>
              <w:rPr>
                <w:rFonts w:cs="Arial"/>
                <w:color w:val="000000" w:themeColor="text1"/>
                <w:szCs w:val="24"/>
              </w:rPr>
            </w:pPr>
            <w:r w:rsidRPr="00C05724">
              <w:rPr>
                <w:rStyle w:val="normaltextrun"/>
                <w:rFonts w:cs="Arial"/>
                <w:color w:val="000000" w:themeColor="text1"/>
                <w:szCs w:val="24"/>
                <w:shd w:val="clear" w:color="auto" w:fill="FFFFFF"/>
              </w:rPr>
              <w:t>The person considering the complaint at stage 2 must not be the same person that considered the complaint at stage 1.</w:t>
            </w:r>
          </w:p>
        </w:tc>
        <w:tc>
          <w:tcPr>
            <w:tcW w:w="1332" w:type="dxa"/>
          </w:tcPr>
          <w:p w14:paraId="36E0E936" w14:textId="1FCF2FBD" w:rsidR="001865E4" w:rsidRPr="00C05724" w:rsidRDefault="00D86904" w:rsidP="00082F81">
            <w:pPr>
              <w:rPr>
                <w:rFonts w:cs="Arial"/>
                <w:color w:val="000000" w:themeColor="text1"/>
                <w:szCs w:val="24"/>
              </w:rPr>
            </w:pPr>
            <w:r w:rsidRPr="00C05724">
              <w:rPr>
                <w:rFonts w:cs="Arial"/>
                <w:color w:val="000000" w:themeColor="text1"/>
                <w:szCs w:val="24"/>
              </w:rPr>
              <w:t>Yes</w:t>
            </w:r>
          </w:p>
        </w:tc>
        <w:tc>
          <w:tcPr>
            <w:tcW w:w="3753" w:type="dxa"/>
          </w:tcPr>
          <w:p w14:paraId="6D5F8332" w14:textId="703E0B97" w:rsidR="001865E4" w:rsidRPr="00C05724" w:rsidRDefault="00D86904" w:rsidP="00082F81">
            <w:pPr>
              <w:rPr>
                <w:rFonts w:cs="Arial"/>
                <w:color w:val="000000" w:themeColor="text1"/>
                <w:szCs w:val="24"/>
              </w:rPr>
            </w:pPr>
            <w:r w:rsidRPr="00C05724">
              <w:rPr>
                <w:rFonts w:cs="Arial"/>
                <w:color w:val="000000" w:themeColor="text1"/>
                <w:szCs w:val="24"/>
              </w:rPr>
              <w:t>This approach is set out in the Housing Complaints Procedure</w:t>
            </w:r>
            <w:r w:rsidR="003C3DB3" w:rsidRPr="00C05724">
              <w:rPr>
                <w:rFonts w:cs="Arial"/>
                <w:color w:val="000000" w:themeColor="text1"/>
                <w:szCs w:val="24"/>
              </w:rPr>
              <w:t xml:space="preserve"> (Section 8.2)</w:t>
            </w:r>
            <w:r w:rsidRPr="00C05724">
              <w:rPr>
                <w:rFonts w:cs="Arial"/>
                <w:color w:val="000000" w:themeColor="text1"/>
                <w:szCs w:val="24"/>
              </w:rPr>
              <w:t>.</w:t>
            </w:r>
          </w:p>
        </w:tc>
        <w:tc>
          <w:tcPr>
            <w:tcW w:w="3236" w:type="dxa"/>
          </w:tcPr>
          <w:p w14:paraId="0439196B" w14:textId="77777777" w:rsidR="001865E4" w:rsidRPr="00C05724" w:rsidRDefault="001865E4" w:rsidP="00082F81">
            <w:pPr>
              <w:rPr>
                <w:rFonts w:cs="Arial"/>
                <w:color w:val="000000" w:themeColor="text1"/>
                <w:szCs w:val="24"/>
              </w:rPr>
            </w:pPr>
          </w:p>
        </w:tc>
      </w:tr>
      <w:tr w:rsidR="00A9789F" w:rsidRPr="00142371" w14:paraId="452D7353" w14:textId="77777777" w:rsidTr="00082F81">
        <w:trPr>
          <w:cantSplit/>
        </w:trPr>
        <w:tc>
          <w:tcPr>
            <w:tcW w:w="1177" w:type="dxa"/>
          </w:tcPr>
          <w:p w14:paraId="44CBE6A9" w14:textId="53CE2510" w:rsidR="001865E4" w:rsidRPr="009054F6" w:rsidRDefault="00D86904" w:rsidP="00082F81">
            <w:pPr>
              <w:rPr>
                <w:rFonts w:cs="Arial"/>
                <w:color w:val="000000" w:themeColor="text1"/>
                <w:szCs w:val="24"/>
              </w:rPr>
            </w:pPr>
            <w:r w:rsidRPr="009054F6">
              <w:rPr>
                <w:rFonts w:cs="Arial"/>
                <w:color w:val="000000" w:themeColor="text1"/>
                <w:szCs w:val="24"/>
              </w:rPr>
              <w:lastRenderedPageBreak/>
              <w:t>6.14</w:t>
            </w:r>
          </w:p>
        </w:tc>
        <w:tc>
          <w:tcPr>
            <w:tcW w:w="4450" w:type="dxa"/>
          </w:tcPr>
          <w:p w14:paraId="5D5CBC95" w14:textId="0434199A" w:rsidR="001865E4" w:rsidRPr="009054F6" w:rsidRDefault="00D86904" w:rsidP="00082F81">
            <w:pPr>
              <w:rPr>
                <w:rFonts w:cs="Arial"/>
                <w:color w:val="000000" w:themeColor="text1"/>
                <w:szCs w:val="24"/>
              </w:rPr>
            </w:pPr>
            <w:r w:rsidRPr="009054F6">
              <w:rPr>
                <w:rStyle w:val="normaltextrun"/>
                <w:rFonts w:cs="Arial"/>
                <w:color w:val="000000" w:themeColor="text1"/>
                <w:szCs w:val="24"/>
                <w:shd w:val="clear" w:color="auto" w:fill="FFFFFF"/>
              </w:rPr>
              <w:t xml:space="preserve">Landlords must issue a final response to the stage 2 </w:t>
            </w:r>
            <w:r w:rsidRPr="00B77C3E">
              <w:rPr>
                <w:rStyle w:val="normaltextrun"/>
                <w:rFonts w:cs="Arial"/>
                <w:b/>
                <w:bCs/>
                <w:color w:val="000000" w:themeColor="text1"/>
                <w:szCs w:val="24"/>
                <w:shd w:val="clear" w:color="auto" w:fill="FFFFFF"/>
              </w:rPr>
              <w:t>within 20 working days</w:t>
            </w:r>
            <w:r w:rsidRPr="009054F6">
              <w:rPr>
                <w:rStyle w:val="normaltextrun"/>
                <w:rFonts w:cs="Arial"/>
                <w:color w:val="000000" w:themeColor="text1"/>
                <w:szCs w:val="24"/>
                <w:shd w:val="clear" w:color="auto" w:fill="FFFFFF"/>
              </w:rPr>
              <w:t xml:space="preserve"> of the complaint being acknowledged.</w:t>
            </w:r>
          </w:p>
        </w:tc>
        <w:tc>
          <w:tcPr>
            <w:tcW w:w="1332" w:type="dxa"/>
          </w:tcPr>
          <w:p w14:paraId="49BB7C24" w14:textId="4EFA3B59" w:rsidR="001865E4" w:rsidRPr="009054F6" w:rsidRDefault="00D86904" w:rsidP="00082F81">
            <w:pPr>
              <w:rPr>
                <w:rFonts w:cs="Arial"/>
                <w:color w:val="000000" w:themeColor="text1"/>
                <w:szCs w:val="24"/>
              </w:rPr>
            </w:pPr>
            <w:r w:rsidRPr="009054F6">
              <w:rPr>
                <w:rFonts w:cs="Arial"/>
                <w:color w:val="000000" w:themeColor="text1"/>
                <w:szCs w:val="24"/>
              </w:rPr>
              <w:t>Yes</w:t>
            </w:r>
          </w:p>
        </w:tc>
        <w:tc>
          <w:tcPr>
            <w:tcW w:w="3753" w:type="dxa"/>
          </w:tcPr>
          <w:p w14:paraId="38964D04" w14:textId="778D2EDC" w:rsidR="001865E4" w:rsidRPr="009054F6" w:rsidRDefault="00D86904" w:rsidP="00082F81">
            <w:pPr>
              <w:rPr>
                <w:rFonts w:cs="Arial"/>
                <w:color w:val="000000" w:themeColor="text1"/>
                <w:szCs w:val="24"/>
              </w:rPr>
            </w:pPr>
            <w:r w:rsidRPr="009054F6">
              <w:rPr>
                <w:rFonts w:cs="Arial"/>
                <w:color w:val="000000" w:themeColor="text1"/>
                <w:szCs w:val="24"/>
              </w:rPr>
              <w:t xml:space="preserve">This approach is set out in the Council’s Complaints and Compliments Policy </w:t>
            </w:r>
            <w:r w:rsidR="00AA3B17" w:rsidRPr="009054F6">
              <w:rPr>
                <w:rFonts w:cs="Arial"/>
                <w:color w:val="000000" w:themeColor="text1"/>
                <w:szCs w:val="24"/>
              </w:rPr>
              <w:t xml:space="preserve">Stage 2 Section) </w:t>
            </w:r>
            <w:r w:rsidRPr="009054F6">
              <w:rPr>
                <w:rFonts w:cs="Arial"/>
                <w:color w:val="000000" w:themeColor="text1"/>
                <w:szCs w:val="24"/>
              </w:rPr>
              <w:t>and Housing Complaints Procedure</w:t>
            </w:r>
            <w:r w:rsidR="00AA3B17" w:rsidRPr="009054F6">
              <w:rPr>
                <w:rFonts w:cs="Arial"/>
                <w:color w:val="000000" w:themeColor="text1"/>
                <w:szCs w:val="24"/>
              </w:rPr>
              <w:t xml:space="preserve"> (Section 8.4)</w:t>
            </w:r>
            <w:r w:rsidRPr="009054F6">
              <w:rPr>
                <w:rFonts w:cs="Arial"/>
                <w:color w:val="000000" w:themeColor="text1"/>
                <w:szCs w:val="24"/>
              </w:rPr>
              <w:t>.</w:t>
            </w:r>
          </w:p>
        </w:tc>
        <w:tc>
          <w:tcPr>
            <w:tcW w:w="3236" w:type="dxa"/>
          </w:tcPr>
          <w:p w14:paraId="7915676B" w14:textId="01914965" w:rsidR="001865E4" w:rsidRPr="009054F6" w:rsidRDefault="009054F6" w:rsidP="00082F81">
            <w:pPr>
              <w:rPr>
                <w:rFonts w:cs="Arial"/>
                <w:color w:val="000000" w:themeColor="text1"/>
                <w:szCs w:val="24"/>
              </w:rPr>
            </w:pPr>
            <w:r w:rsidRPr="009054F6">
              <w:rPr>
                <w:rFonts w:cs="Arial"/>
                <w:color w:val="000000" w:themeColor="text1"/>
                <w:szCs w:val="24"/>
              </w:rPr>
              <w:t xml:space="preserve">It is noted that a small number of complaints were not responded to within this timescale (excluding those cases subject to an extension to the response deadline) during the </w:t>
            </w:r>
            <w:r w:rsidR="00B77C3E">
              <w:rPr>
                <w:rFonts w:cs="Arial"/>
                <w:color w:val="000000" w:themeColor="text1"/>
                <w:szCs w:val="24"/>
              </w:rPr>
              <w:t>2025 / 2026</w:t>
            </w:r>
            <w:r w:rsidRPr="009054F6">
              <w:rPr>
                <w:rFonts w:cs="Arial"/>
                <w:color w:val="000000" w:themeColor="text1"/>
                <w:szCs w:val="24"/>
              </w:rPr>
              <w:t xml:space="preserve"> financial year. Guidance and information </w:t>
            </w:r>
            <w:proofErr w:type="gramStart"/>
            <w:r w:rsidRPr="009054F6">
              <w:rPr>
                <w:rFonts w:cs="Arial"/>
                <w:color w:val="000000" w:themeColor="text1"/>
                <w:szCs w:val="24"/>
              </w:rPr>
              <w:t>has</w:t>
            </w:r>
            <w:proofErr w:type="gramEnd"/>
            <w:r w:rsidRPr="009054F6">
              <w:rPr>
                <w:rFonts w:cs="Arial"/>
                <w:color w:val="000000" w:themeColor="text1"/>
                <w:szCs w:val="24"/>
              </w:rPr>
              <w:t xml:space="preserve"> been provided to relevant service areas and performance in this area is being closely monitored. Additional training has been provided to complaint handlers in relation to the housing complaints process.</w:t>
            </w:r>
          </w:p>
        </w:tc>
      </w:tr>
      <w:tr w:rsidR="00A9789F" w:rsidRPr="00142371" w14:paraId="34398E06" w14:textId="77777777" w:rsidTr="00082F81">
        <w:trPr>
          <w:cantSplit/>
        </w:trPr>
        <w:tc>
          <w:tcPr>
            <w:tcW w:w="1177" w:type="dxa"/>
          </w:tcPr>
          <w:p w14:paraId="4995922D" w14:textId="71C4FD83" w:rsidR="001865E4" w:rsidRPr="000E3C32" w:rsidRDefault="00D86904" w:rsidP="00082F81">
            <w:pPr>
              <w:rPr>
                <w:rFonts w:cs="Arial"/>
                <w:color w:val="000000" w:themeColor="text1"/>
                <w:szCs w:val="24"/>
              </w:rPr>
            </w:pPr>
            <w:r w:rsidRPr="000E3C32">
              <w:rPr>
                <w:rFonts w:cs="Arial"/>
                <w:color w:val="000000" w:themeColor="text1"/>
                <w:szCs w:val="24"/>
              </w:rPr>
              <w:lastRenderedPageBreak/>
              <w:t>6.15</w:t>
            </w:r>
          </w:p>
        </w:tc>
        <w:tc>
          <w:tcPr>
            <w:tcW w:w="4450" w:type="dxa"/>
          </w:tcPr>
          <w:p w14:paraId="0A159BBF" w14:textId="318726F5" w:rsidR="001865E4" w:rsidRPr="000E3C32" w:rsidRDefault="00D86904" w:rsidP="00082F81">
            <w:pPr>
              <w:rPr>
                <w:rFonts w:cs="Arial"/>
                <w:color w:val="000000" w:themeColor="text1"/>
                <w:szCs w:val="24"/>
              </w:rPr>
            </w:pPr>
            <w:r w:rsidRPr="000E3C32">
              <w:rPr>
                <w:rStyle w:val="normaltextrun"/>
                <w:rFonts w:cs="Arial"/>
                <w:color w:val="000000" w:themeColor="text1"/>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p>
        </w:tc>
        <w:tc>
          <w:tcPr>
            <w:tcW w:w="1332" w:type="dxa"/>
          </w:tcPr>
          <w:p w14:paraId="7A04A83A" w14:textId="24B03809" w:rsidR="001865E4" w:rsidRPr="000E3C32" w:rsidRDefault="00D86904" w:rsidP="00082F81">
            <w:pPr>
              <w:rPr>
                <w:rFonts w:cs="Arial"/>
                <w:color w:val="000000" w:themeColor="text1"/>
                <w:szCs w:val="24"/>
              </w:rPr>
            </w:pPr>
            <w:r w:rsidRPr="000E3C32">
              <w:rPr>
                <w:rFonts w:cs="Arial"/>
                <w:color w:val="000000" w:themeColor="text1"/>
                <w:szCs w:val="24"/>
              </w:rPr>
              <w:t>Yes</w:t>
            </w:r>
          </w:p>
        </w:tc>
        <w:tc>
          <w:tcPr>
            <w:tcW w:w="3753" w:type="dxa"/>
          </w:tcPr>
          <w:p w14:paraId="1FB6C1F7" w14:textId="48C8F60A" w:rsidR="001865E4" w:rsidRPr="000E3C32" w:rsidRDefault="00D86904" w:rsidP="00082F81">
            <w:pPr>
              <w:rPr>
                <w:rFonts w:cs="Arial"/>
                <w:color w:val="000000" w:themeColor="text1"/>
                <w:szCs w:val="24"/>
              </w:rPr>
            </w:pPr>
            <w:r w:rsidRPr="000E3C32">
              <w:rPr>
                <w:rFonts w:cs="Arial"/>
                <w:color w:val="000000" w:themeColor="text1"/>
                <w:szCs w:val="24"/>
              </w:rPr>
              <w:t xml:space="preserve">This approach is set out in the Council’s Complaints </w:t>
            </w:r>
            <w:r w:rsidR="00AA3B17" w:rsidRPr="000E3C32">
              <w:rPr>
                <w:rFonts w:cs="Arial"/>
                <w:color w:val="000000" w:themeColor="text1"/>
                <w:szCs w:val="24"/>
              </w:rPr>
              <w:t xml:space="preserve">(Stage 2 Section) </w:t>
            </w:r>
            <w:r w:rsidRPr="000E3C32">
              <w:rPr>
                <w:rFonts w:cs="Arial"/>
                <w:color w:val="000000" w:themeColor="text1"/>
                <w:szCs w:val="24"/>
              </w:rPr>
              <w:t>and Compliments Policy and Housing Complaints Procedure</w:t>
            </w:r>
            <w:r w:rsidR="00AA3B17" w:rsidRPr="000E3C32">
              <w:rPr>
                <w:rFonts w:cs="Arial"/>
                <w:color w:val="000000" w:themeColor="text1"/>
                <w:szCs w:val="24"/>
              </w:rPr>
              <w:t xml:space="preserve"> (Section 8.5)</w:t>
            </w:r>
            <w:r w:rsidRPr="000E3C32">
              <w:rPr>
                <w:rFonts w:cs="Arial"/>
                <w:color w:val="000000" w:themeColor="text1"/>
                <w:szCs w:val="24"/>
              </w:rPr>
              <w:t>.</w:t>
            </w:r>
          </w:p>
        </w:tc>
        <w:tc>
          <w:tcPr>
            <w:tcW w:w="3236" w:type="dxa"/>
          </w:tcPr>
          <w:p w14:paraId="413BF52D" w14:textId="77777777" w:rsidR="001865E4" w:rsidRPr="000E3C32" w:rsidRDefault="001865E4" w:rsidP="00082F81">
            <w:pPr>
              <w:rPr>
                <w:rFonts w:cs="Arial"/>
                <w:color w:val="000000" w:themeColor="text1"/>
                <w:szCs w:val="24"/>
              </w:rPr>
            </w:pPr>
          </w:p>
        </w:tc>
      </w:tr>
      <w:tr w:rsidR="00A9789F" w:rsidRPr="00142371" w14:paraId="6D1D3B37" w14:textId="77777777" w:rsidTr="00082F81">
        <w:trPr>
          <w:cantSplit/>
        </w:trPr>
        <w:tc>
          <w:tcPr>
            <w:tcW w:w="1177" w:type="dxa"/>
          </w:tcPr>
          <w:p w14:paraId="3A962717" w14:textId="251D7ED0" w:rsidR="001865E4" w:rsidRPr="007A2E46" w:rsidRDefault="00D86904" w:rsidP="00082F81">
            <w:pPr>
              <w:rPr>
                <w:rFonts w:cs="Arial"/>
                <w:color w:val="000000" w:themeColor="text1"/>
                <w:szCs w:val="24"/>
              </w:rPr>
            </w:pPr>
            <w:r w:rsidRPr="007A2E46">
              <w:rPr>
                <w:rFonts w:cs="Arial"/>
                <w:color w:val="000000" w:themeColor="text1"/>
                <w:szCs w:val="24"/>
              </w:rPr>
              <w:t>6.16</w:t>
            </w:r>
          </w:p>
        </w:tc>
        <w:tc>
          <w:tcPr>
            <w:tcW w:w="4450" w:type="dxa"/>
          </w:tcPr>
          <w:p w14:paraId="2D6683B5" w14:textId="28EE60A5" w:rsidR="001865E4" w:rsidRPr="007A2E46" w:rsidRDefault="00D86904" w:rsidP="00082F81">
            <w:pPr>
              <w:rPr>
                <w:rFonts w:cs="Arial"/>
                <w:color w:val="000000" w:themeColor="text1"/>
                <w:szCs w:val="24"/>
              </w:rPr>
            </w:pPr>
            <w:r w:rsidRPr="007A2E46">
              <w:rPr>
                <w:rStyle w:val="normaltextrun"/>
                <w:rFonts w:cs="Arial"/>
                <w:color w:val="000000" w:themeColor="text1"/>
                <w:szCs w:val="24"/>
                <w:shd w:val="clear" w:color="auto" w:fill="FFFFFF"/>
              </w:rPr>
              <w:t>When an organisation informs a resident about an extension to these timescales, they must be provided with the contact details of the Ombudsman.</w:t>
            </w:r>
          </w:p>
        </w:tc>
        <w:tc>
          <w:tcPr>
            <w:tcW w:w="1332" w:type="dxa"/>
          </w:tcPr>
          <w:p w14:paraId="50D7953D" w14:textId="45993B44" w:rsidR="001865E4" w:rsidRPr="007A2E46" w:rsidRDefault="00D86904" w:rsidP="00082F81">
            <w:pPr>
              <w:rPr>
                <w:rFonts w:cs="Arial"/>
                <w:color w:val="000000" w:themeColor="text1"/>
                <w:szCs w:val="24"/>
              </w:rPr>
            </w:pPr>
            <w:r w:rsidRPr="007A2E46">
              <w:rPr>
                <w:rFonts w:cs="Arial"/>
                <w:color w:val="000000" w:themeColor="text1"/>
                <w:szCs w:val="24"/>
              </w:rPr>
              <w:t>Yes</w:t>
            </w:r>
          </w:p>
        </w:tc>
        <w:tc>
          <w:tcPr>
            <w:tcW w:w="3753" w:type="dxa"/>
          </w:tcPr>
          <w:p w14:paraId="798520DF" w14:textId="0FDE3830" w:rsidR="001865E4" w:rsidRPr="007A2E46" w:rsidRDefault="00D86904" w:rsidP="00082F81">
            <w:pPr>
              <w:rPr>
                <w:rFonts w:cs="Arial"/>
                <w:color w:val="000000" w:themeColor="text1"/>
                <w:szCs w:val="24"/>
              </w:rPr>
            </w:pPr>
            <w:r w:rsidRPr="007A2E46">
              <w:rPr>
                <w:rFonts w:cs="Arial"/>
                <w:color w:val="000000" w:themeColor="text1"/>
                <w:szCs w:val="24"/>
              </w:rPr>
              <w:t>This approach is set out in the Council’s Housing Complaints Procedure</w:t>
            </w:r>
            <w:r w:rsidR="00252916" w:rsidRPr="007A2E46">
              <w:rPr>
                <w:rFonts w:cs="Arial"/>
                <w:color w:val="000000" w:themeColor="text1"/>
                <w:szCs w:val="24"/>
              </w:rPr>
              <w:t xml:space="preserve"> (Section 8.5)</w:t>
            </w:r>
            <w:r w:rsidRPr="007A2E46">
              <w:rPr>
                <w:rFonts w:cs="Arial"/>
                <w:color w:val="000000" w:themeColor="text1"/>
                <w:szCs w:val="24"/>
              </w:rPr>
              <w:t>.</w:t>
            </w:r>
          </w:p>
        </w:tc>
        <w:tc>
          <w:tcPr>
            <w:tcW w:w="3236" w:type="dxa"/>
          </w:tcPr>
          <w:p w14:paraId="034AF171" w14:textId="77777777" w:rsidR="001865E4" w:rsidRPr="007A2E46" w:rsidRDefault="001865E4" w:rsidP="00082F81">
            <w:pPr>
              <w:rPr>
                <w:rFonts w:cs="Arial"/>
                <w:color w:val="000000" w:themeColor="text1"/>
                <w:szCs w:val="24"/>
              </w:rPr>
            </w:pPr>
          </w:p>
        </w:tc>
      </w:tr>
      <w:tr w:rsidR="00A9789F" w:rsidRPr="00142371" w14:paraId="02DED3F4" w14:textId="77777777" w:rsidTr="00082F81">
        <w:trPr>
          <w:cantSplit/>
        </w:trPr>
        <w:tc>
          <w:tcPr>
            <w:tcW w:w="1177" w:type="dxa"/>
          </w:tcPr>
          <w:p w14:paraId="69AE347C" w14:textId="2BEBA8DB" w:rsidR="00D1785C" w:rsidRPr="00B3276F" w:rsidRDefault="00D86904" w:rsidP="00082F81">
            <w:pPr>
              <w:rPr>
                <w:rFonts w:cs="Arial"/>
                <w:color w:val="000000" w:themeColor="text1"/>
                <w:szCs w:val="24"/>
              </w:rPr>
            </w:pPr>
            <w:r w:rsidRPr="00B3276F">
              <w:rPr>
                <w:rFonts w:cs="Arial"/>
                <w:color w:val="000000" w:themeColor="text1"/>
                <w:szCs w:val="24"/>
              </w:rPr>
              <w:lastRenderedPageBreak/>
              <w:t>6.17</w:t>
            </w:r>
          </w:p>
        </w:tc>
        <w:tc>
          <w:tcPr>
            <w:tcW w:w="4450" w:type="dxa"/>
          </w:tcPr>
          <w:p w14:paraId="5B2056EE" w14:textId="46C469D8" w:rsidR="00D1785C" w:rsidRPr="00B3276F" w:rsidRDefault="00D86904" w:rsidP="00082F81">
            <w:pPr>
              <w:rPr>
                <w:rFonts w:cs="Arial"/>
                <w:color w:val="000000" w:themeColor="text1"/>
                <w:szCs w:val="24"/>
              </w:rPr>
            </w:pPr>
            <w:r w:rsidRPr="00B3276F">
              <w:rPr>
                <w:rStyle w:val="normaltextrun"/>
                <w:rFonts w:cs="Arial"/>
                <w:color w:val="000000" w:themeColor="text1"/>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p>
        </w:tc>
        <w:tc>
          <w:tcPr>
            <w:tcW w:w="1332" w:type="dxa"/>
          </w:tcPr>
          <w:p w14:paraId="02B3D928" w14:textId="42031949" w:rsidR="00D1785C" w:rsidRPr="00B3276F" w:rsidRDefault="00D86904" w:rsidP="00082F81">
            <w:pPr>
              <w:rPr>
                <w:rFonts w:cs="Arial"/>
                <w:color w:val="000000" w:themeColor="text1"/>
                <w:szCs w:val="24"/>
              </w:rPr>
            </w:pPr>
            <w:r w:rsidRPr="00B3276F">
              <w:rPr>
                <w:rFonts w:cs="Arial"/>
                <w:color w:val="000000" w:themeColor="text1"/>
                <w:szCs w:val="24"/>
              </w:rPr>
              <w:t>Yes</w:t>
            </w:r>
          </w:p>
        </w:tc>
        <w:tc>
          <w:tcPr>
            <w:tcW w:w="3753" w:type="dxa"/>
          </w:tcPr>
          <w:p w14:paraId="31BF8FE8" w14:textId="781D5AAF" w:rsidR="00B3276F" w:rsidRDefault="00D86904" w:rsidP="00082F81">
            <w:pPr>
              <w:rPr>
                <w:rFonts w:cs="Arial"/>
                <w:color w:val="000000" w:themeColor="text1"/>
                <w:szCs w:val="24"/>
              </w:rPr>
            </w:pPr>
            <w:r w:rsidRPr="00B3276F">
              <w:rPr>
                <w:rFonts w:cs="Arial"/>
                <w:color w:val="000000" w:themeColor="text1"/>
                <w:szCs w:val="24"/>
              </w:rPr>
              <w:t>This approach is set out in the Council’s Housing Complaints Procedure</w:t>
            </w:r>
            <w:r w:rsidR="00252916" w:rsidRPr="00B3276F">
              <w:rPr>
                <w:rFonts w:cs="Arial"/>
                <w:color w:val="000000" w:themeColor="text1"/>
                <w:szCs w:val="24"/>
              </w:rPr>
              <w:t xml:space="preserve"> (Section 8.6)</w:t>
            </w:r>
            <w:r w:rsidRPr="00B3276F">
              <w:rPr>
                <w:rFonts w:cs="Arial"/>
                <w:color w:val="000000" w:themeColor="text1"/>
                <w:szCs w:val="24"/>
              </w:rPr>
              <w:t>.</w:t>
            </w:r>
          </w:p>
          <w:p w14:paraId="489E8E33" w14:textId="078A9955" w:rsidR="00B3276F" w:rsidRPr="00B3276F" w:rsidRDefault="00CD7725" w:rsidP="00082F81">
            <w:pPr>
              <w:rPr>
                <w:rFonts w:cs="Arial"/>
                <w:color w:val="000000" w:themeColor="text1"/>
                <w:szCs w:val="24"/>
              </w:rPr>
            </w:pPr>
            <w:r w:rsidRPr="00C05E55">
              <w:rPr>
                <w:rFonts w:cs="Arial"/>
                <w:color w:val="7030A0"/>
                <w:szCs w:val="24"/>
              </w:rPr>
              <w:t>A recommendation in relation to this element of the code from the Housing Ombudsman Service has resulted in an amendment to wording around exclusions in the Council’s Complaints and Compliments Policy in September 2026.</w:t>
            </w:r>
          </w:p>
        </w:tc>
        <w:tc>
          <w:tcPr>
            <w:tcW w:w="3236" w:type="dxa"/>
          </w:tcPr>
          <w:p w14:paraId="05C21CFD" w14:textId="77777777" w:rsidR="00D1785C" w:rsidRPr="00B3276F" w:rsidRDefault="00D1785C" w:rsidP="00082F81">
            <w:pPr>
              <w:rPr>
                <w:rFonts w:cs="Arial"/>
                <w:color w:val="000000" w:themeColor="text1"/>
                <w:szCs w:val="24"/>
              </w:rPr>
            </w:pPr>
          </w:p>
        </w:tc>
      </w:tr>
      <w:tr w:rsidR="00A9789F" w:rsidRPr="00142371" w14:paraId="5F39CBB6" w14:textId="77777777" w:rsidTr="00082F81">
        <w:trPr>
          <w:cantSplit/>
        </w:trPr>
        <w:tc>
          <w:tcPr>
            <w:tcW w:w="1177" w:type="dxa"/>
          </w:tcPr>
          <w:p w14:paraId="44E162E3" w14:textId="7249D0F0" w:rsidR="00D1785C" w:rsidRPr="00B345F5" w:rsidRDefault="00D86904" w:rsidP="00082F81">
            <w:pPr>
              <w:rPr>
                <w:rFonts w:cs="Arial"/>
                <w:color w:val="000000" w:themeColor="text1"/>
                <w:szCs w:val="24"/>
              </w:rPr>
            </w:pPr>
            <w:r w:rsidRPr="00B345F5">
              <w:rPr>
                <w:rFonts w:cs="Arial"/>
                <w:color w:val="000000" w:themeColor="text1"/>
                <w:szCs w:val="24"/>
              </w:rPr>
              <w:t>6.18</w:t>
            </w:r>
          </w:p>
        </w:tc>
        <w:tc>
          <w:tcPr>
            <w:tcW w:w="4450" w:type="dxa"/>
          </w:tcPr>
          <w:p w14:paraId="159B741C" w14:textId="2CDE00D6" w:rsidR="00D1785C" w:rsidRPr="00B345F5" w:rsidRDefault="00D86904" w:rsidP="00082F81">
            <w:pPr>
              <w:rPr>
                <w:rFonts w:cs="Arial"/>
                <w:color w:val="000000" w:themeColor="text1"/>
                <w:szCs w:val="24"/>
              </w:rPr>
            </w:pPr>
            <w:r w:rsidRPr="00B345F5">
              <w:rPr>
                <w:rStyle w:val="normaltextrun"/>
                <w:rFonts w:cs="Arial"/>
                <w:color w:val="000000" w:themeColor="text1"/>
                <w:szCs w:val="24"/>
                <w:shd w:val="clear" w:color="auto" w:fill="FFFFFF"/>
              </w:rPr>
              <w:t>Landlords must address all points raised in the complaint definition and provide clear reasons for any decisions, referencing the relevant policy, law and good practice where appropriate.</w:t>
            </w:r>
          </w:p>
        </w:tc>
        <w:tc>
          <w:tcPr>
            <w:tcW w:w="1332" w:type="dxa"/>
          </w:tcPr>
          <w:p w14:paraId="07C22141" w14:textId="251174E0" w:rsidR="00D1785C" w:rsidRPr="00B345F5" w:rsidRDefault="00D86904" w:rsidP="00082F81">
            <w:pPr>
              <w:rPr>
                <w:rFonts w:cs="Arial"/>
                <w:color w:val="000000" w:themeColor="text1"/>
                <w:szCs w:val="24"/>
              </w:rPr>
            </w:pPr>
            <w:r w:rsidRPr="00B345F5">
              <w:rPr>
                <w:rFonts w:cs="Arial"/>
                <w:color w:val="000000" w:themeColor="text1"/>
                <w:szCs w:val="24"/>
              </w:rPr>
              <w:t>Yes</w:t>
            </w:r>
          </w:p>
        </w:tc>
        <w:tc>
          <w:tcPr>
            <w:tcW w:w="3753" w:type="dxa"/>
          </w:tcPr>
          <w:p w14:paraId="3D826E3D" w14:textId="32847E6C" w:rsidR="00D1785C" w:rsidRPr="00B345F5" w:rsidRDefault="00D86904" w:rsidP="00082F81">
            <w:pPr>
              <w:rPr>
                <w:rFonts w:cs="Arial"/>
                <w:color w:val="000000" w:themeColor="text1"/>
                <w:szCs w:val="24"/>
              </w:rPr>
            </w:pPr>
            <w:r w:rsidRPr="00B345F5">
              <w:rPr>
                <w:rFonts w:cs="Arial"/>
                <w:color w:val="000000" w:themeColor="text1"/>
                <w:szCs w:val="24"/>
              </w:rPr>
              <w:t>This approach is set out in the Council’s Housing Complaints Procedure</w:t>
            </w:r>
            <w:r w:rsidR="002C66D8" w:rsidRPr="00B345F5">
              <w:rPr>
                <w:rFonts w:cs="Arial"/>
                <w:color w:val="000000" w:themeColor="text1"/>
                <w:szCs w:val="24"/>
              </w:rPr>
              <w:t xml:space="preserve"> (Section 8.4)</w:t>
            </w:r>
            <w:r w:rsidRPr="00B345F5">
              <w:rPr>
                <w:rFonts w:cs="Arial"/>
                <w:color w:val="000000" w:themeColor="text1"/>
                <w:szCs w:val="24"/>
              </w:rPr>
              <w:t>.</w:t>
            </w:r>
          </w:p>
        </w:tc>
        <w:tc>
          <w:tcPr>
            <w:tcW w:w="3236" w:type="dxa"/>
          </w:tcPr>
          <w:p w14:paraId="4FCBF9C5" w14:textId="5CF99776" w:rsidR="00D1785C" w:rsidRPr="00B345F5" w:rsidRDefault="00D1785C" w:rsidP="00082F81">
            <w:pPr>
              <w:rPr>
                <w:rFonts w:cs="Arial"/>
                <w:color w:val="000000" w:themeColor="text1"/>
                <w:szCs w:val="24"/>
              </w:rPr>
            </w:pPr>
          </w:p>
        </w:tc>
      </w:tr>
      <w:tr w:rsidR="00A9789F" w:rsidRPr="00142371" w14:paraId="2DF9A65F" w14:textId="77777777" w:rsidTr="00082F81">
        <w:trPr>
          <w:cantSplit/>
        </w:trPr>
        <w:tc>
          <w:tcPr>
            <w:tcW w:w="1177" w:type="dxa"/>
          </w:tcPr>
          <w:p w14:paraId="4770CD24" w14:textId="7921776B" w:rsidR="00D1785C" w:rsidRPr="00B345F5" w:rsidRDefault="00D86904" w:rsidP="00082F81">
            <w:pPr>
              <w:rPr>
                <w:rFonts w:cs="Arial"/>
                <w:color w:val="000000" w:themeColor="text1"/>
                <w:szCs w:val="24"/>
              </w:rPr>
            </w:pPr>
            <w:r w:rsidRPr="00B345F5">
              <w:rPr>
                <w:rFonts w:cs="Arial"/>
                <w:color w:val="000000" w:themeColor="text1"/>
                <w:szCs w:val="24"/>
              </w:rPr>
              <w:lastRenderedPageBreak/>
              <w:t>6.19</w:t>
            </w:r>
          </w:p>
        </w:tc>
        <w:tc>
          <w:tcPr>
            <w:tcW w:w="4450" w:type="dxa"/>
          </w:tcPr>
          <w:p w14:paraId="05BC1F00" w14:textId="3C838489" w:rsidR="00D1785C" w:rsidRPr="00B345F5" w:rsidRDefault="00D86904" w:rsidP="00082F81">
            <w:pPr>
              <w:pStyle w:val="paragraph"/>
              <w:spacing w:before="0" w:beforeAutospacing="0" w:after="0" w:afterAutospacing="0"/>
              <w:textAlignment w:val="baseline"/>
              <w:rPr>
                <w:rFonts w:ascii="Arial" w:hAnsi="Arial" w:cs="Arial"/>
                <w:color w:val="000000" w:themeColor="text1"/>
              </w:rPr>
            </w:pPr>
            <w:r w:rsidRPr="00B345F5">
              <w:rPr>
                <w:rStyle w:val="normaltextrun"/>
                <w:rFonts w:ascii="Arial" w:hAnsi="Arial" w:cs="Arial"/>
                <w:color w:val="000000" w:themeColor="text1"/>
              </w:rPr>
              <w:t>Landlords must confirm the following in writing to the resident at the completion of stage 2 in clear, plain language</w:t>
            </w:r>
            <w:r w:rsidR="00B77C3E">
              <w:rPr>
                <w:rStyle w:val="normaltextrun"/>
                <w:rFonts w:ascii="Arial" w:hAnsi="Arial" w:cs="Arial"/>
                <w:color w:val="000000" w:themeColor="text1"/>
              </w:rPr>
              <w:t>,</w:t>
            </w:r>
          </w:p>
          <w:p w14:paraId="1CFE0730" w14:textId="3914859F" w:rsidR="00D1785C" w:rsidRPr="00B345F5" w:rsidRDefault="00D86904">
            <w:pPr>
              <w:pStyle w:val="ListParagraph"/>
              <w:numPr>
                <w:ilvl w:val="0"/>
                <w:numId w:val="5"/>
              </w:numPr>
              <w:ind w:left="554" w:hanging="425"/>
            </w:pPr>
            <w:r w:rsidRPr="00B345F5">
              <w:rPr>
                <w:rStyle w:val="normaltextrun"/>
                <w:rFonts w:cs="Arial"/>
                <w:color w:val="000000" w:themeColor="text1"/>
              </w:rPr>
              <w:t>the complaint stage;</w:t>
            </w:r>
          </w:p>
          <w:p w14:paraId="58667B27" w14:textId="4856AEEB" w:rsidR="00D1785C" w:rsidRPr="00B345F5" w:rsidRDefault="00D86904">
            <w:pPr>
              <w:pStyle w:val="ListParagraph"/>
              <w:numPr>
                <w:ilvl w:val="0"/>
                <w:numId w:val="5"/>
              </w:numPr>
              <w:ind w:left="554" w:hanging="425"/>
            </w:pPr>
            <w:r w:rsidRPr="00B345F5">
              <w:rPr>
                <w:rStyle w:val="normaltextrun"/>
                <w:rFonts w:cs="Arial"/>
                <w:color w:val="000000" w:themeColor="text1"/>
              </w:rPr>
              <w:t>the complaint definition;</w:t>
            </w:r>
          </w:p>
          <w:p w14:paraId="6E8F6247" w14:textId="6816A8CD" w:rsidR="00D1785C" w:rsidRPr="00B345F5" w:rsidRDefault="00D86904">
            <w:pPr>
              <w:pStyle w:val="ListParagraph"/>
              <w:numPr>
                <w:ilvl w:val="0"/>
                <w:numId w:val="5"/>
              </w:numPr>
              <w:ind w:left="554" w:hanging="425"/>
            </w:pPr>
            <w:r w:rsidRPr="00B345F5">
              <w:rPr>
                <w:rStyle w:val="normaltextrun"/>
                <w:rFonts w:cs="Arial"/>
                <w:color w:val="000000" w:themeColor="text1"/>
              </w:rPr>
              <w:t>the decision on the complaint;</w:t>
            </w:r>
          </w:p>
          <w:p w14:paraId="0DBA3934" w14:textId="54BEF708" w:rsidR="00D1785C" w:rsidRPr="00B345F5" w:rsidRDefault="00D86904">
            <w:pPr>
              <w:pStyle w:val="ListParagraph"/>
              <w:numPr>
                <w:ilvl w:val="0"/>
                <w:numId w:val="5"/>
              </w:numPr>
              <w:ind w:left="554" w:hanging="425"/>
            </w:pPr>
            <w:r w:rsidRPr="00B345F5">
              <w:rPr>
                <w:rStyle w:val="normaltextrun"/>
                <w:rFonts w:cs="Arial"/>
                <w:color w:val="000000" w:themeColor="text1"/>
              </w:rPr>
              <w:t>the reasons for any decisions</w:t>
            </w:r>
            <w:r w:rsidR="00082F81">
              <w:rPr>
                <w:rStyle w:val="normaltextrun"/>
                <w:rFonts w:cs="Arial"/>
                <w:color w:val="000000" w:themeColor="text1"/>
              </w:rPr>
              <w:t xml:space="preserve"> </w:t>
            </w:r>
            <w:r w:rsidRPr="00B345F5">
              <w:rPr>
                <w:rStyle w:val="normaltextrun"/>
                <w:rFonts w:cs="Arial"/>
                <w:color w:val="000000" w:themeColor="text1"/>
              </w:rPr>
              <w:t>made;</w:t>
            </w:r>
          </w:p>
          <w:p w14:paraId="3C3139A9" w14:textId="1EB79F0E" w:rsidR="00D1785C" w:rsidRPr="00B345F5" w:rsidRDefault="00D86904">
            <w:pPr>
              <w:pStyle w:val="ListParagraph"/>
              <w:numPr>
                <w:ilvl w:val="0"/>
                <w:numId w:val="5"/>
              </w:numPr>
              <w:ind w:left="554" w:hanging="425"/>
            </w:pPr>
            <w:r w:rsidRPr="00B345F5">
              <w:rPr>
                <w:rStyle w:val="normaltextrun"/>
                <w:rFonts w:cs="Arial"/>
                <w:color w:val="000000" w:themeColor="text1"/>
              </w:rPr>
              <w:t>the details of any remedy offered</w:t>
            </w:r>
            <w:r w:rsidR="00082F81">
              <w:rPr>
                <w:rStyle w:val="normaltextrun"/>
                <w:rFonts w:cs="Arial"/>
                <w:color w:val="000000" w:themeColor="text1"/>
              </w:rPr>
              <w:t xml:space="preserve"> </w:t>
            </w:r>
            <w:r w:rsidRPr="00B345F5">
              <w:rPr>
                <w:rStyle w:val="normaltextrun"/>
                <w:rFonts w:cs="Arial"/>
                <w:color w:val="000000" w:themeColor="text1"/>
              </w:rPr>
              <w:t>to put things right;</w:t>
            </w:r>
          </w:p>
          <w:p w14:paraId="477DE3F5" w14:textId="61F42AFD" w:rsidR="00D1785C" w:rsidRPr="00B345F5" w:rsidRDefault="00D86904">
            <w:pPr>
              <w:pStyle w:val="ListParagraph"/>
              <w:numPr>
                <w:ilvl w:val="0"/>
                <w:numId w:val="5"/>
              </w:numPr>
              <w:ind w:left="554" w:hanging="425"/>
            </w:pPr>
            <w:r w:rsidRPr="00B345F5">
              <w:rPr>
                <w:rStyle w:val="normaltextrun"/>
                <w:rFonts w:cs="Arial"/>
                <w:color w:val="000000" w:themeColor="text1"/>
              </w:rPr>
              <w:t>details of any outstanding</w:t>
            </w:r>
            <w:r w:rsidR="00082F81">
              <w:rPr>
                <w:rStyle w:val="normaltextrun"/>
                <w:rFonts w:cs="Arial"/>
                <w:color w:val="000000" w:themeColor="text1"/>
              </w:rPr>
              <w:t xml:space="preserve"> </w:t>
            </w:r>
            <w:r w:rsidRPr="00B345F5">
              <w:rPr>
                <w:rStyle w:val="normaltextrun"/>
                <w:rFonts w:cs="Arial"/>
                <w:color w:val="000000" w:themeColor="text1"/>
              </w:rPr>
              <w:t>actions; and</w:t>
            </w:r>
          </w:p>
          <w:p w14:paraId="4D7AC1E2" w14:textId="7886F3E5" w:rsidR="00D1785C" w:rsidRPr="001635A9" w:rsidRDefault="00D86904">
            <w:pPr>
              <w:pStyle w:val="ListParagraph"/>
              <w:numPr>
                <w:ilvl w:val="0"/>
                <w:numId w:val="5"/>
              </w:numPr>
              <w:ind w:left="554" w:hanging="425"/>
              <w:rPr>
                <w:szCs w:val="24"/>
              </w:rPr>
            </w:pPr>
            <w:r w:rsidRPr="00B345F5">
              <w:rPr>
                <w:rStyle w:val="normaltextrun"/>
                <w:rFonts w:cs="Arial"/>
                <w:color w:val="000000" w:themeColor="text1"/>
              </w:rPr>
              <w:t>details of how to escalate the</w:t>
            </w:r>
            <w:r w:rsidR="00082F81">
              <w:rPr>
                <w:rStyle w:val="normaltextrun"/>
                <w:rFonts w:cs="Arial"/>
                <w:color w:val="000000" w:themeColor="text1"/>
              </w:rPr>
              <w:t xml:space="preserve"> </w:t>
            </w:r>
            <w:r w:rsidRPr="00B345F5">
              <w:rPr>
                <w:rStyle w:val="normaltextrun"/>
                <w:rFonts w:cs="Arial"/>
                <w:color w:val="000000" w:themeColor="text1"/>
              </w:rPr>
              <w:t>matter to the Ombudsman Service if the individual remains dissatisfied.</w:t>
            </w:r>
          </w:p>
        </w:tc>
        <w:tc>
          <w:tcPr>
            <w:tcW w:w="1332" w:type="dxa"/>
          </w:tcPr>
          <w:p w14:paraId="796CD2D7" w14:textId="3144C07F" w:rsidR="00D1785C" w:rsidRPr="00B345F5" w:rsidRDefault="00D86904" w:rsidP="00082F81">
            <w:pPr>
              <w:rPr>
                <w:rFonts w:cs="Arial"/>
                <w:color w:val="000000" w:themeColor="text1"/>
                <w:szCs w:val="24"/>
              </w:rPr>
            </w:pPr>
            <w:r w:rsidRPr="00B345F5">
              <w:rPr>
                <w:rFonts w:cs="Arial"/>
                <w:color w:val="000000" w:themeColor="text1"/>
                <w:szCs w:val="24"/>
              </w:rPr>
              <w:t>Yes</w:t>
            </w:r>
          </w:p>
        </w:tc>
        <w:tc>
          <w:tcPr>
            <w:tcW w:w="3753" w:type="dxa"/>
          </w:tcPr>
          <w:p w14:paraId="5EE176D8" w14:textId="4C7B655F" w:rsidR="00D1785C" w:rsidRPr="00B345F5" w:rsidRDefault="00D86904" w:rsidP="00082F81">
            <w:pPr>
              <w:rPr>
                <w:rFonts w:cs="Arial"/>
                <w:color w:val="000000" w:themeColor="text1"/>
                <w:szCs w:val="24"/>
              </w:rPr>
            </w:pPr>
            <w:r w:rsidRPr="00B345F5">
              <w:rPr>
                <w:rFonts w:cs="Arial"/>
                <w:color w:val="000000" w:themeColor="text1"/>
                <w:szCs w:val="24"/>
              </w:rPr>
              <w:t>This approach is set out in the Council’s Housing Complaints Procedure (Section 8.4).</w:t>
            </w:r>
          </w:p>
        </w:tc>
        <w:tc>
          <w:tcPr>
            <w:tcW w:w="3236" w:type="dxa"/>
          </w:tcPr>
          <w:p w14:paraId="0A991650" w14:textId="77777777" w:rsidR="00D1785C" w:rsidRPr="00B345F5" w:rsidRDefault="00D1785C" w:rsidP="00082F81">
            <w:pPr>
              <w:rPr>
                <w:rFonts w:cs="Arial"/>
                <w:color w:val="000000" w:themeColor="text1"/>
                <w:szCs w:val="24"/>
              </w:rPr>
            </w:pPr>
          </w:p>
        </w:tc>
      </w:tr>
      <w:tr w:rsidR="00A9789F" w:rsidRPr="00142371" w14:paraId="4ADDAA05" w14:textId="77777777" w:rsidTr="00082F81">
        <w:trPr>
          <w:cantSplit/>
        </w:trPr>
        <w:tc>
          <w:tcPr>
            <w:tcW w:w="1177" w:type="dxa"/>
          </w:tcPr>
          <w:p w14:paraId="5A7D979F" w14:textId="783CD4BA" w:rsidR="00D1785C" w:rsidRPr="00B345F5" w:rsidRDefault="00D86904" w:rsidP="00082F81">
            <w:pPr>
              <w:rPr>
                <w:rFonts w:cs="Arial"/>
                <w:color w:val="000000" w:themeColor="text1"/>
                <w:szCs w:val="24"/>
              </w:rPr>
            </w:pPr>
            <w:r w:rsidRPr="00B345F5">
              <w:rPr>
                <w:rFonts w:cs="Arial"/>
                <w:color w:val="000000" w:themeColor="text1"/>
                <w:szCs w:val="24"/>
              </w:rPr>
              <w:t>6.20</w:t>
            </w:r>
          </w:p>
        </w:tc>
        <w:tc>
          <w:tcPr>
            <w:tcW w:w="4450" w:type="dxa"/>
          </w:tcPr>
          <w:p w14:paraId="1F2E8A8D" w14:textId="05105BEF" w:rsidR="00D1785C" w:rsidRPr="00B345F5" w:rsidRDefault="00D86904" w:rsidP="00082F81">
            <w:pPr>
              <w:rPr>
                <w:rFonts w:cs="Arial"/>
                <w:color w:val="000000" w:themeColor="text1"/>
                <w:szCs w:val="24"/>
              </w:rPr>
            </w:pPr>
            <w:r w:rsidRPr="00B345F5">
              <w:rPr>
                <w:rFonts w:cs="Arial"/>
                <w:color w:val="000000" w:themeColor="text1"/>
                <w:szCs w:val="24"/>
              </w:rPr>
              <w:t>Stage 2 is the landlord’s final response and must involve all suitable staff members needed to issue such a response.</w:t>
            </w:r>
          </w:p>
        </w:tc>
        <w:tc>
          <w:tcPr>
            <w:tcW w:w="1332" w:type="dxa"/>
          </w:tcPr>
          <w:p w14:paraId="57860A41" w14:textId="7FF3DB3F" w:rsidR="00D1785C" w:rsidRPr="00B345F5" w:rsidRDefault="00D86904" w:rsidP="00082F81">
            <w:pPr>
              <w:rPr>
                <w:rFonts w:cs="Arial"/>
                <w:color w:val="000000" w:themeColor="text1"/>
                <w:szCs w:val="24"/>
              </w:rPr>
            </w:pPr>
            <w:r w:rsidRPr="00B345F5">
              <w:rPr>
                <w:rFonts w:cs="Arial"/>
                <w:color w:val="000000" w:themeColor="text1"/>
                <w:szCs w:val="24"/>
              </w:rPr>
              <w:t>Yes</w:t>
            </w:r>
          </w:p>
        </w:tc>
        <w:tc>
          <w:tcPr>
            <w:tcW w:w="3753" w:type="dxa"/>
          </w:tcPr>
          <w:p w14:paraId="4C4440F2" w14:textId="16983ADA" w:rsidR="00D1785C" w:rsidRPr="00B345F5" w:rsidRDefault="00D86904" w:rsidP="00082F81">
            <w:pPr>
              <w:rPr>
                <w:rFonts w:cs="Arial"/>
                <w:color w:val="000000" w:themeColor="text1"/>
                <w:szCs w:val="24"/>
              </w:rPr>
            </w:pPr>
            <w:r w:rsidRPr="00B345F5">
              <w:rPr>
                <w:rFonts w:cs="Arial"/>
                <w:color w:val="000000" w:themeColor="text1"/>
                <w:szCs w:val="24"/>
              </w:rPr>
              <w:t xml:space="preserve">This approach is set out in the Council’s Complaints and Compliments Policy </w:t>
            </w:r>
            <w:r w:rsidR="00561C71" w:rsidRPr="00B345F5">
              <w:rPr>
                <w:rFonts w:cs="Arial"/>
                <w:color w:val="000000" w:themeColor="text1"/>
                <w:szCs w:val="24"/>
              </w:rPr>
              <w:t xml:space="preserve">(Stage 2 Section) </w:t>
            </w:r>
            <w:r w:rsidRPr="00B345F5">
              <w:rPr>
                <w:rFonts w:cs="Arial"/>
                <w:color w:val="000000" w:themeColor="text1"/>
                <w:szCs w:val="24"/>
              </w:rPr>
              <w:t>and Housing Complaints Procedure</w:t>
            </w:r>
            <w:r w:rsidR="00561C71" w:rsidRPr="00B345F5">
              <w:rPr>
                <w:rFonts w:cs="Arial"/>
                <w:color w:val="000000" w:themeColor="text1"/>
                <w:szCs w:val="24"/>
              </w:rPr>
              <w:t xml:space="preserve"> </w:t>
            </w:r>
            <w:r w:rsidR="004D15BD" w:rsidRPr="00B345F5">
              <w:rPr>
                <w:rFonts w:cs="Arial"/>
                <w:color w:val="000000" w:themeColor="text1"/>
                <w:szCs w:val="24"/>
              </w:rPr>
              <w:t>(Sections 6.9 and 6.13)</w:t>
            </w:r>
            <w:r w:rsidRPr="00B345F5">
              <w:rPr>
                <w:rFonts w:cs="Arial"/>
                <w:color w:val="000000" w:themeColor="text1"/>
                <w:szCs w:val="24"/>
              </w:rPr>
              <w:t>.</w:t>
            </w:r>
          </w:p>
        </w:tc>
        <w:tc>
          <w:tcPr>
            <w:tcW w:w="3236" w:type="dxa"/>
          </w:tcPr>
          <w:p w14:paraId="717C5BE1" w14:textId="77777777" w:rsidR="00D1785C" w:rsidRPr="00B345F5" w:rsidRDefault="00D1785C" w:rsidP="00082F81">
            <w:pPr>
              <w:rPr>
                <w:rFonts w:cs="Arial"/>
                <w:color w:val="000000" w:themeColor="text1"/>
                <w:szCs w:val="24"/>
              </w:rPr>
            </w:pPr>
          </w:p>
        </w:tc>
      </w:tr>
    </w:tbl>
    <w:p w14:paraId="03D01BDE" w14:textId="77777777" w:rsidR="001865E4" w:rsidRPr="00142371" w:rsidRDefault="001865E4" w:rsidP="001635A9"/>
    <w:p w14:paraId="4327389E" w14:textId="0489EF81" w:rsidR="005555E0" w:rsidRPr="00B345F5" w:rsidRDefault="00D86904" w:rsidP="001635A9">
      <w:pPr>
        <w:pStyle w:val="Heading2"/>
      </w:pPr>
      <w:r w:rsidRPr="00B345F5">
        <w:lastRenderedPageBreak/>
        <w:t>Section 7: Putting things right</w:t>
      </w:r>
    </w:p>
    <w:tbl>
      <w:tblPr>
        <w:tblStyle w:val="TableGrid"/>
        <w:tblW w:w="0" w:type="auto"/>
        <w:tblLook w:val="04A0" w:firstRow="1" w:lastRow="0" w:firstColumn="1" w:lastColumn="0" w:noHBand="0" w:noVBand="1"/>
      </w:tblPr>
      <w:tblGrid>
        <w:gridCol w:w="1177"/>
        <w:gridCol w:w="4468"/>
        <w:gridCol w:w="1332"/>
        <w:gridCol w:w="3737"/>
        <w:gridCol w:w="3234"/>
      </w:tblGrid>
      <w:tr w:rsidR="00A9789F" w:rsidRPr="00142371" w14:paraId="191D3E22" w14:textId="77777777" w:rsidTr="000B0EC8">
        <w:trPr>
          <w:cantSplit/>
          <w:tblHeader/>
        </w:trPr>
        <w:tc>
          <w:tcPr>
            <w:tcW w:w="1177" w:type="dxa"/>
            <w:vAlign w:val="center"/>
          </w:tcPr>
          <w:p w14:paraId="5A21ABD3" w14:textId="77777777" w:rsidR="005555E0" w:rsidRPr="00B345F5" w:rsidRDefault="00D86904" w:rsidP="00140ACF">
            <w:pPr>
              <w:jc w:val="center"/>
              <w:rPr>
                <w:rFonts w:cs="Arial"/>
                <w:color w:val="000000" w:themeColor="text1"/>
                <w:szCs w:val="24"/>
              </w:rPr>
            </w:pPr>
            <w:r w:rsidRPr="00B345F5">
              <w:rPr>
                <w:rFonts w:cs="Arial"/>
                <w:color w:val="000000" w:themeColor="text1"/>
                <w:szCs w:val="24"/>
              </w:rPr>
              <w:t>Code provision</w:t>
            </w:r>
          </w:p>
        </w:tc>
        <w:tc>
          <w:tcPr>
            <w:tcW w:w="4468" w:type="dxa"/>
            <w:vAlign w:val="center"/>
          </w:tcPr>
          <w:p w14:paraId="58C9B131" w14:textId="77777777" w:rsidR="005555E0" w:rsidRPr="00B345F5" w:rsidRDefault="00D86904" w:rsidP="00140ACF">
            <w:pPr>
              <w:jc w:val="center"/>
              <w:rPr>
                <w:rFonts w:cs="Arial"/>
                <w:color w:val="000000" w:themeColor="text1"/>
                <w:szCs w:val="24"/>
              </w:rPr>
            </w:pPr>
            <w:r w:rsidRPr="00B345F5">
              <w:rPr>
                <w:rFonts w:cs="Arial"/>
                <w:color w:val="000000" w:themeColor="text1"/>
                <w:szCs w:val="24"/>
              </w:rPr>
              <w:t>Code requirement</w:t>
            </w:r>
          </w:p>
        </w:tc>
        <w:tc>
          <w:tcPr>
            <w:tcW w:w="1332" w:type="dxa"/>
            <w:vAlign w:val="center"/>
          </w:tcPr>
          <w:p w14:paraId="4C9F8216" w14:textId="77777777" w:rsidR="005555E0" w:rsidRPr="00B345F5" w:rsidRDefault="00D86904" w:rsidP="00140ACF">
            <w:pPr>
              <w:jc w:val="center"/>
              <w:rPr>
                <w:rFonts w:cs="Arial"/>
                <w:color w:val="000000" w:themeColor="text1"/>
                <w:szCs w:val="24"/>
              </w:rPr>
            </w:pPr>
            <w:r w:rsidRPr="00B345F5">
              <w:rPr>
                <w:rFonts w:cs="Arial"/>
                <w:color w:val="000000" w:themeColor="text1"/>
                <w:szCs w:val="24"/>
              </w:rPr>
              <w:t>Comply: Yes / No</w:t>
            </w:r>
          </w:p>
        </w:tc>
        <w:tc>
          <w:tcPr>
            <w:tcW w:w="3737" w:type="dxa"/>
            <w:vAlign w:val="center"/>
          </w:tcPr>
          <w:p w14:paraId="1E4E654E" w14:textId="77777777" w:rsidR="005555E0" w:rsidRPr="00B345F5" w:rsidRDefault="00D86904" w:rsidP="00140ACF">
            <w:pPr>
              <w:jc w:val="center"/>
              <w:rPr>
                <w:rFonts w:cs="Arial"/>
                <w:color w:val="000000" w:themeColor="text1"/>
                <w:szCs w:val="24"/>
              </w:rPr>
            </w:pPr>
            <w:r w:rsidRPr="00B345F5">
              <w:rPr>
                <w:rFonts w:cs="Arial"/>
                <w:color w:val="000000" w:themeColor="text1"/>
                <w:szCs w:val="24"/>
              </w:rPr>
              <w:t>Evidence</w:t>
            </w:r>
          </w:p>
        </w:tc>
        <w:tc>
          <w:tcPr>
            <w:tcW w:w="3234" w:type="dxa"/>
            <w:vAlign w:val="center"/>
          </w:tcPr>
          <w:p w14:paraId="4091169C" w14:textId="77777777" w:rsidR="005555E0" w:rsidRPr="00B345F5" w:rsidRDefault="00D86904" w:rsidP="00140ACF">
            <w:pPr>
              <w:jc w:val="center"/>
              <w:rPr>
                <w:rFonts w:cs="Arial"/>
                <w:color w:val="000000" w:themeColor="text1"/>
                <w:szCs w:val="24"/>
              </w:rPr>
            </w:pPr>
            <w:r w:rsidRPr="00B345F5">
              <w:rPr>
                <w:rFonts w:cs="Arial"/>
                <w:color w:val="000000" w:themeColor="text1"/>
                <w:szCs w:val="24"/>
              </w:rPr>
              <w:t>Commentary / explanation</w:t>
            </w:r>
          </w:p>
        </w:tc>
      </w:tr>
      <w:tr w:rsidR="00A9789F" w:rsidRPr="00142371" w14:paraId="2CBB48B3" w14:textId="77777777" w:rsidTr="00082F81">
        <w:trPr>
          <w:cantSplit/>
        </w:trPr>
        <w:tc>
          <w:tcPr>
            <w:tcW w:w="1177" w:type="dxa"/>
          </w:tcPr>
          <w:p w14:paraId="11E56191" w14:textId="3F34AA2C" w:rsidR="00AC676E" w:rsidRPr="00DE6F76" w:rsidRDefault="00D86904" w:rsidP="00082F81">
            <w:pPr>
              <w:rPr>
                <w:rFonts w:cs="Arial"/>
                <w:color w:val="000000" w:themeColor="text1"/>
                <w:szCs w:val="24"/>
              </w:rPr>
            </w:pPr>
            <w:r w:rsidRPr="00DE6F76">
              <w:rPr>
                <w:rFonts w:cs="Arial"/>
                <w:color w:val="000000" w:themeColor="text1"/>
                <w:szCs w:val="24"/>
              </w:rPr>
              <w:t>7.1</w:t>
            </w:r>
          </w:p>
        </w:tc>
        <w:tc>
          <w:tcPr>
            <w:tcW w:w="4468" w:type="dxa"/>
          </w:tcPr>
          <w:p w14:paraId="7CA747F5" w14:textId="70F39D8E" w:rsidR="00AC676E" w:rsidRPr="00DE6F76" w:rsidRDefault="00D86904" w:rsidP="00082F81">
            <w:pPr>
              <w:pStyle w:val="paragraph"/>
              <w:spacing w:before="0" w:beforeAutospacing="0" w:after="0" w:afterAutospacing="0"/>
              <w:textAlignment w:val="baseline"/>
              <w:rPr>
                <w:rFonts w:ascii="Arial" w:hAnsi="Arial" w:cs="Arial"/>
                <w:color w:val="000000" w:themeColor="text1"/>
              </w:rPr>
            </w:pPr>
            <w:r w:rsidRPr="00DE6F76">
              <w:rPr>
                <w:rStyle w:val="normaltextrun"/>
                <w:rFonts w:ascii="Arial" w:hAnsi="Arial" w:cs="Arial"/>
                <w:color w:val="000000" w:themeColor="text1"/>
              </w:rPr>
              <w:t>Where something has gone wrong a landlord must acknowledge this and set out the actions it has already taken, or intends to take, to put things right. These can include:</w:t>
            </w:r>
          </w:p>
          <w:p w14:paraId="6674F206" w14:textId="77777777" w:rsidR="001635A9" w:rsidRDefault="00D86904">
            <w:pPr>
              <w:pStyle w:val="ListParagraph"/>
              <w:numPr>
                <w:ilvl w:val="0"/>
                <w:numId w:val="6"/>
              </w:numPr>
              <w:ind w:left="554" w:hanging="425"/>
              <w:rPr>
                <w:rStyle w:val="normaltextrun"/>
                <w:rFonts w:cs="Arial"/>
                <w:color w:val="000000" w:themeColor="text1"/>
              </w:rPr>
            </w:pPr>
            <w:r w:rsidRPr="00DE6F76">
              <w:rPr>
                <w:rStyle w:val="normaltextrun"/>
                <w:rFonts w:cs="Arial"/>
                <w:color w:val="000000" w:themeColor="text1"/>
              </w:rPr>
              <w:t>Apologising;</w:t>
            </w:r>
          </w:p>
          <w:p w14:paraId="200E2018" w14:textId="77777777" w:rsidR="001635A9" w:rsidRDefault="00D86904">
            <w:pPr>
              <w:pStyle w:val="ListParagraph"/>
              <w:numPr>
                <w:ilvl w:val="0"/>
                <w:numId w:val="6"/>
              </w:numPr>
              <w:ind w:left="554" w:hanging="425"/>
              <w:rPr>
                <w:rStyle w:val="normaltextrun"/>
                <w:rFonts w:cs="Arial"/>
                <w:color w:val="000000" w:themeColor="text1"/>
              </w:rPr>
            </w:pPr>
            <w:r w:rsidRPr="001635A9">
              <w:rPr>
                <w:rStyle w:val="normaltextrun"/>
                <w:rFonts w:cs="Arial"/>
                <w:color w:val="000000" w:themeColor="text1"/>
              </w:rPr>
              <w:t>Acknowledging where things</w:t>
            </w:r>
            <w:r w:rsidR="001635A9" w:rsidRPr="001635A9">
              <w:rPr>
                <w:rStyle w:val="normaltextrun"/>
                <w:rFonts w:cs="Arial"/>
                <w:color w:val="000000" w:themeColor="text1"/>
              </w:rPr>
              <w:t xml:space="preserve"> </w:t>
            </w:r>
            <w:r w:rsidRPr="001635A9">
              <w:rPr>
                <w:rStyle w:val="normaltextrun"/>
                <w:rFonts w:cs="Arial"/>
                <w:color w:val="000000" w:themeColor="text1"/>
              </w:rPr>
              <w:t>have gone wrong;</w:t>
            </w:r>
          </w:p>
          <w:p w14:paraId="46E2AFC6" w14:textId="77777777" w:rsidR="001635A9" w:rsidRDefault="00D86904">
            <w:pPr>
              <w:pStyle w:val="ListParagraph"/>
              <w:numPr>
                <w:ilvl w:val="0"/>
                <w:numId w:val="6"/>
              </w:numPr>
              <w:ind w:left="554" w:hanging="425"/>
              <w:rPr>
                <w:rStyle w:val="normaltextrun"/>
                <w:rFonts w:cs="Arial"/>
                <w:color w:val="000000" w:themeColor="text1"/>
              </w:rPr>
            </w:pPr>
            <w:r w:rsidRPr="001635A9">
              <w:rPr>
                <w:rStyle w:val="normaltextrun"/>
                <w:rFonts w:cs="Arial"/>
                <w:color w:val="000000" w:themeColor="text1"/>
              </w:rPr>
              <w:t>Providing an explanation,</w:t>
            </w:r>
            <w:r w:rsidR="001635A9">
              <w:rPr>
                <w:rStyle w:val="normaltextrun"/>
                <w:rFonts w:cs="Arial"/>
                <w:color w:val="000000" w:themeColor="text1"/>
              </w:rPr>
              <w:t xml:space="preserve"> </w:t>
            </w:r>
            <w:r w:rsidRPr="001635A9">
              <w:rPr>
                <w:rStyle w:val="normaltextrun"/>
                <w:rFonts w:cs="Arial"/>
                <w:color w:val="000000" w:themeColor="text1"/>
              </w:rPr>
              <w:t>assistance or reasons;</w:t>
            </w:r>
          </w:p>
          <w:p w14:paraId="6E614061" w14:textId="77777777" w:rsidR="001635A9" w:rsidRDefault="00D86904">
            <w:pPr>
              <w:pStyle w:val="ListParagraph"/>
              <w:numPr>
                <w:ilvl w:val="0"/>
                <w:numId w:val="6"/>
              </w:numPr>
              <w:ind w:left="554" w:hanging="425"/>
              <w:rPr>
                <w:rStyle w:val="normaltextrun"/>
                <w:rFonts w:cs="Arial"/>
                <w:color w:val="000000" w:themeColor="text1"/>
              </w:rPr>
            </w:pPr>
            <w:proofErr w:type="gramStart"/>
            <w:r w:rsidRPr="001635A9">
              <w:rPr>
                <w:rStyle w:val="normaltextrun"/>
                <w:rFonts w:cs="Arial"/>
                <w:color w:val="000000" w:themeColor="text1"/>
              </w:rPr>
              <w:t>Taking action</w:t>
            </w:r>
            <w:proofErr w:type="gramEnd"/>
            <w:r w:rsidRPr="001635A9">
              <w:rPr>
                <w:rStyle w:val="normaltextrun"/>
                <w:rFonts w:cs="Arial"/>
                <w:color w:val="000000" w:themeColor="text1"/>
              </w:rPr>
              <w:t xml:space="preserve"> if there has been delay;</w:t>
            </w:r>
          </w:p>
          <w:p w14:paraId="524DF252" w14:textId="77777777" w:rsidR="001635A9" w:rsidRDefault="00D86904">
            <w:pPr>
              <w:pStyle w:val="ListParagraph"/>
              <w:numPr>
                <w:ilvl w:val="0"/>
                <w:numId w:val="6"/>
              </w:numPr>
              <w:ind w:left="554" w:hanging="425"/>
              <w:rPr>
                <w:rStyle w:val="normaltextrun"/>
                <w:rFonts w:cs="Arial"/>
                <w:color w:val="000000" w:themeColor="text1"/>
              </w:rPr>
            </w:pPr>
            <w:r w:rsidRPr="001635A9">
              <w:rPr>
                <w:rStyle w:val="normaltextrun"/>
                <w:rFonts w:cs="Arial"/>
                <w:color w:val="000000" w:themeColor="text1"/>
              </w:rPr>
              <w:t>Reconsidering or changing a decision;</w:t>
            </w:r>
          </w:p>
          <w:p w14:paraId="69E68505" w14:textId="77777777" w:rsidR="001635A9" w:rsidRDefault="00D86904">
            <w:pPr>
              <w:pStyle w:val="ListParagraph"/>
              <w:numPr>
                <w:ilvl w:val="0"/>
                <w:numId w:val="6"/>
              </w:numPr>
              <w:ind w:left="554" w:hanging="425"/>
              <w:rPr>
                <w:rStyle w:val="normaltextrun"/>
                <w:rFonts w:cs="Arial"/>
                <w:color w:val="000000" w:themeColor="text1"/>
              </w:rPr>
            </w:pPr>
            <w:r w:rsidRPr="001635A9">
              <w:rPr>
                <w:rStyle w:val="normaltextrun"/>
                <w:rFonts w:cs="Arial"/>
                <w:color w:val="000000" w:themeColor="text1"/>
              </w:rPr>
              <w:t>Amending a record or adding a correction or addendum;</w:t>
            </w:r>
          </w:p>
          <w:p w14:paraId="2091861D" w14:textId="77777777" w:rsidR="001635A9" w:rsidRDefault="00D86904">
            <w:pPr>
              <w:pStyle w:val="ListParagraph"/>
              <w:numPr>
                <w:ilvl w:val="0"/>
                <w:numId w:val="6"/>
              </w:numPr>
              <w:ind w:left="554" w:hanging="425"/>
              <w:rPr>
                <w:rStyle w:val="normaltextrun"/>
                <w:rFonts w:cs="Arial"/>
                <w:color w:val="000000" w:themeColor="text1"/>
              </w:rPr>
            </w:pPr>
            <w:r w:rsidRPr="001635A9">
              <w:rPr>
                <w:rStyle w:val="normaltextrun"/>
                <w:rFonts w:cs="Arial"/>
                <w:color w:val="000000" w:themeColor="text1"/>
              </w:rPr>
              <w:t>Providing a financial remedy;</w:t>
            </w:r>
          </w:p>
          <w:p w14:paraId="27DCA888" w14:textId="3E69E24F" w:rsidR="00AC676E" w:rsidRPr="001635A9" w:rsidRDefault="00D86904">
            <w:pPr>
              <w:pStyle w:val="ListParagraph"/>
              <w:numPr>
                <w:ilvl w:val="0"/>
                <w:numId w:val="6"/>
              </w:numPr>
              <w:ind w:left="554" w:hanging="425"/>
              <w:rPr>
                <w:szCs w:val="24"/>
              </w:rPr>
            </w:pPr>
            <w:r w:rsidRPr="001635A9">
              <w:rPr>
                <w:rStyle w:val="normaltextrun"/>
                <w:rFonts w:cs="Arial"/>
                <w:color w:val="000000" w:themeColor="text1"/>
              </w:rPr>
              <w:t>Changing policies, procedures or practices.</w:t>
            </w:r>
          </w:p>
        </w:tc>
        <w:tc>
          <w:tcPr>
            <w:tcW w:w="1332" w:type="dxa"/>
          </w:tcPr>
          <w:p w14:paraId="573A2D5D" w14:textId="165EF519" w:rsidR="00AC676E" w:rsidRPr="00DE6F76" w:rsidRDefault="00D86904" w:rsidP="00082F81">
            <w:pPr>
              <w:rPr>
                <w:rFonts w:cs="Arial"/>
                <w:color w:val="000000" w:themeColor="text1"/>
                <w:szCs w:val="24"/>
              </w:rPr>
            </w:pPr>
            <w:r w:rsidRPr="00DE6F76">
              <w:rPr>
                <w:rFonts w:cs="Arial"/>
                <w:color w:val="000000" w:themeColor="text1"/>
                <w:szCs w:val="24"/>
              </w:rPr>
              <w:t>Yes</w:t>
            </w:r>
          </w:p>
        </w:tc>
        <w:tc>
          <w:tcPr>
            <w:tcW w:w="3737" w:type="dxa"/>
          </w:tcPr>
          <w:p w14:paraId="6E4E1363" w14:textId="7F1BCDC2" w:rsidR="00DE6F76" w:rsidRDefault="00D86904" w:rsidP="00082F81">
            <w:pPr>
              <w:rPr>
                <w:rFonts w:cs="Arial"/>
                <w:color w:val="000000" w:themeColor="text1"/>
                <w:szCs w:val="24"/>
              </w:rPr>
            </w:pPr>
            <w:r w:rsidRPr="00DE6F76">
              <w:rPr>
                <w:rFonts w:cs="Arial"/>
                <w:color w:val="000000" w:themeColor="text1"/>
                <w:szCs w:val="24"/>
              </w:rPr>
              <w:t xml:space="preserve">This approach is set out in the Council’s Complaints and Compliments Policy </w:t>
            </w:r>
            <w:r w:rsidR="004D15BD" w:rsidRPr="00DE6F76">
              <w:rPr>
                <w:rFonts w:cs="Arial"/>
                <w:color w:val="000000" w:themeColor="text1"/>
                <w:szCs w:val="24"/>
              </w:rPr>
              <w:t xml:space="preserve">(Stage 2 Section) </w:t>
            </w:r>
            <w:r w:rsidRPr="00DE6F76">
              <w:rPr>
                <w:rFonts w:cs="Arial"/>
                <w:color w:val="000000" w:themeColor="text1"/>
                <w:szCs w:val="24"/>
              </w:rPr>
              <w:t>and Housing Complaints Procedure</w:t>
            </w:r>
            <w:r w:rsidR="004D15BD" w:rsidRPr="00DE6F76">
              <w:rPr>
                <w:rFonts w:cs="Arial"/>
                <w:color w:val="000000" w:themeColor="text1"/>
                <w:szCs w:val="24"/>
              </w:rPr>
              <w:t xml:space="preserve"> (Section 10.1)</w:t>
            </w:r>
            <w:r w:rsidRPr="00DE6F76">
              <w:rPr>
                <w:rFonts w:cs="Arial"/>
                <w:color w:val="000000" w:themeColor="text1"/>
                <w:szCs w:val="24"/>
              </w:rPr>
              <w:t>.</w:t>
            </w:r>
            <w:r w:rsidR="00F85940" w:rsidRPr="00DE6F76">
              <w:rPr>
                <w:rFonts w:cs="Arial"/>
                <w:color w:val="000000" w:themeColor="text1"/>
                <w:szCs w:val="24"/>
              </w:rPr>
              <w:t xml:space="preserve"> In August 2026 the </w:t>
            </w:r>
            <w:r w:rsidR="0070479F" w:rsidRPr="00DE6F76">
              <w:rPr>
                <w:rFonts w:cs="Arial"/>
                <w:color w:val="000000" w:themeColor="text1"/>
                <w:szCs w:val="24"/>
              </w:rPr>
              <w:t xml:space="preserve">Council amended their Housing Compensation and Remedies </w:t>
            </w:r>
            <w:r w:rsidR="004B423E" w:rsidRPr="00DE6F76">
              <w:rPr>
                <w:rFonts w:cs="Arial"/>
                <w:color w:val="000000" w:themeColor="text1"/>
                <w:szCs w:val="24"/>
              </w:rPr>
              <w:t>Policy, which has been aligned to Housing Ombudsman Guidance</w:t>
            </w:r>
            <w:r w:rsidR="00DE6F76" w:rsidRPr="00DE6F76">
              <w:rPr>
                <w:rFonts w:cs="Arial"/>
                <w:color w:val="000000" w:themeColor="text1"/>
                <w:szCs w:val="24"/>
              </w:rPr>
              <w:t>, following consultation with engaged tenants.</w:t>
            </w:r>
          </w:p>
          <w:p w14:paraId="6DEB3F52" w14:textId="24487D6B" w:rsidR="00DE6F76" w:rsidRPr="00DE6F76" w:rsidRDefault="00DE6F76" w:rsidP="00082F81">
            <w:pPr>
              <w:rPr>
                <w:rFonts w:cs="Arial"/>
                <w:color w:val="000000" w:themeColor="text1"/>
                <w:szCs w:val="24"/>
              </w:rPr>
            </w:pPr>
            <w:r>
              <w:rPr>
                <w:rFonts w:cs="Arial"/>
                <w:color w:val="000000" w:themeColor="text1"/>
                <w:szCs w:val="24"/>
              </w:rPr>
              <w:t xml:space="preserve">This element of the self-assessment was reviewed with engaged tenants </w:t>
            </w:r>
            <w:r w:rsidR="00C10056">
              <w:rPr>
                <w:rFonts w:cs="Arial"/>
                <w:color w:val="000000" w:themeColor="text1"/>
                <w:szCs w:val="24"/>
              </w:rPr>
              <w:t xml:space="preserve">as part of the Housing Complaints Scrutiny Group meeting on </w:t>
            </w:r>
            <w:r w:rsidR="00133079">
              <w:rPr>
                <w:rFonts w:cs="Arial"/>
                <w:color w:val="000000" w:themeColor="text1"/>
                <w:szCs w:val="24"/>
              </w:rPr>
              <w:t>23 July 2026.</w:t>
            </w:r>
          </w:p>
        </w:tc>
        <w:tc>
          <w:tcPr>
            <w:tcW w:w="3234" w:type="dxa"/>
          </w:tcPr>
          <w:p w14:paraId="74E91443" w14:textId="77777777" w:rsidR="00AC676E" w:rsidRPr="00DE6F76" w:rsidRDefault="00AC676E" w:rsidP="00082F81">
            <w:pPr>
              <w:rPr>
                <w:rFonts w:cs="Arial"/>
                <w:color w:val="000000" w:themeColor="text1"/>
                <w:szCs w:val="24"/>
              </w:rPr>
            </w:pPr>
          </w:p>
        </w:tc>
      </w:tr>
      <w:tr w:rsidR="00A9789F" w:rsidRPr="00142371" w14:paraId="027FC493" w14:textId="77777777" w:rsidTr="00082F81">
        <w:trPr>
          <w:cantSplit/>
        </w:trPr>
        <w:tc>
          <w:tcPr>
            <w:tcW w:w="1177" w:type="dxa"/>
          </w:tcPr>
          <w:p w14:paraId="27E0C655" w14:textId="47EB0D42" w:rsidR="00AC676E" w:rsidRPr="002E7D27" w:rsidRDefault="00D86904" w:rsidP="00082F81">
            <w:pPr>
              <w:rPr>
                <w:rFonts w:cs="Arial"/>
                <w:color w:val="000000" w:themeColor="text1"/>
                <w:szCs w:val="24"/>
              </w:rPr>
            </w:pPr>
            <w:r w:rsidRPr="002E7D27">
              <w:rPr>
                <w:rFonts w:cs="Arial"/>
                <w:color w:val="000000" w:themeColor="text1"/>
                <w:szCs w:val="24"/>
              </w:rPr>
              <w:lastRenderedPageBreak/>
              <w:t>7.2</w:t>
            </w:r>
          </w:p>
        </w:tc>
        <w:tc>
          <w:tcPr>
            <w:tcW w:w="4468" w:type="dxa"/>
          </w:tcPr>
          <w:p w14:paraId="75257368" w14:textId="2345B82A" w:rsidR="00AC676E" w:rsidRPr="002E7D27" w:rsidRDefault="00D86904" w:rsidP="00082F81">
            <w:pPr>
              <w:rPr>
                <w:rFonts w:cs="Arial"/>
                <w:color w:val="000000" w:themeColor="text1"/>
                <w:szCs w:val="24"/>
              </w:rPr>
            </w:pPr>
            <w:r w:rsidRPr="002E7D27">
              <w:rPr>
                <w:rFonts w:cs="Arial"/>
                <w:color w:val="000000" w:themeColor="text1"/>
                <w:szCs w:val="24"/>
              </w:rPr>
              <w:t xml:space="preserve">Any remedy offered must reflect the impact on the resident </w:t>
            </w:r>
            <w:proofErr w:type="gramStart"/>
            <w:r w:rsidRPr="002E7D27">
              <w:rPr>
                <w:rFonts w:cs="Arial"/>
                <w:color w:val="000000" w:themeColor="text1"/>
                <w:szCs w:val="24"/>
              </w:rPr>
              <w:t>as a result of</w:t>
            </w:r>
            <w:proofErr w:type="gramEnd"/>
            <w:r w:rsidRPr="002E7D27">
              <w:rPr>
                <w:rFonts w:cs="Arial"/>
                <w:color w:val="000000" w:themeColor="text1"/>
                <w:szCs w:val="24"/>
              </w:rPr>
              <w:t xml:space="preserve"> any fault identified.  </w:t>
            </w:r>
          </w:p>
        </w:tc>
        <w:tc>
          <w:tcPr>
            <w:tcW w:w="1332" w:type="dxa"/>
          </w:tcPr>
          <w:p w14:paraId="38C95664" w14:textId="354E79CC" w:rsidR="00AC676E" w:rsidRPr="002E7D27" w:rsidRDefault="00D86904" w:rsidP="00082F81">
            <w:pPr>
              <w:rPr>
                <w:rFonts w:cs="Arial"/>
                <w:color w:val="000000" w:themeColor="text1"/>
                <w:szCs w:val="24"/>
              </w:rPr>
            </w:pPr>
            <w:r w:rsidRPr="002E7D27">
              <w:rPr>
                <w:rFonts w:cs="Arial"/>
                <w:color w:val="000000" w:themeColor="text1"/>
                <w:szCs w:val="24"/>
              </w:rPr>
              <w:t>Yes</w:t>
            </w:r>
          </w:p>
        </w:tc>
        <w:tc>
          <w:tcPr>
            <w:tcW w:w="3737" w:type="dxa"/>
          </w:tcPr>
          <w:p w14:paraId="7590AC28" w14:textId="68B17C3E" w:rsidR="002E7D27" w:rsidRPr="002E7D27" w:rsidRDefault="00D86904" w:rsidP="00082F81">
            <w:pPr>
              <w:rPr>
                <w:rFonts w:cs="Arial"/>
                <w:color w:val="000000" w:themeColor="text1"/>
                <w:szCs w:val="24"/>
              </w:rPr>
            </w:pPr>
            <w:r w:rsidRPr="002E7D27">
              <w:rPr>
                <w:rFonts w:cs="Arial"/>
                <w:color w:val="000000" w:themeColor="text1"/>
                <w:szCs w:val="24"/>
              </w:rPr>
              <w:t>This approach is set out in the Council’s Housing Complaints Procedure</w:t>
            </w:r>
            <w:r w:rsidR="002E7D27" w:rsidRPr="002E7D27">
              <w:rPr>
                <w:rFonts w:cs="Arial"/>
                <w:color w:val="000000" w:themeColor="text1"/>
                <w:szCs w:val="24"/>
              </w:rPr>
              <w:t xml:space="preserve"> and the Housing Compensation and Remedies Policy</w:t>
            </w:r>
            <w:r w:rsidRPr="002E7D27">
              <w:rPr>
                <w:rFonts w:cs="Arial"/>
                <w:color w:val="000000" w:themeColor="text1"/>
                <w:szCs w:val="24"/>
              </w:rPr>
              <w:t>.</w:t>
            </w:r>
          </w:p>
          <w:p w14:paraId="1F040CAD" w14:textId="50EAA9BD" w:rsidR="002E7D27" w:rsidRPr="002E7D27" w:rsidRDefault="002E7D27" w:rsidP="00082F81">
            <w:pPr>
              <w:rPr>
                <w:rFonts w:cs="Arial"/>
                <w:color w:val="000000" w:themeColor="text1"/>
                <w:szCs w:val="24"/>
              </w:rPr>
            </w:pPr>
            <w:r w:rsidRPr="002E7D27">
              <w:rPr>
                <w:rFonts w:cs="Arial"/>
                <w:color w:val="000000" w:themeColor="text1"/>
                <w:szCs w:val="24"/>
              </w:rPr>
              <w:t>This element of the self-assessment was reviewed with engaged tenants as part of the Housing Complaints Scrutiny Group meeting on</w:t>
            </w:r>
            <w:r w:rsidR="00133079">
              <w:rPr>
                <w:rFonts w:cs="Arial"/>
                <w:color w:val="000000" w:themeColor="text1"/>
                <w:szCs w:val="24"/>
              </w:rPr>
              <w:t xml:space="preserve"> 23 July 2026.</w:t>
            </w:r>
          </w:p>
        </w:tc>
        <w:tc>
          <w:tcPr>
            <w:tcW w:w="3234" w:type="dxa"/>
          </w:tcPr>
          <w:p w14:paraId="79671439" w14:textId="77777777" w:rsidR="00AC676E" w:rsidRPr="002E7D27" w:rsidRDefault="00AC676E" w:rsidP="00082F81">
            <w:pPr>
              <w:rPr>
                <w:rFonts w:cs="Arial"/>
                <w:color w:val="000000" w:themeColor="text1"/>
                <w:szCs w:val="24"/>
              </w:rPr>
            </w:pPr>
          </w:p>
        </w:tc>
      </w:tr>
      <w:tr w:rsidR="00A9789F" w:rsidRPr="00142371" w14:paraId="547FB90B" w14:textId="77777777" w:rsidTr="00082F81">
        <w:trPr>
          <w:cantSplit/>
        </w:trPr>
        <w:tc>
          <w:tcPr>
            <w:tcW w:w="1177" w:type="dxa"/>
          </w:tcPr>
          <w:p w14:paraId="7AA4E43C" w14:textId="718AF7CE" w:rsidR="00AC676E" w:rsidRPr="00871FC1" w:rsidRDefault="00D86904" w:rsidP="00082F81">
            <w:pPr>
              <w:rPr>
                <w:rFonts w:cs="Arial"/>
                <w:color w:val="000000" w:themeColor="text1"/>
                <w:szCs w:val="24"/>
              </w:rPr>
            </w:pPr>
            <w:r w:rsidRPr="00871FC1">
              <w:rPr>
                <w:rFonts w:cs="Arial"/>
                <w:color w:val="000000" w:themeColor="text1"/>
                <w:szCs w:val="24"/>
              </w:rPr>
              <w:t>7.3</w:t>
            </w:r>
          </w:p>
        </w:tc>
        <w:tc>
          <w:tcPr>
            <w:tcW w:w="4468" w:type="dxa"/>
          </w:tcPr>
          <w:p w14:paraId="22D4D1C7" w14:textId="494B4FF7" w:rsidR="00AC676E" w:rsidRPr="00871FC1" w:rsidRDefault="00D86904" w:rsidP="00082F81">
            <w:pPr>
              <w:rPr>
                <w:rFonts w:cs="Arial"/>
                <w:color w:val="000000" w:themeColor="text1"/>
                <w:szCs w:val="24"/>
              </w:rPr>
            </w:pPr>
            <w:r w:rsidRPr="00871FC1">
              <w:rPr>
                <w:rFonts w:cs="Arial"/>
                <w:color w:val="000000" w:themeColor="text1"/>
                <w:szCs w:val="24"/>
              </w:rPr>
              <w:t>The remedy offer must clearly set out what will happen and by when, in agreement with the resident where appropriate. Any remedy proposed must be followed through to completion.</w:t>
            </w:r>
          </w:p>
        </w:tc>
        <w:tc>
          <w:tcPr>
            <w:tcW w:w="1332" w:type="dxa"/>
          </w:tcPr>
          <w:p w14:paraId="59809323" w14:textId="529CA9D3" w:rsidR="00AC676E" w:rsidRPr="00871FC1" w:rsidRDefault="00D86904" w:rsidP="00082F81">
            <w:pPr>
              <w:rPr>
                <w:rFonts w:cs="Arial"/>
                <w:color w:val="000000" w:themeColor="text1"/>
                <w:szCs w:val="24"/>
              </w:rPr>
            </w:pPr>
            <w:r w:rsidRPr="00871FC1">
              <w:rPr>
                <w:rFonts w:cs="Arial"/>
                <w:color w:val="000000" w:themeColor="text1"/>
                <w:szCs w:val="24"/>
              </w:rPr>
              <w:t>Yes</w:t>
            </w:r>
          </w:p>
        </w:tc>
        <w:tc>
          <w:tcPr>
            <w:tcW w:w="3737" w:type="dxa"/>
          </w:tcPr>
          <w:p w14:paraId="2CDADD83" w14:textId="10AB5859" w:rsidR="00871FC1" w:rsidRPr="00871FC1" w:rsidRDefault="00D86904" w:rsidP="00082F81">
            <w:pPr>
              <w:rPr>
                <w:rFonts w:cs="Arial"/>
                <w:color w:val="000000" w:themeColor="text1"/>
                <w:szCs w:val="24"/>
              </w:rPr>
            </w:pPr>
            <w:r w:rsidRPr="00871FC1">
              <w:rPr>
                <w:rFonts w:cs="Arial"/>
                <w:color w:val="000000" w:themeColor="text1"/>
                <w:szCs w:val="24"/>
              </w:rPr>
              <w:t>This approach is set out in the Council’s Housing Complaints Procedure</w:t>
            </w:r>
            <w:r w:rsidR="00F72A45" w:rsidRPr="00871FC1">
              <w:rPr>
                <w:rFonts w:cs="Arial"/>
                <w:color w:val="000000" w:themeColor="text1"/>
                <w:szCs w:val="24"/>
              </w:rPr>
              <w:t xml:space="preserve"> (Section 10.2)</w:t>
            </w:r>
            <w:r w:rsidRPr="00871FC1">
              <w:rPr>
                <w:rFonts w:cs="Arial"/>
                <w:color w:val="000000" w:themeColor="text1"/>
                <w:szCs w:val="24"/>
              </w:rPr>
              <w:t>.</w:t>
            </w:r>
          </w:p>
          <w:p w14:paraId="3499895F" w14:textId="6370BE48" w:rsidR="00871FC1" w:rsidRPr="00871FC1" w:rsidRDefault="00871FC1" w:rsidP="00082F81">
            <w:pPr>
              <w:rPr>
                <w:rFonts w:cs="Arial"/>
                <w:color w:val="000000" w:themeColor="text1"/>
                <w:szCs w:val="24"/>
              </w:rPr>
            </w:pPr>
            <w:r w:rsidRPr="00871FC1">
              <w:rPr>
                <w:rFonts w:cs="Arial"/>
                <w:color w:val="000000" w:themeColor="text1"/>
                <w:szCs w:val="24"/>
              </w:rPr>
              <w:t>This element of the self-assessment was reviewed with engaged tenants as part of the Housing Complaints Scrutiny Group meeting on 23 July 2026.</w:t>
            </w:r>
          </w:p>
        </w:tc>
        <w:tc>
          <w:tcPr>
            <w:tcW w:w="3234" w:type="dxa"/>
          </w:tcPr>
          <w:p w14:paraId="0137CB52" w14:textId="77777777" w:rsidR="00AC676E" w:rsidRPr="00871FC1" w:rsidRDefault="00AC676E" w:rsidP="00082F81">
            <w:pPr>
              <w:rPr>
                <w:rFonts w:cs="Arial"/>
                <w:color w:val="000000" w:themeColor="text1"/>
                <w:szCs w:val="24"/>
              </w:rPr>
            </w:pPr>
          </w:p>
        </w:tc>
      </w:tr>
      <w:tr w:rsidR="00A9789F" w:rsidRPr="00142371" w14:paraId="7E3C1BB3" w14:textId="77777777" w:rsidTr="00082F81">
        <w:trPr>
          <w:cantSplit/>
        </w:trPr>
        <w:tc>
          <w:tcPr>
            <w:tcW w:w="1177" w:type="dxa"/>
          </w:tcPr>
          <w:p w14:paraId="42EAB3F0" w14:textId="57C1CF21" w:rsidR="00AC676E" w:rsidRPr="00AF4810" w:rsidRDefault="00D86904" w:rsidP="00082F81">
            <w:pPr>
              <w:rPr>
                <w:rFonts w:cs="Arial"/>
                <w:color w:val="000000" w:themeColor="text1"/>
                <w:szCs w:val="24"/>
              </w:rPr>
            </w:pPr>
            <w:r w:rsidRPr="00AF4810">
              <w:rPr>
                <w:rFonts w:cs="Arial"/>
                <w:color w:val="000000" w:themeColor="text1"/>
                <w:szCs w:val="24"/>
              </w:rPr>
              <w:lastRenderedPageBreak/>
              <w:t>7.4</w:t>
            </w:r>
          </w:p>
        </w:tc>
        <w:tc>
          <w:tcPr>
            <w:tcW w:w="4468" w:type="dxa"/>
          </w:tcPr>
          <w:p w14:paraId="4105D46E" w14:textId="7D8658E2" w:rsidR="00AC676E" w:rsidRPr="00AF4810" w:rsidRDefault="00D86904" w:rsidP="00082F81">
            <w:pPr>
              <w:rPr>
                <w:rFonts w:cs="Arial"/>
                <w:color w:val="000000" w:themeColor="text1"/>
                <w:szCs w:val="24"/>
              </w:rPr>
            </w:pPr>
            <w:r w:rsidRPr="00AF4810">
              <w:rPr>
                <w:rFonts w:cs="Arial"/>
                <w:color w:val="000000" w:themeColor="text1"/>
                <w:szCs w:val="24"/>
              </w:rPr>
              <w:t>Landlords must take account of the guidance issued by the Ombudsman when deciding on appropriate remedies.</w:t>
            </w:r>
          </w:p>
        </w:tc>
        <w:tc>
          <w:tcPr>
            <w:tcW w:w="1332" w:type="dxa"/>
          </w:tcPr>
          <w:p w14:paraId="17B35C6D" w14:textId="084BA33A" w:rsidR="00AC676E" w:rsidRPr="00AF4810" w:rsidRDefault="00D86904" w:rsidP="00082F81">
            <w:pPr>
              <w:rPr>
                <w:rFonts w:cs="Arial"/>
                <w:color w:val="000000" w:themeColor="text1"/>
                <w:szCs w:val="24"/>
              </w:rPr>
            </w:pPr>
            <w:r w:rsidRPr="00AF4810">
              <w:rPr>
                <w:rFonts w:cs="Arial"/>
                <w:color w:val="000000" w:themeColor="text1"/>
                <w:szCs w:val="24"/>
              </w:rPr>
              <w:t>Yes</w:t>
            </w:r>
          </w:p>
        </w:tc>
        <w:tc>
          <w:tcPr>
            <w:tcW w:w="3737" w:type="dxa"/>
          </w:tcPr>
          <w:p w14:paraId="103337BF" w14:textId="260CC61F" w:rsidR="00AF4810" w:rsidRPr="00AF4810" w:rsidRDefault="00D86904" w:rsidP="00082F81">
            <w:pPr>
              <w:rPr>
                <w:rFonts w:cs="Arial"/>
                <w:color w:val="000000" w:themeColor="text1"/>
                <w:szCs w:val="24"/>
              </w:rPr>
            </w:pPr>
            <w:r w:rsidRPr="00AF4810">
              <w:rPr>
                <w:rFonts w:cs="Arial"/>
                <w:color w:val="000000" w:themeColor="text1"/>
                <w:szCs w:val="24"/>
              </w:rPr>
              <w:t>T</w:t>
            </w:r>
            <w:r w:rsidR="00F72A45" w:rsidRPr="00AF4810">
              <w:rPr>
                <w:rFonts w:cs="Arial"/>
                <w:color w:val="000000" w:themeColor="text1"/>
                <w:szCs w:val="24"/>
              </w:rPr>
              <w:t>h</w:t>
            </w:r>
            <w:r w:rsidRPr="00AF4810">
              <w:rPr>
                <w:rFonts w:cs="Arial"/>
                <w:color w:val="000000" w:themeColor="text1"/>
                <w:szCs w:val="24"/>
              </w:rPr>
              <w:t>is approach is set out in the Council’s Housing Complaints Procedure</w:t>
            </w:r>
            <w:r w:rsidR="00F72A45" w:rsidRPr="00AF4810">
              <w:rPr>
                <w:rFonts w:cs="Arial"/>
                <w:color w:val="000000" w:themeColor="text1"/>
                <w:szCs w:val="24"/>
              </w:rPr>
              <w:t xml:space="preserve"> (Section 10</w:t>
            </w:r>
            <w:r w:rsidR="00210E33" w:rsidRPr="00AF4810">
              <w:rPr>
                <w:rFonts w:cs="Arial"/>
                <w:color w:val="000000" w:themeColor="text1"/>
                <w:szCs w:val="24"/>
              </w:rPr>
              <w:t>.4</w:t>
            </w:r>
            <w:r w:rsidR="00F72A45" w:rsidRPr="00AF4810">
              <w:rPr>
                <w:rFonts w:cs="Arial"/>
                <w:color w:val="000000" w:themeColor="text1"/>
                <w:szCs w:val="24"/>
              </w:rPr>
              <w:t>)</w:t>
            </w:r>
            <w:r w:rsidRPr="00AF4810">
              <w:rPr>
                <w:rFonts w:cs="Arial"/>
                <w:color w:val="000000" w:themeColor="text1"/>
                <w:szCs w:val="24"/>
              </w:rPr>
              <w:t>.</w:t>
            </w:r>
            <w:r w:rsidR="00AF4810" w:rsidRPr="00AF4810">
              <w:rPr>
                <w:rFonts w:cs="Arial"/>
                <w:color w:val="000000" w:themeColor="text1"/>
                <w:szCs w:val="24"/>
              </w:rPr>
              <w:t xml:space="preserve"> In August 2026 the Council amended their Housing Compensation and Remedies Policy, which has been aligned to Housing Ombudsman Guidance, following consultation with engaged tenants.</w:t>
            </w:r>
          </w:p>
          <w:p w14:paraId="56ED7A9E" w14:textId="17EE5F2C" w:rsidR="00AC676E" w:rsidRPr="00AF4810" w:rsidRDefault="00AF4810" w:rsidP="00082F81">
            <w:pPr>
              <w:rPr>
                <w:rFonts w:cs="Arial"/>
                <w:color w:val="000000" w:themeColor="text1"/>
                <w:szCs w:val="24"/>
              </w:rPr>
            </w:pPr>
            <w:r w:rsidRPr="00AF4810">
              <w:rPr>
                <w:rFonts w:cs="Arial"/>
                <w:color w:val="000000" w:themeColor="text1"/>
                <w:szCs w:val="24"/>
              </w:rPr>
              <w:t>This element of the self-assessment was reviewed with engaged tenants as part of the Housing Complaints Scrutiny Group meeting on 23 July 2026.</w:t>
            </w:r>
          </w:p>
        </w:tc>
        <w:tc>
          <w:tcPr>
            <w:tcW w:w="3234" w:type="dxa"/>
          </w:tcPr>
          <w:p w14:paraId="6F85E200" w14:textId="77777777" w:rsidR="00AC676E" w:rsidRPr="00AF4810" w:rsidRDefault="00AC676E" w:rsidP="00082F81">
            <w:pPr>
              <w:rPr>
                <w:rFonts w:cs="Arial"/>
                <w:color w:val="000000" w:themeColor="text1"/>
                <w:szCs w:val="24"/>
              </w:rPr>
            </w:pPr>
          </w:p>
        </w:tc>
      </w:tr>
    </w:tbl>
    <w:p w14:paraId="56670C79" w14:textId="77777777" w:rsidR="002B4327" w:rsidRPr="00142371" w:rsidRDefault="00D86904" w:rsidP="001635A9">
      <w:r w:rsidRPr="00142371">
        <w:br w:type="page"/>
      </w:r>
    </w:p>
    <w:p w14:paraId="37B357FB" w14:textId="74ACA429" w:rsidR="00FA19C8" w:rsidRPr="009609CA" w:rsidRDefault="00D86904" w:rsidP="001635A9">
      <w:pPr>
        <w:pStyle w:val="Heading2"/>
      </w:pPr>
      <w:r w:rsidRPr="009609CA">
        <w:lastRenderedPageBreak/>
        <w:t xml:space="preserve">Section 8: </w:t>
      </w:r>
      <w:r w:rsidR="002A3D98" w:rsidRPr="009609CA">
        <w:t>Self-assessment, reporting and compliance</w:t>
      </w:r>
    </w:p>
    <w:tbl>
      <w:tblPr>
        <w:tblStyle w:val="TableGrid"/>
        <w:tblW w:w="0" w:type="auto"/>
        <w:tblLook w:val="04A0" w:firstRow="1" w:lastRow="0" w:firstColumn="1" w:lastColumn="0" w:noHBand="0" w:noVBand="1"/>
      </w:tblPr>
      <w:tblGrid>
        <w:gridCol w:w="1178"/>
        <w:gridCol w:w="4448"/>
        <w:gridCol w:w="1332"/>
        <w:gridCol w:w="3753"/>
        <w:gridCol w:w="3237"/>
      </w:tblGrid>
      <w:tr w:rsidR="00A9789F" w:rsidRPr="00142371" w14:paraId="51F239E0" w14:textId="77777777" w:rsidTr="000B0EC8">
        <w:trPr>
          <w:cantSplit/>
          <w:tblHeader/>
        </w:trPr>
        <w:tc>
          <w:tcPr>
            <w:tcW w:w="1178" w:type="dxa"/>
            <w:vAlign w:val="center"/>
          </w:tcPr>
          <w:p w14:paraId="7642FF96" w14:textId="77777777" w:rsidR="00FA19C8" w:rsidRPr="009609CA" w:rsidRDefault="00D86904" w:rsidP="00140ACF">
            <w:pPr>
              <w:jc w:val="center"/>
              <w:rPr>
                <w:rFonts w:cs="Arial"/>
                <w:color w:val="000000" w:themeColor="text1"/>
                <w:szCs w:val="24"/>
              </w:rPr>
            </w:pPr>
            <w:r w:rsidRPr="009609CA">
              <w:rPr>
                <w:rFonts w:cs="Arial"/>
                <w:color w:val="000000" w:themeColor="text1"/>
                <w:szCs w:val="24"/>
              </w:rPr>
              <w:t>Code provision</w:t>
            </w:r>
          </w:p>
        </w:tc>
        <w:tc>
          <w:tcPr>
            <w:tcW w:w="4448" w:type="dxa"/>
            <w:vAlign w:val="center"/>
          </w:tcPr>
          <w:p w14:paraId="035421AB" w14:textId="77777777" w:rsidR="00FA19C8" w:rsidRPr="009609CA" w:rsidRDefault="00D86904" w:rsidP="00140ACF">
            <w:pPr>
              <w:jc w:val="center"/>
              <w:rPr>
                <w:rFonts w:cs="Arial"/>
                <w:color w:val="000000" w:themeColor="text1"/>
                <w:szCs w:val="24"/>
              </w:rPr>
            </w:pPr>
            <w:r w:rsidRPr="009609CA">
              <w:rPr>
                <w:rFonts w:cs="Arial"/>
                <w:color w:val="000000" w:themeColor="text1"/>
                <w:szCs w:val="24"/>
              </w:rPr>
              <w:t>Code requirement</w:t>
            </w:r>
          </w:p>
        </w:tc>
        <w:tc>
          <w:tcPr>
            <w:tcW w:w="1332" w:type="dxa"/>
            <w:vAlign w:val="center"/>
          </w:tcPr>
          <w:p w14:paraId="4D9C607B" w14:textId="77777777" w:rsidR="00FA19C8" w:rsidRPr="009609CA" w:rsidRDefault="00D86904" w:rsidP="00140ACF">
            <w:pPr>
              <w:jc w:val="center"/>
              <w:rPr>
                <w:rFonts w:cs="Arial"/>
                <w:color w:val="000000" w:themeColor="text1"/>
                <w:szCs w:val="24"/>
              </w:rPr>
            </w:pPr>
            <w:r w:rsidRPr="009609CA">
              <w:rPr>
                <w:rFonts w:cs="Arial"/>
                <w:color w:val="000000" w:themeColor="text1"/>
                <w:szCs w:val="24"/>
              </w:rPr>
              <w:t>Comply: Yes / No</w:t>
            </w:r>
          </w:p>
        </w:tc>
        <w:tc>
          <w:tcPr>
            <w:tcW w:w="3753" w:type="dxa"/>
            <w:vAlign w:val="center"/>
          </w:tcPr>
          <w:p w14:paraId="032E33D8" w14:textId="77777777" w:rsidR="00FA19C8" w:rsidRPr="009609CA" w:rsidRDefault="00D86904" w:rsidP="00140ACF">
            <w:pPr>
              <w:jc w:val="center"/>
              <w:rPr>
                <w:rFonts w:cs="Arial"/>
                <w:color w:val="000000" w:themeColor="text1"/>
                <w:szCs w:val="24"/>
              </w:rPr>
            </w:pPr>
            <w:r w:rsidRPr="009609CA">
              <w:rPr>
                <w:rFonts w:cs="Arial"/>
                <w:color w:val="000000" w:themeColor="text1"/>
                <w:szCs w:val="24"/>
              </w:rPr>
              <w:t>Evidence</w:t>
            </w:r>
          </w:p>
        </w:tc>
        <w:tc>
          <w:tcPr>
            <w:tcW w:w="3237" w:type="dxa"/>
            <w:vAlign w:val="center"/>
          </w:tcPr>
          <w:p w14:paraId="1E8791D4" w14:textId="77777777" w:rsidR="00FA19C8" w:rsidRPr="009609CA" w:rsidRDefault="00D86904" w:rsidP="00140ACF">
            <w:pPr>
              <w:jc w:val="center"/>
              <w:rPr>
                <w:rFonts w:cs="Arial"/>
                <w:color w:val="000000" w:themeColor="text1"/>
                <w:szCs w:val="24"/>
              </w:rPr>
            </w:pPr>
            <w:r w:rsidRPr="009609CA">
              <w:rPr>
                <w:rFonts w:cs="Arial"/>
                <w:color w:val="000000" w:themeColor="text1"/>
                <w:szCs w:val="24"/>
              </w:rPr>
              <w:t>Commentary / explanation</w:t>
            </w:r>
          </w:p>
        </w:tc>
      </w:tr>
      <w:tr w:rsidR="00A9789F" w:rsidRPr="00142371" w14:paraId="04B1F28A" w14:textId="77777777" w:rsidTr="00082F81">
        <w:tc>
          <w:tcPr>
            <w:tcW w:w="1178" w:type="dxa"/>
          </w:tcPr>
          <w:p w14:paraId="54A31845" w14:textId="03925C29" w:rsidR="00FA19C8" w:rsidRPr="0053574E" w:rsidRDefault="00D86904" w:rsidP="00082F81">
            <w:pPr>
              <w:rPr>
                <w:rFonts w:cs="Arial"/>
                <w:color w:val="000000" w:themeColor="text1"/>
                <w:szCs w:val="24"/>
              </w:rPr>
            </w:pPr>
            <w:r w:rsidRPr="0053574E">
              <w:rPr>
                <w:rFonts w:cs="Arial"/>
                <w:color w:val="000000" w:themeColor="text1"/>
                <w:szCs w:val="24"/>
              </w:rPr>
              <w:t>8.1</w:t>
            </w:r>
          </w:p>
        </w:tc>
        <w:tc>
          <w:tcPr>
            <w:tcW w:w="4448" w:type="dxa"/>
          </w:tcPr>
          <w:p w14:paraId="5B629B6A" w14:textId="3099D009" w:rsidR="00C12B5C" w:rsidRPr="0053574E" w:rsidRDefault="00D86904" w:rsidP="00082F81">
            <w:pPr>
              <w:pStyle w:val="paragraph"/>
              <w:spacing w:before="0" w:beforeAutospacing="0" w:after="0" w:afterAutospacing="0"/>
              <w:textAlignment w:val="baseline"/>
              <w:rPr>
                <w:rFonts w:ascii="Arial" w:hAnsi="Arial" w:cs="Arial"/>
                <w:color w:val="000000" w:themeColor="text1"/>
              </w:rPr>
            </w:pPr>
            <w:r w:rsidRPr="0053574E">
              <w:rPr>
                <w:rStyle w:val="normaltextrun"/>
                <w:rFonts w:ascii="Arial" w:hAnsi="Arial" w:cs="Arial"/>
                <w:color w:val="000000" w:themeColor="text1"/>
              </w:rPr>
              <w:t>Landlords must produce an annual complaints performance and service improvement report for scrutiny and challenge, which must include:</w:t>
            </w:r>
          </w:p>
          <w:p w14:paraId="04BD23A2" w14:textId="77777777" w:rsidR="001635A9" w:rsidRPr="00082F81" w:rsidRDefault="00D86904">
            <w:pPr>
              <w:pStyle w:val="ListParagraph"/>
              <w:numPr>
                <w:ilvl w:val="0"/>
                <w:numId w:val="7"/>
              </w:numPr>
              <w:ind w:left="554" w:hanging="425"/>
              <w:rPr>
                <w:rStyle w:val="normaltextrun"/>
              </w:rPr>
            </w:pPr>
            <w:r w:rsidRPr="00082F81">
              <w:rPr>
                <w:rStyle w:val="normaltextrun"/>
              </w:rPr>
              <w:t>the annual self-assessment against this Code to ensure their complaint handling policy remains in line with its requirements.</w:t>
            </w:r>
          </w:p>
          <w:p w14:paraId="42ED5E32" w14:textId="77777777" w:rsidR="001635A9" w:rsidRPr="00082F81" w:rsidRDefault="00D86904">
            <w:pPr>
              <w:pStyle w:val="ListParagraph"/>
              <w:numPr>
                <w:ilvl w:val="0"/>
                <w:numId w:val="7"/>
              </w:numPr>
              <w:ind w:left="554" w:hanging="425"/>
              <w:rPr>
                <w:rStyle w:val="normaltextrun"/>
              </w:rPr>
            </w:pPr>
            <w:r w:rsidRPr="00082F81">
              <w:rPr>
                <w:rStyle w:val="normaltextrun"/>
              </w:rPr>
              <w:t>a qualitative and quantitative analysis of the landlord’s complaint handling performance. This must also include a summary of the types of complaints the landlord has refused to accept;</w:t>
            </w:r>
          </w:p>
          <w:p w14:paraId="3336CD9B" w14:textId="77777777" w:rsidR="001635A9" w:rsidRPr="00082F81" w:rsidRDefault="00D86904">
            <w:pPr>
              <w:pStyle w:val="ListParagraph"/>
              <w:numPr>
                <w:ilvl w:val="0"/>
                <w:numId w:val="7"/>
              </w:numPr>
              <w:ind w:left="554" w:hanging="425"/>
              <w:rPr>
                <w:rStyle w:val="normaltextrun"/>
              </w:rPr>
            </w:pPr>
            <w:r w:rsidRPr="00082F81">
              <w:rPr>
                <w:rStyle w:val="normaltextrun"/>
              </w:rPr>
              <w:t>any findings of non-compliance with this Code by the Ombudsman;</w:t>
            </w:r>
          </w:p>
          <w:p w14:paraId="7118FF7B" w14:textId="77777777" w:rsidR="001635A9" w:rsidRPr="00082F81" w:rsidRDefault="00D86904">
            <w:pPr>
              <w:pStyle w:val="ListParagraph"/>
              <w:numPr>
                <w:ilvl w:val="0"/>
                <w:numId w:val="7"/>
              </w:numPr>
              <w:ind w:left="554" w:hanging="425"/>
              <w:rPr>
                <w:rStyle w:val="normaltextrun"/>
              </w:rPr>
            </w:pPr>
            <w:r w:rsidRPr="00082F81">
              <w:rPr>
                <w:rStyle w:val="normaltextrun"/>
              </w:rPr>
              <w:t xml:space="preserve">the service improvements made </w:t>
            </w:r>
            <w:proofErr w:type="gramStart"/>
            <w:r w:rsidRPr="00082F81">
              <w:rPr>
                <w:rStyle w:val="normaltextrun"/>
              </w:rPr>
              <w:t>as a result of</w:t>
            </w:r>
            <w:proofErr w:type="gramEnd"/>
            <w:r w:rsidRPr="00082F81">
              <w:rPr>
                <w:rStyle w:val="normaltextrun"/>
              </w:rPr>
              <w:t xml:space="preserve"> the learning from complaints;</w:t>
            </w:r>
          </w:p>
          <w:p w14:paraId="2914A810" w14:textId="77777777" w:rsidR="001635A9" w:rsidRPr="00082F81" w:rsidRDefault="00D86904">
            <w:pPr>
              <w:pStyle w:val="ListParagraph"/>
              <w:numPr>
                <w:ilvl w:val="0"/>
                <w:numId w:val="7"/>
              </w:numPr>
              <w:ind w:left="554" w:hanging="425"/>
              <w:rPr>
                <w:rStyle w:val="normaltextrun"/>
              </w:rPr>
            </w:pPr>
            <w:r w:rsidRPr="00082F81">
              <w:rPr>
                <w:rStyle w:val="normaltextrun"/>
              </w:rPr>
              <w:t>any annual report about the landlord’s performance from the Ombudsman; and</w:t>
            </w:r>
          </w:p>
          <w:p w14:paraId="2187BB9E" w14:textId="3D3727A5" w:rsidR="00FA19C8" w:rsidRPr="00082F81" w:rsidRDefault="00D86904">
            <w:pPr>
              <w:pStyle w:val="ListParagraph"/>
              <w:numPr>
                <w:ilvl w:val="0"/>
                <w:numId w:val="7"/>
              </w:numPr>
              <w:ind w:left="554" w:hanging="425"/>
            </w:pPr>
            <w:r w:rsidRPr="00082F81">
              <w:rPr>
                <w:rStyle w:val="normaltextrun"/>
              </w:rPr>
              <w:lastRenderedPageBreak/>
              <w:t>any other relevant reports or publications produced by the Ombudsman in relation to the work of the landlord.</w:t>
            </w:r>
          </w:p>
        </w:tc>
        <w:tc>
          <w:tcPr>
            <w:tcW w:w="1332" w:type="dxa"/>
          </w:tcPr>
          <w:p w14:paraId="6F355E8F" w14:textId="49FBE6FD" w:rsidR="00FA19C8" w:rsidRPr="0053574E" w:rsidRDefault="00D86904" w:rsidP="00082F81">
            <w:pPr>
              <w:rPr>
                <w:rFonts w:cs="Arial"/>
                <w:color w:val="000000" w:themeColor="text1"/>
                <w:szCs w:val="24"/>
              </w:rPr>
            </w:pPr>
            <w:r w:rsidRPr="0053574E">
              <w:rPr>
                <w:rFonts w:cs="Arial"/>
                <w:color w:val="000000" w:themeColor="text1"/>
                <w:szCs w:val="24"/>
              </w:rPr>
              <w:lastRenderedPageBreak/>
              <w:t>Yes</w:t>
            </w:r>
          </w:p>
        </w:tc>
        <w:tc>
          <w:tcPr>
            <w:tcW w:w="3753" w:type="dxa"/>
          </w:tcPr>
          <w:p w14:paraId="6D797CB2" w14:textId="010B3C8F" w:rsidR="00FA19C8" w:rsidRPr="0053574E" w:rsidRDefault="00D86904" w:rsidP="00082F81">
            <w:pPr>
              <w:rPr>
                <w:rFonts w:cs="Arial"/>
                <w:color w:val="000000" w:themeColor="text1"/>
                <w:szCs w:val="24"/>
              </w:rPr>
            </w:pPr>
            <w:r w:rsidRPr="0053574E">
              <w:rPr>
                <w:rFonts w:cs="Arial"/>
                <w:color w:val="000000" w:themeColor="text1"/>
                <w:szCs w:val="24"/>
              </w:rPr>
              <w:t>Th</w:t>
            </w:r>
            <w:r w:rsidR="00F72A45" w:rsidRPr="0053574E">
              <w:rPr>
                <w:rFonts w:cs="Arial"/>
                <w:color w:val="000000" w:themeColor="text1"/>
                <w:szCs w:val="24"/>
              </w:rPr>
              <w:t>is approach is set out in the Housing Complaints Procedure (Section 11.3</w:t>
            </w:r>
            <w:proofErr w:type="gramStart"/>
            <w:r w:rsidR="00F72A45" w:rsidRPr="0053574E">
              <w:rPr>
                <w:rFonts w:cs="Arial"/>
                <w:color w:val="000000" w:themeColor="text1"/>
                <w:szCs w:val="24"/>
              </w:rPr>
              <w:t>)</w:t>
            </w:r>
            <w:proofErr w:type="gramEnd"/>
            <w:r w:rsidR="00F72A45" w:rsidRPr="0053574E">
              <w:rPr>
                <w:rFonts w:cs="Arial"/>
                <w:color w:val="000000" w:themeColor="text1"/>
                <w:szCs w:val="24"/>
              </w:rPr>
              <w:t xml:space="preserve"> and this r</w:t>
            </w:r>
            <w:r w:rsidRPr="0053574E">
              <w:rPr>
                <w:rFonts w:cs="Arial"/>
                <w:color w:val="000000" w:themeColor="text1"/>
                <w:szCs w:val="24"/>
              </w:rPr>
              <w:t xml:space="preserve">eport has been produced and </w:t>
            </w:r>
            <w:r w:rsidR="00C52DFA">
              <w:rPr>
                <w:rFonts w:cs="Arial"/>
                <w:color w:val="000000" w:themeColor="text1"/>
                <w:szCs w:val="24"/>
              </w:rPr>
              <w:t xml:space="preserve">will be presented </w:t>
            </w:r>
            <w:r w:rsidRPr="0053574E">
              <w:rPr>
                <w:rFonts w:cs="Arial"/>
                <w:color w:val="000000" w:themeColor="text1"/>
                <w:szCs w:val="24"/>
              </w:rPr>
              <w:t>to the Council’s Cabinet</w:t>
            </w:r>
            <w:r w:rsidR="00C52DFA">
              <w:rPr>
                <w:rFonts w:cs="Arial"/>
                <w:color w:val="000000" w:themeColor="text1"/>
                <w:szCs w:val="24"/>
              </w:rPr>
              <w:t xml:space="preserve"> on 21 September 2026</w:t>
            </w:r>
            <w:r w:rsidRPr="0053574E">
              <w:rPr>
                <w:rFonts w:cs="Arial"/>
                <w:color w:val="000000" w:themeColor="text1"/>
                <w:szCs w:val="24"/>
              </w:rPr>
              <w:t>.</w:t>
            </w:r>
          </w:p>
        </w:tc>
        <w:tc>
          <w:tcPr>
            <w:tcW w:w="3237" w:type="dxa"/>
          </w:tcPr>
          <w:p w14:paraId="68B1B677" w14:textId="77777777" w:rsidR="00FA19C8" w:rsidRPr="0053574E" w:rsidRDefault="00FA19C8" w:rsidP="00082F81">
            <w:pPr>
              <w:rPr>
                <w:rFonts w:cs="Arial"/>
                <w:color w:val="000000" w:themeColor="text1"/>
                <w:szCs w:val="24"/>
              </w:rPr>
            </w:pPr>
          </w:p>
        </w:tc>
      </w:tr>
      <w:tr w:rsidR="00A9789F" w:rsidRPr="00142371" w14:paraId="5EAFFC3B" w14:textId="77777777" w:rsidTr="00082F81">
        <w:tc>
          <w:tcPr>
            <w:tcW w:w="1178" w:type="dxa"/>
          </w:tcPr>
          <w:p w14:paraId="39B23C8C" w14:textId="4C714618" w:rsidR="00FA19C8" w:rsidRPr="00C52DFA" w:rsidRDefault="00D86904" w:rsidP="00082F81">
            <w:pPr>
              <w:rPr>
                <w:rFonts w:cs="Arial"/>
                <w:color w:val="000000" w:themeColor="text1"/>
                <w:szCs w:val="24"/>
              </w:rPr>
            </w:pPr>
            <w:r w:rsidRPr="00C52DFA">
              <w:rPr>
                <w:rFonts w:cs="Arial"/>
                <w:color w:val="000000" w:themeColor="text1"/>
                <w:szCs w:val="24"/>
              </w:rPr>
              <w:t>8.2</w:t>
            </w:r>
          </w:p>
        </w:tc>
        <w:tc>
          <w:tcPr>
            <w:tcW w:w="4448" w:type="dxa"/>
          </w:tcPr>
          <w:p w14:paraId="05C9AB58" w14:textId="00DA4D5E" w:rsidR="00FA19C8" w:rsidRPr="00C52DFA" w:rsidRDefault="00D86904" w:rsidP="00082F81">
            <w:pPr>
              <w:rPr>
                <w:rFonts w:cs="Arial"/>
                <w:color w:val="000000" w:themeColor="text1"/>
                <w:szCs w:val="24"/>
              </w:rPr>
            </w:pPr>
            <w:r w:rsidRPr="00C52DFA">
              <w:rPr>
                <w:rFonts w:cs="Arial"/>
                <w:color w:val="000000" w:themeColor="text1"/>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32" w:type="dxa"/>
          </w:tcPr>
          <w:p w14:paraId="24BEF256" w14:textId="450D3F09" w:rsidR="00FA19C8" w:rsidRPr="00C52DFA" w:rsidRDefault="00D86904" w:rsidP="00082F81">
            <w:pPr>
              <w:rPr>
                <w:rFonts w:cs="Arial"/>
                <w:color w:val="000000" w:themeColor="text1"/>
                <w:szCs w:val="24"/>
              </w:rPr>
            </w:pPr>
            <w:r w:rsidRPr="00C52DFA">
              <w:rPr>
                <w:rFonts w:cs="Arial"/>
                <w:color w:val="000000" w:themeColor="text1"/>
                <w:szCs w:val="24"/>
              </w:rPr>
              <w:t>Yes</w:t>
            </w:r>
          </w:p>
        </w:tc>
        <w:tc>
          <w:tcPr>
            <w:tcW w:w="3753" w:type="dxa"/>
          </w:tcPr>
          <w:p w14:paraId="4C639CE4" w14:textId="64F5F817" w:rsidR="00FA19C8" w:rsidRPr="00C52DFA" w:rsidRDefault="00D86904" w:rsidP="00082F81">
            <w:pPr>
              <w:rPr>
                <w:rFonts w:cs="Arial"/>
                <w:color w:val="000000" w:themeColor="text1"/>
                <w:szCs w:val="24"/>
              </w:rPr>
            </w:pPr>
            <w:r w:rsidRPr="00C52DFA">
              <w:rPr>
                <w:rFonts w:cs="Arial"/>
                <w:color w:val="000000" w:themeColor="text1"/>
                <w:szCs w:val="24"/>
              </w:rPr>
              <w:t>Following review of the report and this self-assessment, the outcome and Cabinet’s response will be published on the Council’s website.</w:t>
            </w:r>
          </w:p>
        </w:tc>
        <w:tc>
          <w:tcPr>
            <w:tcW w:w="3237" w:type="dxa"/>
          </w:tcPr>
          <w:p w14:paraId="2486B3E4" w14:textId="77777777" w:rsidR="00FA19C8" w:rsidRPr="00C52DFA" w:rsidRDefault="00FA19C8" w:rsidP="00082F81">
            <w:pPr>
              <w:rPr>
                <w:rFonts w:cs="Arial"/>
                <w:color w:val="000000" w:themeColor="text1"/>
                <w:szCs w:val="24"/>
              </w:rPr>
            </w:pPr>
          </w:p>
        </w:tc>
      </w:tr>
      <w:tr w:rsidR="00A9789F" w:rsidRPr="00142371" w14:paraId="1A304FE9" w14:textId="77777777" w:rsidTr="00082F81">
        <w:tc>
          <w:tcPr>
            <w:tcW w:w="1178" w:type="dxa"/>
          </w:tcPr>
          <w:p w14:paraId="206C4B70" w14:textId="6010314F" w:rsidR="00A57B26" w:rsidRPr="00C52DFA" w:rsidRDefault="00D86904" w:rsidP="00082F81">
            <w:pPr>
              <w:rPr>
                <w:rFonts w:cs="Arial"/>
                <w:color w:val="000000" w:themeColor="text1"/>
                <w:szCs w:val="24"/>
              </w:rPr>
            </w:pPr>
            <w:r w:rsidRPr="00C52DFA">
              <w:rPr>
                <w:rFonts w:cs="Arial"/>
                <w:color w:val="000000" w:themeColor="text1"/>
                <w:szCs w:val="24"/>
              </w:rPr>
              <w:t>8.3</w:t>
            </w:r>
          </w:p>
        </w:tc>
        <w:tc>
          <w:tcPr>
            <w:tcW w:w="4448" w:type="dxa"/>
          </w:tcPr>
          <w:p w14:paraId="7596BFA8" w14:textId="2103D0BB" w:rsidR="00A57B26" w:rsidRPr="00C52DFA" w:rsidRDefault="00D86904" w:rsidP="00082F81">
            <w:pPr>
              <w:rPr>
                <w:rFonts w:cs="Arial"/>
                <w:color w:val="000000" w:themeColor="text1"/>
                <w:szCs w:val="24"/>
              </w:rPr>
            </w:pPr>
            <w:r w:rsidRPr="00C52DFA">
              <w:rPr>
                <w:rFonts w:cs="Arial"/>
                <w:color w:val="000000" w:themeColor="text1"/>
                <w:szCs w:val="24"/>
              </w:rPr>
              <w:t>Landlords must also carry out a self-assessment following a significant restructure, merger and/or change in procedures.</w:t>
            </w:r>
          </w:p>
        </w:tc>
        <w:tc>
          <w:tcPr>
            <w:tcW w:w="1332" w:type="dxa"/>
          </w:tcPr>
          <w:p w14:paraId="3343842C" w14:textId="128FD2E7" w:rsidR="00A57B26" w:rsidRPr="00C52DFA" w:rsidRDefault="00D86904" w:rsidP="00082F81">
            <w:pPr>
              <w:rPr>
                <w:rFonts w:cs="Arial"/>
                <w:color w:val="000000" w:themeColor="text1"/>
                <w:szCs w:val="24"/>
              </w:rPr>
            </w:pPr>
            <w:r w:rsidRPr="00C52DFA">
              <w:rPr>
                <w:rFonts w:cs="Arial"/>
                <w:color w:val="000000" w:themeColor="text1"/>
                <w:szCs w:val="24"/>
              </w:rPr>
              <w:t>Yes</w:t>
            </w:r>
          </w:p>
        </w:tc>
        <w:tc>
          <w:tcPr>
            <w:tcW w:w="3753" w:type="dxa"/>
          </w:tcPr>
          <w:p w14:paraId="40325471" w14:textId="4B5CEEC6" w:rsidR="00A57B26" w:rsidRPr="00C52DFA" w:rsidRDefault="00D86904" w:rsidP="00082F81">
            <w:pPr>
              <w:rPr>
                <w:rFonts w:cs="Arial"/>
                <w:color w:val="000000" w:themeColor="text1"/>
                <w:szCs w:val="24"/>
              </w:rPr>
            </w:pPr>
            <w:r w:rsidRPr="00C52DFA">
              <w:rPr>
                <w:rFonts w:cs="Arial"/>
                <w:color w:val="000000" w:themeColor="text1"/>
                <w:szCs w:val="24"/>
              </w:rPr>
              <w:t>This approach is set out in the Council’s Housing Complaints Procedure</w:t>
            </w:r>
            <w:r w:rsidR="00AF0CA6" w:rsidRPr="00C52DFA">
              <w:rPr>
                <w:rFonts w:cs="Arial"/>
                <w:color w:val="000000" w:themeColor="text1"/>
                <w:szCs w:val="24"/>
              </w:rPr>
              <w:t xml:space="preserve"> (Section 11.5)</w:t>
            </w:r>
            <w:r w:rsidRPr="00C52DFA">
              <w:rPr>
                <w:rFonts w:cs="Arial"/>
                <w:color w:val="000000" w:themeColor="text1"/>
                <w:szCs w:val="24"/>
              </w:rPr>
              <w:t>.</w:t>
            </w:r>
          </w:p>
        </w:tc>
        <w:tc>
          <w:tcPr>
            <w:tcW w:w="3237" w:type="dxa"/>
          </w:tcPr>
          <w:p w14:paraId="65DE3F53" w14:textId="5B85DFFB" w:rsidR="00A57B26" w:rsidRPr="00C52DFA" w:rsidRDefault="00A57B26" w:rsidP="00082F81">
            <w:pPr>
              <w:rPr>
                <w:rFonts w:cs="Arial"/>
                <w:color w:val="000000" w:themeColor="text1"/>
                <w:szCs w:val="24"/>
              </w:rPr>
            </w:pPr>
          </w:p>
        </w:tc>
      </w:tr>
      <w:tr w:rsidR="00A9789F" w:rsidRPr="00142371" w14:paraId="32D474E6" w14:textId="77777777" w:rsidTr="00082F81">
        <w:tc>
          <w:tcPr>
            <w:tcW w:w="1178" w:type="dxa"/>
          </w:tcPr>
          <w:p w14:paraId="4A7661AE" w14:textId="643BA8F5" w:rsidR="00A57B26" w:rsidRPr="00A2288D" w:rsidRDefault="00D86904" w:rsidP="00082F81">
            <w:pPr>
              <w:rPr>
                <w:rFonts w:cs="Arial"/>
                <w:color w:val="000000" w:themeColor="text1"/>
                <w:szCs w:val="24"/>
              </w:rPr>
            </w:pPr>
            <w:r w:rsidRPr="00A2288D">
              <w:rPr>
                <w:rFonts w:cs="Arial"/>
                <w:color w:val="000000" w:themeColor="text1"/>
                <w:szCs w:val="24"/>
              </w:rPr>
              <w:t>8.4</w:t>
            </w:r>
          </w:p>
        </w:tc>
        <w:tc>
          <w:tcPr>
            <w:tcW w:w="4448" w:type="dxa"/>
          </w:tcPr>
          <w:p w14:paraId="3A8E275A" w14:textId="7AE4EBA9" w:rsidR="00A57B26" w:rsidRPr="00A2288D" w:rsidRDefault="00D86904" w:rsidP="00082F81">
            <w:pPr>
              <w:rPr>
                <w:rFonts w:cs="Arial"/>
                <w:color w:val="000000" w:themeColor="text1"/>
                <w:szCs w:val="24"/>
              </w:rPr>
            </w:pPr>
            <w:r w:rsidRPr="00A2288D">
              <w:rPr>
                <w:rFonts w:cs="Arial"/>
                <w:color w:val="000000" w:themeColor="text1"/>
                <w:szCs w:val="24"/>
              </w:rPr>
              <w:t>Landlords may be asked to review and update the self-assessment following an Ombudsman investigation.</w:t>
            </w:r>
          </w:p>
        </w:tc>
        <w:tc>
          <w:tcPr>
            <w:tcW w:w="1332" w:type="dxa"/>
          </w:tcPr>
          <w:p w14:paraId="7A888B0C" w14:textId="424BFF2D" w:rsidR="00A57B26" w:rsidRPr="00A2288D" w:rsidRDefault="00D86904" w:rsidP="00082F81">
            <w:pPr>
              <w:rPr>
                <w:rFonts w:cs="Arial"/>
                <w:color w:val="000000" w:themeColor="text1"/>
                <w:szCs w:val="24"/>
              </w:rPr>
            </w:pPr>
            <w:r w:rsidRPr="00A2288D">
              <w:rPr>
                <w:rFonts w:cs="Arial"/>
                <w:color w:val="000000" w:themeColor="text1"/>
                <w:szCs w:val="24"/>
              </w:rPr>
              <w:t>Yes</w:t>
            </w:r>
          </w:p>
        </w:tc>
        <w:tc>
          <w:tcPr>
            <w:tcW w:w="3753" w:type="dxa"/>
          </w:tcPr>
          <w:p w14:paraId="634B4604" w14:textId="463F34DA" w:rsidR="00A57B26" w:rsidRPr="00A2288D" w:rsidRDefault="00D86904" w:rsidP="00082F81">
            <w:pPr>
              <w:rPr>
                <w:rFonts w:cs="Arial"/>
                <w:color w:val="000000" w:themeColor="text1"/>
                <w:szCs w:val="24"/>
              </w:rPr>
            </w:pPr>
            <w:r w:rsidRPr="00A2288D">
              <w:rPr>
                <w:rFonts w:cs="Arial"/>
                <w:color w:val="000000" w:themeColor="text1"/>
                <w:szCs w:val="24"/>
              </w:rPr>
              <w:t>Whilst this is not detailed in Council Policies and Procedures, this is noted by the Council.</w:t>
            </w:r>
          </w:p>
        </w:tc>
        <w:tc>
          <w:tcPr>
            <w:tcW w:w="3237" w:type="dxa"/>
          </w:tcPr>
          <w:p w14:paraId="59C9EEA1" w14:textId="77777777" w:rsidR="00A57B26" w:rsidRPr="00A2288D" w:rsidRDefault="00A57B26" w:rsidP="00082F81">
            <w:pPr>
              <w:rPr>
                <w:rFonts w:cs="Arial"/>
                <w:color w:val="000000" w:themeColor="text1"/>
                <w:szCs w:val="24"/>
              </w:rPr>
            </w:pPr>
          </w:p>
        </w:tc>
      </w:tr>
      <w:tr w:rsidR="00A9789F" w:rsidRPr="00142371" w14:paraId="0886E063" w14:textId="77777777" w:rsidTr="00082F81">
        <w:tc>
          <w:tcPr>
            <w:tcW w:w="1178" w:type="dxa"/>
          </w:tcPr>
          <w:p w14:paraId="3097B754" w14:textId="0910FD1B" w:rsidR="00A57B26" w:rsidRPr="00A2288D" w:rsidRDefault="00D86904" w:rsidP="00082F81">
            <w:pPr>
              <w:rPr>
                <w:rFonts w:cs="Arial"/>
                <w:color w:val="000000" w:themeColor="text1"/>
                <w:szCs w:val="24"/>
              </w:rPr>
            </w:pPr>
            <w:r w:rsidRPr="00A2288D">
              <w:rPr>
                <w:rFonts w:cs="Arial"/>
                <w:color w:val="000000" w:themeColor="text1"/>
                <w:szCs w:val="24"/>
              </w:rPr>
              <w:lastRenderedPageBreak/>
              <w:t>8.5</w:t>
            </w:r>
          </w:p>
        </w:tc>
        <w:tc>
          <w:tcPr>
            <w:tcW w:w="4448" w:type="dxa"/>
          </w:tcPr>
          <w:p w14:paraId="4760EE47" w14:textId="69CFA1BC" w:rsidR="00A57B26" w:rsidRPr="00A2288D" w:rsidRDefault="00D86904" w:rsidP="00082F81">
            <w:pPr>
              <w:rPr>
                <w:rFonts w:cs="Arial"/>
                <w:color w:val="000000" w:themeColor="text1"/>
                <w:szCs w:val="24"/>
              </w:rPr>
            </w:pPr>
            <w:r w:rsidRPr="00A2288D">
              <w:rPr>
                <w:rFonts w:cs="Arial"/>
                <w:color w:val="000000" w:themeColor="text1"/>
                <w:szCs w:val="24"/>
              </w:rPr>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w:t>
            </w:r>
          </w:p>
        </w:tc>
        <w:tc>
          <w:tcPr>
            <w:tcW w:w="1332" w:type="dxa"/>
          </w:tcPr>
          <w:p w14:paraId="6CA1EEAF" w14:textId="6BE1824A" w:rsidR="00A57B26" w:rsidRPr="00A2288D" w:rsidRDefault="00D86904" w:rsidP="00082F81">
            <w:pPr>
              <w:rPr>
                <w:rFonts w:cs="Arial"/>
                <w:color w:val="000000" w:themeColor="text1"/>
                <w:szCs w:val="24"/>
              </w:rPr>
            </w:pPr>
            <w:r w:rsidRPr="00A2288D">
              <w:rPr>
                <w:rFonts w:cs="Arial"/>
                <w:color w:val="000000" w:themeColor="text1"/>
                <w:szCs w:val="24"/>
              </w:rPr>
              <w:t>Yes</w:t>
            </w:r>
          </w:p>
        </w:tc>
        <w:tc>
          <w:tcPr>
            <w:tcW w:w="3753" w:type="dxa"/>
          </w:tcPr>
          <w:p w14:paraId="1B4EA810" w14:textId="45504758" w:rsidR="00A57B26" w:rsidRPr="00A2288D" w:rsidRDefault="00D86904" w:rsidP="00082F81">
            <w:pPr>
              <w:rPr>
                <w:rFonts w:cs="Arial"/>
                <w:color w:val="000000" w:themeColor="text1"/>
                <w:szCs w:val="24"/>
              </w:rPr>
            </w:pPr>
            <w:r w:rsidRPr="00A2288D">
              <w:rPr>
                <w:rFonts w:cs="Arial"/>
                <w:color w:val="000000" w:themeColor="text1"/>
                <w:szCs w:val="24"/>
              </w:rPr>
              <w:t>Whilst this is not detailed in Council Policies and Procedures, this is noted by the Council.</w:t>
            </w:r>
          </w:p>
        </w:tc>
        <w:tc>
          <w:tcPr>
            <w:tcW w:w="3237" w:type="dxa"/>
          </w:tcPr>
          <w:p w14:paraId="33922449" w14:textId="77777777" w:rsidR="00A57B26" w:rsidRPr="00A2288D" w:rsidRDefault="00A57B26" w:rsidP="00082F81">
            <w:pPr>
              <w:rPr>
                <w:rFonts w:cs="Arial"/>
                <w:color w:val="000000" w:themeColor="text1"/>
                <w:szCs w:val="24"/>
              </w:rPr>
            </w:pPr>
          </w:p>
        </w:tc>
      </w:tr>
    </w:tbl>
    <w:p w14:paraId="5E6DDC90" w14:textId="4A5665E2" w:rsidR="002B4327" w:rsidRPr="00142371" w:rsidRDefault="00D86904" w:rsidP="001635A9">
      <w:r w:rsidRPr="00142371">
        <w:br w:type="page"/>
      </w:r>
    </w:p>
    <w:p w14:paraId="05EB0899" w14:textId="11311A0E" w:rsidR="0051227F" w:rsidRPr="00A2288D" w:rsidRDefault="00D86904" w:rsidP="001635A9">
      <w:pPr>
        <w:pStyle w:val="Heading2"/>
      </w:pPr>
      <w:r w:rsidRPr="00A2288D">
        <w:lastRenderedPageBreak/>
        <w:t xml:space="preserve">Section 9: </w:t>
      </w:r>
      <w:r w:rsidRPr="00A2288D">
        <w:rPr>
          <w:rStyle w:val="normaltextrun"/>
          <w:shd w:val="clear" w:color="auto" w:fill="FFFFFF"/>
        </w:rPr>
        <w:t>Scrutiny &amp; oversight: continuous learning and improvement </w:t>
      </w:r>
      <w:r w:rsidRPr="00A2288D">
        <w:rPr>
          <w:rStyle w:val="eop"/>
          <w:shd w:val="clear" w:color="auto" w:fill="FFFFFF"/>
        </w:rPr>
        <w:t> </w:t>
      </w:r>
    </w:p>
    <w:tbl>
      <w:tblPr>
        <w:tblStyle w:val="TableGrid"/>
        <w:tblW w:w="0" w:type="auto"/>
        <w:tblLook w:val="04A0" w:firstRow="1" w:lastRow="0" w:firstColumn="1" w:lastColumn="0" w:noHBand="0" w:noVBand="1"/>
      </w:tblPr>
      <w:tblGrid>
        <w:gridCol w:w="1177"/>
        <w:gridCol w:w="4537"/>
        <w:gridCol w:w="1340"/>
        <w:gridCol w:w="3827"/>
        <w:gridCol w:w="3293"/>
      </w:tblGrid>
      <w:tr w:rsidR="00A9789F" w:rsidRPr="00142371" w14:paraId="01239571" w14:textId="77777777" w:rsidTr="000B0EC8">
        <w:trPr>
          <w:cantSplit/>
          <w:tblHeader/>
        </w:trPr>
        <w:tc>
          <w:tcPr>
            <w:tcW w:w="1177" w:type="dxa"/>
            <w:vAlign w:val="center"/>
          </w:tcPr>
          <w:p w14:paraId="24B59B0B" w14:textId="77777777" w:rsidR="0051227F" w:rsidRPr="00A2288D" w:rsidRDefault="00D86904" w:rsidP="00140ACF">
            <w:pPr>
              <w:jc w:val="center"/>
              <w:rPr>
                <w:rFonts w:cs="Arial"/>
                <w:color w:val="000000" w:themeColor="text1"/>
                <w:szCs w:val="24"/>
              </w:rPr>
            </w:pPr>
            <w:r w:rsidRPr="00A2288D">
              <w:rPr>
                <w:rFonts w:cs="Arial"/>
                <w:color w:val="000000" w:themeColor="text1"/>
                <w:szCs w:val="24"/>
              </w:rPr>
              <w:t>Code provision</w:t>
            </w:r>
          </w:p>
        </w:tc>
        <w:tc>
          <w:tcPr>
            <w:tcW w:w="4537" w:type="dxa"/>
            <w:vAlign w:val="center"/>
          </w:tcPr>
          <w:p w14:paraId="6609B715" w14:textId="77777777" w:rsidR="0051227F" w:rsidRPr="00A2288D" w:rsidRDefault="00D86904" w:rsidP="00140ACF">
            <w:pPr>
              <w:jc w:val="center"/>
              <w:rPr>
                <w:rFonts w:cs="Arial"/>
                <w:color w:val="000000" w:themeColor="text1"/>
                <w:szCs w:val="24"/>
              </w:rPr>
            </w:pPr>
            <w:r w:rsidRPr="00A2288D">
              <w:rPr>
                <w:rFonts w:cs="Arial"/>
                <w:color w:val="000000" w:themeColor="text1"/>
                <w:szCs w:val="24"/>
              </w:rPr>
              <w:t>Code requirement</w:t>
            </w:r>
          </w:p>
        </w:tc>
        <w:tc>
          <w:tcPr>
            <w:tcW w:w="1340" w:type="dxa"/>
            <w:vAlign w:val="center"/>
          </w:tcPr>
          <w:p w14:paraId="1DC1826A" w14:textId="77777777" w:rsidR="0051227F" w:rsidRPr="00A2288D" w:rsidRDefault="00D86904" w:rsidP="00140ACF">
            <w:pPr>
              <w:jc w:val="center"/>
              <w:rPr>
                <w:rFonts w:cs="Arial"/>
                <w:color w:val="000000" w:themeColor="text1"/>
                <w:szCs w:val="24"/>
              </w:rPr>
            </w:pPr>
            <w:r w:rsidRPr="00A2288D">
              <w:rPr>
                <w:rFonts w:cs="Arial"/>
                <w:color w:val="000000" w:themeColor="text1"/>
                <w:szCs w:val="24"/>
              </w:rPr>
              <w:t>Comply: Yes / No</w:t>
            </w:r>
          </w:p>
        </w:tc>
        <w:tc>
          <w:tcPr>
            <w:tcW w:w="3827" w:type="dxa"/>
            <w:vAlign w:val="center"/>
          </w:tcPr>
          <w:p w14:paraId="23B4D18F" w14:textId="77777777" w:rsidR="0051227F" w:rsidRPr="00A2288D" w:rsidRDefault="00D86904" w:rsidP="00140ACF">
            <w:pPr>
              <w:jc w:val="center"/>
              <w:rPr>
                <w:rFonts w:cs="Arial"/>
                <w:color w:val="000000" w:themeColor="text1"/>
                <w:szCs w:val="24"/>
              </w:rPr>
            </w:pPr>
            <w:r w:rsidRPr="00A2288D">
              <w:rPr>
                <w:rFonts w:cs="Arial"/>
                <w:color w:val="000000" w:themeColor="text1"/>
                <w:szCs w:val="24"/>
              </w:rPr>
              <w:t>Evidence</w:t>
            </w:r>
          </w:p>
        </w:tc>
        <w:tc>
          <w:tcPr>
            <w:tcW w:w="3293" w:type="dxa"/>
            <w:vAlign w:val="center"/>
          </w:tcPr>
          <w:p w14:paraId="6AD82580" w14:textId="77777777" w:rsidR="0051227F" w:rsidRPr="00A2288D" w:rsidRDefault="00D86904" w:rsidP="00140ACF">
            <w:pPr>
              <w:jc w:val="center"/>
              <w:rPr>
                <w:rFonts w:cs="Arial"/>
                <w:color w:val="000000" w:themeColor="text1"/>
                <w:szCs w:val="24"/>
              </w:rPr>
            </w:pPr>
            <w:r w:rsidRPr="00A2288D">
              <w:rPr>
                <w:rFonts w:cs="Arial"/>
                <w:color w:val="000000" w:themeColor="text1"/>
                <w:szCs w:val="24"/>
              </w:rPr>
              <w:t>Commentary / explanation</w:t>
            </w:r>
          </w:p>
        </w:tc>
      </w:tr>
      <w:tr w:rsidR="00A9789F" w:rsidRPr="00142371" w14:paraId="006A3888" w14:textId="77777777" w:rsidTr="00082F81">
        <w:trPr>
          <w:cantSplit/>
        </w:trPr>
        <w:tc>
          <w:tcPr>
            <w:tcW w:w="1177" w:type="dxa"/>
          </w:tcPr>
          <w:p w14:paraId="4D28BFEE" w14:textId="7A23122F" w:rsidR="0051227F" w:rsidRPr="00A2288D" w:rsidRDefault="00D86904" w:rsidP="00082F81">
            <w:pPr>
              <w:rPr>
                <w:rFonts w:cs="Arial"/>
                <w:color w:val="000000" w:themeColor="text1"/>
                <w:szCs w:val="24"/>
              </w:rPr>
            </w:pPr>
            <w:r w:rsidRPr="00A2288D">
              <w:rPr>
                <w:rFonts w:cs="Arial"/>
                <w:color w:val="000000" w:themeColor="text1"/>
                <w:szCs w:val="24"/>
              </w:rPr>
              <w:t>9.1</w:t>
            </w:r>
          </w:p>
        </w:tc>
        <w:tc>
          <w:tcPr>
            <w:tcW w:w="4537" w:type="dxa"/>
          </w:tcPr>
          <w:p w14:paraId="2A9265AA" w14:textId="7DD5AD7A" w:rsidR="0051227F" w:rsidRPr="00A2288D" w:rsidRDefault="00D86904" w:rsidP="00082F81">
            <w:pPr>
              <w:rPr>
                <w:rFonts w:cs="Arial"/>
                <w:color w:val="000000" w:themeColor="text1"/>
                <w:szCs w:val="24"/>
              </w:rPr>
            </w:pPr>
            <w:r w:rsidRPr="00A2288D">
              <w:rPr>
                <w:rFonts w:cs="Arial"/>
                <w:color w:val="000000" w:themeColor="text1"/>
                <w:szCs w:val="24"/>
              </w:rPr>
              <w:t xml:space="preserve">Landlords must look beyond the circumstances of the individual complaint and consider whether service improvements can be made </w:t>
            </w:r>
            <w:proofErr w:type="gramStart"/>
            <w:r w:rsidRPr="00A2288D">
              <w:rPr>
                <w:rFonts w:cs="Arial"/>
                <w:color w:val="000000" w:themeColor="text1"/>
                <w:szCs w:val="24"/>
              </w:rPr>
              <w:t>as a result of</w:t>
            </w:r>
            <w:proofErr w:type="gramEnd"/>
            <w:r w:rsidRPr="00A2288D">
              <w:rPr>
                <w:rFonts w:cs="Arial"/>
                <w:color w:val="000000" w:themeColor="text1"/>
                <w:szCs w:val="24"/>
              </w:rPr>
              <w:t xml:space="preserve"> any learning from the complaint.</w:t>
            </w:r>
          </w:p>
        </w:tc>
        <w:tc>
          <w:tcPr>
            <w:tcW w:w="1340" w:type="dxa"/>
          </w:tcPr>
          <w:p w14:paraId="4D52F802" w14:textId="0EBFB090" w:rsidR="0051227F" w:rsidRPr="00A2288D" w:rsidRDefault="00D86904" w:rsidP="00082F81">
            <w:pPr>
              <w:rPr>
                <w:rFonts w:cs="Arial"/>
                <w:color w:val="000000" w:themeColor="text1"/>
                <w:szCs w:val="24"/>
              </w:rPr>
            </w:pPr>
            <w:r w:rsidRPr="00A2288D">
              <w:rPr>
                <w:rFonts w:cs="Arial"/>
                <w:color w:val="000000" w:themeColor="text1"/>
                <w:szCs w:val="24"/>
              </w:rPr>
              <w:t>Yes</w:t>
            </w:r>
          </w:p>
        </w:tc>
        <w:tc>
          <w:tcPr>
            <w:tcW w:w="3827" w:type="dxa"/>
          </w:tcPr>
          <w:p w14:paraId="030148FC" w14:textId="1542643B" w:rsidR="0051227F" w:rsidRPr="00A2288D" w:rsidRDefault="00D86904" w:rsidP="00082F81">
            <w:pPr>
              <w:rPr>
                <w:rFonts w:cs="Arial"/>
                <w:color w:val="000000" w:themeColor="text1"/>
                <w:szCs w:val="24"/>
              </w:rPr>
            </w:pPr>
            <w:r w:rsidRPr="00A2288D">
              <w:rPr>
                <w:rFonts w:cs="Arial"/>
                <w:color w:val="000000" w:themeColor="text1"/>
                <w:szCs w:val="24"/>
              </w:rPr>
              <w:t xml:space="preserve">This approach is set out in the Council’s Complaints and Compliments Policy </w:t>
            </w:r>
            <w:r w:rsidR="00AF0CA6" w:rsidRPr="00A2288D">
              <w:rPr>
                <w:rFonts w:cs="Arial"/>
                <w:color w:val="000000" w:themeColor="text1"/>
                <w:szCs w:val="24"/>
              </w:rPr>
              <w:t xml:space="preserve">(Learning from Complaints Section) </w:t>
            </w:r>
            <w:r w:rsidRPr="00A2288D">
              <w:rPr>
                <w:rFonts w:cs="Arial"/>
                <w:color w:val="000000" w:themeColor="text1"/>
                <w:szCs w:val="24"/>
              </w:rPr>
              <w:t>and Housing Complaints Procedure</w:t>
            </w:r>
            <w:r w:rsidR="00AF0CA6" w:rsidRPr="00A2288D">
              <w:rPr>
                <w:rFonts w:cs="Arial"/>
                <w:color w:val="000000" w:themeColor="text1"/>
                <w:szCs w:val="24"/>
              </w:rPr>
              <w:t xml:space="preserve"> (Section 12)</w:t>
            </w:r>
            <w:r w:rsidRPr="00A2288D">
              <w:rPr>
                <w:rFonts w:cs="Arial"/>
                <w:color w:val="000000" w:themeColor="text1"/>
                <w:szCs w:val="24"/>
              </w:rPr>
              <w:t>.</w:t>
            </w:r>
          </w:p>
        </w:tc>
        <w:tc>
          <w:tcPr>
            <w:tcW w:w="3293" w:type="dxa"/>
          </w:tcPr>
          <w:p w14:paraId="6359A05F" w14:textId="77777777" w:rsidR="0051227F" w:rsidRPr="00A2288D" w:rsidRDefault="0051227F" w:rsidP="00082F81">
            <w:pPr>
              <w:rPr>
                <w:rFonts w:cs="Arial"/>
                <w:color w:val="000000" w:themeColor="text1"/>
                <w:szCs w:val="24"/>
              </w:rPr>
            </w:pPr>
          </w:p>
        </w:tc>
      </w:tr>
      <w:tr w:rsidR="00A9789F" w:rsidRPr="00142371" w14:paraId="2F9FAADE" w14:textId="77777777" w:rsidTr="00082F81">
        <w:trPr>
          <w:cantSplit/>
        </w:trPr>
        <w:tc>
          <w:tcPr>
            <w:tcW w:w="1177" w:type="dxa"/>
          </w:tcPr>
          <w:p w14:paraId="06075FA0" w14:textId="50DE46B4" w:rsidR="0051227F" w:rsidRPr="00503BA2" w:rsidRDefault="00D86904" w:rsidP="00082F81">
            <w:pPr>
              <w:rPr>
                <w:rFonts w:cs="Arial"/>
                <w:color w:val="000000" w:themeColor="text1"/>
                <w:szCs w:val="24"/>
              </w:rPr>
            </w:pPr>
            <w:r w:rsidRPr="00503BA2">
              <w:rPr>
                <w:rFonts w:cs="Arial"/>
                <w:color w:val="000000" w:themeColor="text1"/>
                <w:szCs w:val="24"/>
              </w:rPr>
              <w:t>9.2</w:t>
            </w:r>
          </w:p>
        </w:tc>
        <w:tc>
          <w:tcPr>
            <w:tcW w:w="4537" w:type="dxa"/>
          </w:tcPr>
          <w:p w14:paraId="63EC22AA" w14:textId="646F65EF" w:rsidR="0051227F" w:rsidRPr="00503BA2" w:rsidRDefault="00D86904" w:rsidP="00082F81">
            <w:pPr>
              <w:rPr>
                <w:rFonts w:cs="Arial"/>
                <w:color w:val="000000" w:themeColor="text1"/>
                <w:szCs w:val="24"/>
              </w:rPr>
            </w:pPr>
            <w:r w:rsidRPr="00503BA2">
              <w:rPr>
                <w:rFonts w:cs="Arial"/>
                <w:color w:val="000000" w:themeColor="text1"/>
                <w:szCs w:val="24"/>
              </w:rPr>
              <w:t>A positive complaint handling culture is integral to the effectiveness with which landlords resolve disputes. Landlords must use complaints as a source of intelligence to identify issues and introduce positive changes in service delivery.</w:t>
            </w:r>
          </w:p>
        </w:tc>
        <w:tc>
          <w:tcPr>
            <w:tcW w:w="1340" w:type="dxa"/>
          </w:tcPr>
          <w:p w14:paraId="74FAB92A" w14:textId="73B1D97C" w:rsidR="0051227F" w:rsidRPr="00503BA2" w:rsidRDefault="00D86904" w:rsidP="00082F81">
            <w:pPr>
              <w:rPr>
                <w:rFonts w:cs="Arial"/>
                <w:color w:val="000000" w:themeColor="text1"/>
                <w:szCs w:val="24"/>
              </w:rPr>
            </w:pPr>
            <w:r w:rsidRPr="00503BA2">
              <w:rPr>
                <w:rFonts w:cs="Arial"/>
                <w:color w:val="000000" w:themeColor="text1"/>
                <w:szCs w:val="24"/>
              </w:rPr>
              <w:t>Yes</w:t>
            </w:r>
          </w:p>
        </w:tc>
        <w:tc>
          <w:tcPr>
            <w:tcW w:w="3827" w:type="dxa"/>
          </w:tcPr>
          <w:p w14:paraId="519E864E" w14:textId="60C7C053" w:rsidR="0051227F" w:rsidRPr="00503BA2" w:rsidRDefault="00D86904" w:rsidP="00082F81">
            <w:pPr>
              <w:rPr>
                <w:rFonts w:cs="Arial"/>
                <w:color w:val="000000" w:themeColor="text1"/>
                <w:szCs w:val="24"/>
              </w:rPr>
            </w:pPr>
            <w:r w:rsidRPr="00503BA2">
              <w:rPr>
                <w:rFonts w:cs="Arial"/>
                <w:color w:val="000000" w:themeColor="text1"/>
                <w:szCs w:val="24"/>
              </w:rPr>
              <w:t>This approach is set out in the Council’s Complaints and Compliments Policy (Learning from Complaints Section) and Housing Complaints Procedure (Section 12).</w:t>
            </w:r>
          </w:p>
        </w:tc>
        <w:tc>
          <w:tcPr>
            <w:tcW w:w="3293" w:type="dxa"/>
          </w:tcPr>
          <w:p w14:paraId="49933687" w14:textId="77777777" w:rsidR="0051227F" w:rsidRPr="00503BA2" w:rsidRDefault="0051227F" w:rsidP="00082F81">
            <w:pPr>
              <w:rPr>
                <w:rFonts w:cs="Arial"/>
                <w:color w:val="000000" w:themeColor="text1"/>
                <w:szCs w:val="24"/>
              </w:rPr>
            </w:pPr>
          </w:p>
        </w:tc>
      </w:tr>
      <w:tr w:rsidR="00A9789F" w:rsidRPr="00142371" w14:paraId="2980CFDE" w14:textId="77777777" w:rsidTr="00082F81">
        <w:trPr>
          <w:cantSplit/>
        </w:trPr>
        <w:tc>
          <w:tcPr>
            <w:tcW w:w="1177" w:type="dxa"/>
          </w:tcPr>
          <w:p w14:paraId="1B6AC79D" w14:textId="6134296A" w:rsidR="0051227F" w:rsidRPr="00503BA2" w:rsidRDefault="00D86904" w:rsidP="00082F81">
            <w:pPr>
              <w:rPr>
                <w:rFonts w:cs="Arial"/>
                <w:color w:val="000000" w:themeColor="text1"/>
                <w:szCs w:val="24"/>
              </w:rPr>
            </w:pPr>
            <w:r w:rsidRPr="00503BA2">
              <w:rPr>
                <w:rFonts w:cs="Arial"/>
                <w:color w:val="000000" w:themeColor="text1"/>
                <w:szCs w:val="24"/>
              </w:rPr>
              <w:t>9.3</w:t>
            </w:r>
          </w:p>
        </w:tc>
        <w:tc>
          <w:tcPr>
            <w:tcW w:w="4537" w:type="dxa"/>
          </w:tcPr>
          <w:p w14:paraId="6A789804" w14:textId="2C2AF6FF" w:rsidR="0051227F" w:rsidRPr="00503BA2" w:rsidRDefault="00D86904" w:rsidP="00082F81">
            <w:pPr>
              <w:rPr>
                <w:rFonts w:cs="Arial"/>
                <w:color w:val="000000" w:themeColor="text1"/>
                <w:szCs w:val="24"/>
              </w:rPr>
            </w:pPr>
            <w:r w:rsidRPr="00503BA2">
              <w:rPr>
                <w:rFonts w:cs="Arial"/>
                <w:color w:val="000000" w:themeColor="text1"/>
                <w:szCs w:val="24"/>
              </w:rPr>
              <w:t>Accountability and transparency are also integral to a positive complaint handling culture. Landlords must report back on wider learning and improvements from complaints to stakeholders, such as residents’ panels, staff and relevant committees.</w:t>
            </w:r>
          </w:p>
        </w:tc>
        <w:tc>
          <w:tcPr>
            <w:tcW w:w="1340" w:type="dxa"/>
          </w:tcPr>
          <w:p w14:paraId="2F6CC452" w14:textId="693CF018" w:rsidR="0051227F" w:rsidRPr="00503BA2" w:rsidRDefault="00D86904" w:rsidP="00082F81">
            <w:pPr>
              <w:rPr>
                <w:rFonts w:cs="Arial"/>
                <w:color w:val="000000" w:themeColor="text1"/>
                <w:szCs w:val="24"/>
              </w:rPr>
            </w:pPr>
            <w:r w:rsidRPr="00503BA2">
              <w:rPr>
                <w:rFonts w:cs="Arial"/>
                <w:color w:val="000000" w:themeColor="text1"/>
                <w:szCs w:val="24"/>
              </w:rPr>
              <w:t>Yes</w:t>
            </w:r>
          </w:p>
        </w:tc>
        <w:tc>
          <w:tcPr>
            <w:tcW w:w="3827" w:type="dxa"/>
          </w:tcPr>
          <w:p w14:paraId="7AB442B8" w14:textId="77CA4875" w:rsidR="0051227F" w:rsidRPr="00503BA2" w:rsidRDefault="00D86904" w:rsidP="00082F81">
            <w:pPr>
              <w:rPr>
                <w:rFonts w:cs="Arial"/>
                <w:color w:val="000000" w:themeColor="text1"/>
                <w:szCs w:val="24"/>
              </w:rPr>
            </w:pPr>
            <w:r w:rsidRPr="00503BA2">
              <w:rPr>
                <w:rFonts w:cs="Arial"/>
                <w:color w:val="000000" w:themeColor="text1"/>
                <w:szCs w:val="24"/>
              </w:rPr>
              <w:t>This approach is set out in the Council’s Housing Complaints Procedure</w:t>
            </w:r>
            <w:r w:rsidR="00AF0CA6" w:rsidRPr="00503BA2">
              <w:rPr>
                <w:rFonts w:cs="Arial"/>
                <w:color w:val="000000" w:themeColor="text1"/>
                <w:szCs w:val="24"/>
              </w:rPr>
              <w:t xml:space="preserve"> (Section 11 and 12)</w:t>
            </w:r>
            <w:r w:rsidRPr="00503BA2">
              <w:rPr>
                <w:rFonts w:cs="Arial"/>
                <w:color w:val="000000" w:themeColor="text1"/>
                <w:szCs w:val="24"/>
              </w:rPr>
              <w:t>.</w:t>
            </w:r>
          </w:p>
        </w:tc>
        <w:tc>
          <w:tcPr>
            <w:tcW w:w="3293" w:type="dxa"/>
          </w:tcPr>
          <w:p w14:paraId="7070913D" w14:textId="77777777" w:rsidR="0051227F" w:rsidRPr="00503BA2" w:rsidRDefault="0051227F" w:rsidP="00082F81">
            <w:pPr>
              <w:rPr>
                <w:rFonts w:cs="Arial"/>
                <w:color w:val="000000" w:themeColor="text1"/>
                <w:szCs w:val="24"/>
              </w:rPr>
            </w:pPr>
          </w:p>
        </w:tc>
      </w:tr>
      <w:tr w:rsidR="00A9789F" w:rsidRPr="00142371" w14:paraId="5DE1B409" w14:textId="77777777" w:rsidTr="00082F81">
        <w:trPr>
          <w:cantSplit/>
        </w:trPr>
        <w:tc>
          <w:tcPr>
            <w:tcW w:w="1177" w:type="dxa"/>
          </w:tcPr>
          <w:p w14:paraId="4DB3311E" w14:textId="122429B1" w:rsidR="0051227F" w:rsidRPr="00C44396" w:rsidRDefault="00D86904" w:rsidP="00082F81">
            <w:pPr>
              <w:rPr>
                <w:rFonts w:cs="Arial"/>
                <w:color w:val="000000" w:themeColor="text1"/>
                <w:szCs w:val="24"/>
              </w:rPr>
            </w:pPr>
            <w:r w:rsidRPr="00C44396">
              <w:rPr>
                <w:rFonts w:cs="Arial"/>
                <w:color w:val="000000" w:themeColor="text1"/>
                <w:szCs w:val="24"/>
              </w:rPr>
              <w:lastRenderedPageBreak/>
              <w:t>9.4</w:t>
            </w:r>
          </w:p>
        </w:tc>
        <w:tc>
          <w:tcPr>
            <w:tcW w:w="4537" w:type="dxa"/>
          </w:tcPr>
          <w:p w14:paraId="6E7031F3" w14:textId="5A16A60A" w:rsidR="009050BF" w:rsidRPr="00C44396" w:rsidRDefault="00D86904" w:rsidP="00082F81">
            <w:pPr>
              <w:rPr>
                <w:rFonts w:cs="Arial"/>
                <w:color w:val="000000" w:themeColor="text1"/>
                <w:szCs w:val="24"/>
              </w:rPr>
            </w:pPr>
            <w:r w:rsidRPr="00C44396">
              <w:rPr>
                <w:rFonts w:cs="Arial"/>
                <w:color w:val="000000" w:themeColor="text1"/>
                <w:szCs w:val="24"/>
              </w:rPr>
              <w:t>Landlords must appoint a suitably senior lead person as accountable for their complaint handling. This person must assess any themes or trends to identify potential systemic issues, serious risks, or policies and procedures that require revision.</w:t>
            </w:r>
          </w:p>
        </w:tc>
        <w:tc>
          <w:tcPr>
            <w:tcW w:w="1340" w:type="dxa"/>
          </w:tcPr>
          <w:p w14:paraId="61392040" w14:textId="6D3864F9" w:rsidR="0051227F" w:rsidRPr="00C44396" w:rsidRDefault="00D86904" w:rsidP="00082F81">
            <w:pPr>
              <w:rPr>
                <w:rFonts w:cs="Arial"/>
                <w:color w:val="000000" w:themeColor="text1"/>
                <w:szCs w:val="24"/>
              </w:rPr>
            </w:pPr>
            <w:r w:rsidRPr="00C44396">
              <w:rPr>
                <w:rFonts w:cs="Arial"/>
                <w:color w:val="000000" w:themeColor="text1"/>
                <w:szCs w:val="24"/>
              </w:rPr>
              <w:t>Yes</w:t>
            </w:r>
          </w:p>
        </w:tc>
        <w:tc>
          <w:tcPr>
            <w:tcW w:w="3827" w:type="dxa"/>
          </w:tcPr>
          <w:p w14:paraId="67972385" w14:textId="23D34B33" w:rsidR="0051227F" w:rsidRPr="00C44396" w:rsidRDefault="00D86904" w:rsidP="00082F81">
            <w:pPr>
              <w:rPr>
                <w:rFonts w:cs="Arial"/>
                <w:color w:val="000000" w:themeColor="text1"/>
                <w:szCs w:val="24"/>
              </w:rPr>
            </w:pPr>
            <w:r w:rsidRPr="00C44396">
              <w:rPr>
                <w:rFonts w:cs="Arial"/>
                <w:color w:val="000000" w:themeColor="text1"/>
                <w:szCs w:val="24"/>
              </w:rPr>
              <w:t>This person is set out in the Council’s Complaints and Compliments Policy and Housing Complaints Procedure.</w:t>
            </w:r>
            <w:r w:rsidR="002243B7" w:rsidRPr="00C44396">
              <w:rPr>
                <w:rFonts w:cs="Arial"/>
                <w:color w:val="000000" w:themeColor="text1"/>
                <w:szCs w:val="24"/>
              </w:rPr>
              <w:t xml:space="preserve"> The person’s details are also detailed on the Council’s website.</w:t>
            </w:r>
          </w:p>
        </w:tc>
        <w:tc>
          <w:tcPr>
            <w:tcW w:w="3293" w:type="dxa"/>
          </w:tcPr>
          <w:p w14:paraId="2C3A9137" w14:textId="264A9AFB" w:rsidR="0051227F" w:rsidRPr="00C44396" w:rsidRDefault="0051227F" w:rsidP="00082F81">
            <w:pPr>
              <w:rPr>
                <w:rFonts w:cs="Arial"/>
                <w:color w:val="000000" w:themeColor="text1"/>
                <w:szCs w:val="24"/>
              </w:rPr>
            </w:pPr>
          </w:p>
        </w:tc>
      </w:tr>
      <w:tr w:rsidR="00A9789F" w:rsidRPr="00142371" w14:paraId="2DBBBE29" w14:textId="77777777" w:rsidTr="00082F81">
        <w:trPr>
          <w:cantSplit/>
        </w:trPr>
        <w:tc>
          <w:tcPr>
            <w:tcW w:w="1177" w:type="dxa"/>
          </w:tcPr>
          <w:p w14:paraId="36C49AEE" w14:textId="3A9849AF" w:rsidR="0051227F" w:rsidRPr="00EF2A97" w:rsidRDefault="00D86904" w:rsidP="00082F81">
            <w:pPr>
              <w:rPr>
                <w:rFonts w:cs="Arial"/>
                <w:color w:val="000000" w:themeColor="text1"/>
                <w:szCs w:val="24"/>
              </w:rPr>
            </w:pPr>
            <w:r w:rsidRPr="00EF2A97">
              <w:rPr>
                <w:rFonts w:cs="Arial"/>
                <w:color w:val="000000" w:themeColor="text1"/>
                <w:szCs w:val="24"/>
              </w:rPr>
              <w:t>9.5</w:t>
            </w:r>
          </w:p>
        </w:tc>
        <w:tc>
          <w:tcPr>
            <w:tcW w:w="4537" w:type="dxa"/>
          </w:tcPr>
          <w:p w14:paraId="2F787840" w14:textId="298F39A2" w:rsidR="0051227F" w:rsidRPr="00EF2A97" w:rsidRDefault="00D86904" w:rsidP="00082F81">
            <w:pPr>
              <w:rPr>
                <w:rFonts w:cs="Arial"/>
                <w:color w:val="000000" w:themeColor="text1"/>
                <w:szCs w:val="24"/>
              </w:rPr>
            </w:pPr>
            <w:r w:rsidRPr="00EF2A97">
              <w:rPr>
                <w:rFonts w:cs="Arial"/>
                <w:color w:val="000000" w:themeColor="text1"/>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tcPr>
          <w:p w14:paraId="3BA9F648" w14:textId="7AF9D48A" w:rsidR="0051227F" w:rsidRPr="00EF2A97" w:rsidRDefault="00D86904" w:rsidP="00082F81">
            <w:pPr>
              <w:rPr>
                <w:rFonts w:cs="Arial"/>
                <w:color w:val="000000" w:themeColor="text1"/>
                <w:szCs w:val="24"/>
              </w:rPr>
            </w:pPr>
            <w:r w:rsidRPr="00EF2A97">
              <w:rPr>
                <w:rFonts w:cs="Arial"/>
                <w:color w:val="000000" w:themeColor="text1"/>
                <w:szCs w:val="24"/>
              </w:rPr>
              <w:t>Yes</w:t>
            </w:r>
          </w:p>
        </w:tc>
        <w:tc>
          <w:tcPr>
            <w:tcW w:w="3827" w:type="dxa"/>
          </w:tcPr>
          <w:p w14:paraId="025A097E" w14:textId="5A698C62" w:rsidR="0051227F" w:rsidRPr="00EF2A97" w:rsidRDefault="00D86904" w:rsidP="00082F81">
            <w:pPr>
              <w:rPr>
                <w:rFonts w:cs="Arial"/>
                <w:color w:val="000000" w:themeColor="text1"/>
                <w:szCs w:val="24"/>
              </w:rPr>
            </w:pPr>
            <w:r w:rsidRPr="00EF2A97">
              <w:rPr>
                <w:rFonts w:cs="Arial"/>
                <w:color w:val="000000" w:themeColor="text1"/>
                <w:szCs w:val="24"/>
              </w:rPr>
              <w:t xml:space="preserve">This approach is set out in the Council’s Complaints and Compliments Policy </w:t>
            </w:r>
            <w:r w:rsidR="00AF0CA6" w:rsidRPr="00EF2A97">
              <w:rPr>
                <w:rFonts w:cs="Arial"/>
                <w:color w:val="000000" w:themeColor="text1"/>
                <w:szCs w:val="24"/>
              </w:rPr>
              <w:t xml:space="preserve">(Member Responsible for Complaints Section) </w:t>
            </w:r>
            <w:r w:rsidRPr="00EF2A97">
              <w:rPr>
                <w:rFonts w:cs="Arial"/>
                <w:color w:val="000000" w:themeColor="text1"/>
                <w:szCs w:val="24"/>
              </w:rPr>
              <w:t>and Housing Complaints Procedure</w:t>
            </w:r>
            <w:r w:rsidR="00AF0CA6" w:rsidRPr="00EF2A97">
              <w:rPr>
                <w:rFonts w:cs="Arial"/>
                <w:color w:val="000000" w:themeColor="text1"/>
                <w:szCs w:val="24"/>
              </w:rPr>
              <w:t xml:space="preserve"> (Section 13.3)</w:t>
            </w:r>
            <w:r w:rsidRPr="00EF2A97">
              <w:rPr>
                <w:rFonts w:cs="Arial"/>
                <w:color w:val="000000" w:themeColor="text1"/>
                <w:szCs w:val="24"/>
              </w:rPr>
              <w:t>.</w:t>
            </w:r>
          </w:p>
        </w:tc>
        <w:tc>
          <w:tcPr>
            <w:tcW w:w="3293" w:type="dxa"/>
          </w:tcPr>
          <w:p w14:paraId="532AD860" w14:textId="77777777" w:rsidR="0051227F" w:rsidRPr="00EF2A97" w:rsidRDefault="0051227F" w:rsidP="00082F81">
            <w:pPr>
              <w:rPr>
                <w:rFonts w:cs="Arial"/>
                <w:color w:val="000000" w:themeColor="text1"/>
                <w:szCs w:val="24"/>
              </w:rPr>
            </w:pPr>
          </w:p>
        </w:tc>
      </w:tr>
      <w:tr w:rsidR="00A9789F" w:rsidRPr="00142371" w14:paraId="606B30B5" w14:textId="77777777" w:rsidTr="00082F81">
        <w:trPr>
          <w:cantSplit/>
        </w:trPr>
        <w:tc>
          <w:tcPr>
            <w:tcW w:w="1177" w:type="dxa"/>
          </w:tcPr>
          <w:p w14:paraId="5A4F27CA" w14:textId="30CDA2F0" w:rsidR="0051227F" w:rsidRPr="00EF2A97" w:rsidRDefault="00D86904" w:rsidP="00082F81">
            <w:pPr>
              <w:rPr>
                <w:rFonts w:cs="Arial"/>
                <w:color w:val="000000" w:themeColor="text1"/>
                <w:szCs w:val="24"/>
              </w:rPr>
            </w:pPr>
            <w:r w:rsidRPr="00EF2A97">
              <w:rPr>
                <w:rFonts w:cs="Arial"/>
                <w:color w:val="000000" w:themeColor="text1"/>
                <w:szCs w:val="24"/>
              </w:rPr>
              <w:t>9.6</w:t>
            </w:r>
          </w:p>
        </w:tc>
        <w:tc>
          <w:tcPr>
            <w:tcW w:w="4537" w:type="dxa"/>
          </w:tcPr>
          <w:p w14:paraId="29B65ED4" w14:textId="5365C70A" w:rsidR="0051227F" w:rsidRPr="00EF2A97" w:rsidRDefault="00D86904" w:rsidP="00082F81">
            <w:pPr>
              <w:rPr>
                <w:rFonts w:cs="Arial"/>
                <w:color w:val="000000" w:themeColor="text1"/>
                <w:szCs w:val="24"/>
              </w:rPr>
            </w:pPr>
            <w:r w:rsidRPr="00EF2A97">
              <w:rPr>
                <w:rFonts w:cs="Arial"/>
                <w:color w:val="000000" w:themeColor="text1"/>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tcPr>
          <w:p w14:paraId="5460BAD0" w14:textId="539D7D7F" w:rsidR="0051227F" w:rsidRPr="00EF2A97" w:rsidRDefault="00D86904" w:rsidP="00082F81">
            <w:pPr>
              <w:rPr>
                <w:rFonts w:cs="Arial"/>
                <w:color w:val="000000" w:themeColor="text1"/>
                <w:szCs w:val="24"/>
              </w:rPr>
            </w:pPr>
            <w:r w:rsidRPr="00EF2A97">
              <w:rPr>
                <w:rFonts w:cs="Arial"/>
                <w:color w:val="000000" w:themeColor="text1"/>
                <w:szCs w:val="24"/>
              </w:rPr>
              <w:t>Yes</w:t>
            </w:r>
          </w:p>
        </w:tc>
        <w:tc>
          <w:tcPr>
            <w:tcW w:w="3827" w:type="dxa"/>
          </w:tcPr>
          <w:p w14:paraId="1DEBA890" w14:textId="3E68950C" w:rsidR="0051227F" w:rsidRPr="00EF2A97" w:rsidRDefault="00D86904" w:rsidP="00082F81">
            <w:pPr>
              <w:rPr>
                <w:rFonts w:cs="Arial"/>
                <w:color w:val="000000" w:themeColor="text1"/>
                <w:szCs w:val="24"/>
              </w:rPr>
            </w:pPr>
            <w:r w:rsidRPr="00EF2A97">
              <w:rPr>
                <w:rFonts w:cs="Arial"/>
                <w:color w:val="000000" w:themeColor="text1"/>
                <w:szCs w:val="24"/>
              </w:rPr>
              <w:t xml:space="preserve">This approach is set out in the Council’s Complaints and Compliments Policy </w:t>
            </w:r>
            <w:r w:rsidR="00AF0CA6" w:rsidRPr="00EF2A97">
              <w:rPr>
                <w:rFonts w:cs="Arial"/>
                <w:color w:val="000000" w:themeColor="text1"/>
                <w:szCs w:val="24"/>
              </w:rPr>
              <w:t xml:space="preserve">(Member Responsible for Complaints Section) </w:t>
            </w:r>
            <w:r w:rsidRPr="00EF2A97">
              <w:rPr>
                <w:rFonts w:cs="Arial"/>
                <w:color w:val="000000" w:themeColor="text1"/>
                <w:szCs w:val="24"/>
              </w:rPr>
              <w:t>and Housing Complaints Procedure</w:t>
            </w:r>
            <w:r w:rsidR="00AF0CA6" w:rsidRPr="00EF2A97">
              <w:rPr>
                <w:rFonts w:cs="Arial"/>
                <w:color w:val="000000" w:themeColor="text1"/>
                <w:szCs w:val="24"/>
              </w:rPr>
              <w:t xml:space="preserve"> (Section 13.3)</w:t>
            </w:r>
            <w:r w:rsidRPr="00EF2A97">
              <w:rPr>
                <w:rFonts w:cs="Arial"/>
                <w:color w:val="000000" w:themeColor="text1"/>
                <w:szCs w:val="24"/>
              </w:rPr>
              <w:t>.</w:t>
            </w:r>
          </w:p>
        </w:tc>
        <w:tc>
          <w:tcPr>
            <w:tcW w:w="3293" w:type="dxa"/>
          </w:tcPr>
          <w:p w14:paraId="74AE5E79" w14:textId="77777777" w:rsidR="0051227F" w:rsidRPr="00EF2A97" w:rsidRDefault="0051227F" w:rsidP="00082F81">
            <w:pPr>
              <w:rPr>
                <w:rFonts w:cs="Arial"/>
                <w:color w:val="000000" w:themeColor="text1"/>
                <w:szCs w:val="24"/>
              </w:rPr>
            </w:pPr>
          </w:p>
        </w:tc>
      </w:tr>
      <w:tr w:rsidR="00A9789F" w:rsidRPr="00142371" w14:paraId="189A732B" w14:textId="77777777" w:rsidTr="00082F81">
        <w:trPr>
          <w:cantSplit/>
        </w:trPr>
        <w:tc>
          <w:tcPr>
            <w:tcW w:w="1177" w:type="dxa"/>
          </w:tcPr>
          <w:p w14:paraId="0D54F0D0" w14:textId="0564EEFA" w:rsidR="0051227F" w:rsidRPr="00EF2A97" w:rsidRDefault="00D86904" w:rsidP="00082F81">
            <w:pPr>
              <w:rPr>
                <w:rFonts w:cs="Arial"/>
                <w:color w:val="000000" w:themeColor="text1"/>
                <w:szCs w:val="24"/>
              </w:rPr>
            </w:pPr>
            <w:r w:rsidRPr="00EF2A97">
              <w:rPr>
                <w:rFonts w:cs="Arial"/>
                <w:color w:val="000000" w:themeColor="text1"/>
                <w:szCs w:val="24"/>
              </w:rPr>
              <w:lastRenderedPageBreak/>
              <w:t>9.7</w:t>
            </w:r>
          </w:p>
        </w:tc>
        <w:tc>
          <w:tcPr>
            <w:tcW w:w="4537" w:type="dxa"/>
          </w:tcPr>
          <w:p w14:paraId="017EEC83" w14:textId="5A4AD4A5" w:rsidR="002B4327" w:rsidRPr="00EF2A97" w:rsidRDefault="00D86904" w:rsidP="00082F81">
            <w:pPr>
              <w:pStyle w:val="paragraph"/>
              <w:spacing w:before="0" w:beforeAutospacing="0" w:after="0" w:afterAutospacing="0"/>
              <w:textAlignment w:val="baseline"/>
              <w:rPr>
                <w:rFonts w:ascii="Arial" w:hAnsi="Arial" w:cs="Arial"/>
                <w:color w:val="000000" w:themeColor="text1"/>
              </w:rPr>
            </w:pPr>
            <w:r w:rsidRPr="00EF2A97">
              <w:rPr>
                <w:rStyle w:val="normaltextrun"/>
                <w:rFonts w:ascii="Arial" w:hAnsi="Arial" w:cs="Arial"/>
                <w:color w:val="000000" w:themeColor="text1"/>
              </w:rPr>
              <w:t>As a minimum, the MRC and the governing body (or equivalent) must receive:</w:t>
            </w:r>
          </w:p>
          <w:p w14:paraId="78479B10" w14:textId="77777777" w:rsidR="001635A9" w:rsidRPr="00082F81" w:rsidRDefault="00D86904">
            <w:pPr>
              <w:pStyle w:val="ListParagraph"/>
              <w:numPr>
                <w:ilvl w:val="0"/>
                <w:numId w:val="8"/>
              </w:numPr>
              <w:ind w:left="554" w:hanging="425"/>
              <w:rPr>
                <w:rStyle w:val="normaltextrun"/>
              </w:rPr>
            </w:pPr>
            <w:r w:rsidRPr="00082F81">
              <w:rPr>
                <w:rStyle w:val="normaltextrun"/>
              </w:rPr>
              <w:t>regular updates on the volume, categories and outcomes of complaints, alongside complaint handling performance;</w:t>
            </w:r>
          </w:p>
          <w:p w14:paraId="762B0DE9" w14:textId="77777777" w:rsidR="001635A9" w:rsidRPr="00082F81" w:rsidRDefault="00D86904">
            <w:pPr>
              <w:pStyle w:val="ListParagraph"/>
              <w:numPr>
                <w:ilvl w:val="0"/>
                <w:numId w:val="8"/>
              </w:numPr>
              <w:ind w:left="554" w:hanging="425"/>
              <w:rPr>
                <w:rStyle w:val="normaltextrun"/>
              </w:rPr>
            </w:pPr>
            <w:r w:rsidRPr="00082F81">
              <w:rPr>
                <w:rStyle w:val="normaltextrun"/>
              </w:rPr>
              <w:t>regular reviews of issues and trends arising from complaint handling;</w:t>
            </w:r>
          </w:p>
          <w:p w14:paraId="50F0D790" w14:textId="77777777" w:rsidR="001635A9" w:rsidRPr="00082F81" w:rsidRDefault="00D86904">
            <w:pPr>
              <w:pStyle w:val="ListParagraph"/>
              <w:numPr>
                <w:ilvl w:val="0"/>
                <w:numId w:val="8"/>
              </w:numPr>
              <w:ind w:left="554" w:hanging="425"/>
              <w:rPr>
                <w:rStyle w:val="normaltextrun"/>
              </w:rPr>
            </w:pPr>
            <w:r w:rsidRPr="00082F81">
              <w:rPr>
                <w:rStyle w:val="normaltextrun"/>
              </w:rPr>
              <w:t>regular updates on the outcomes of the Ombudsman’s investigations and progress made in complying with orders related to severe maladministration findings; and</w:t>
            </w:r>
          </w:p>
          <w:p w14:paraId="0EA702AE" w14:textId="5B651C05" w:rsidR="0051227F" w:rsidRPr="001635A9" w:rsidRDefault="00D86904">
            <w:pPr>
              <w:pStyle w:val="ListParagraph"/>
              <w:numPr>
                <w:ilvl w:val="0"/>
                <w:numId w:val="8"/>
              </w:numPr>
              <w:ind w:left="554" w:hanging="425"/>
            </w:pPr>
            <w:r w:rsidRPr="00082F81">
              <w:rPr>
                <w:rStyle w:val="normaltextrun"/>
              </w:rPr>
              <w:t>annual complaints performance and service improvement report.</w:t>
            </w:r>
            <w:r w:rsidRPr="001635A9">
              <w:rPr>
                <w:rStyle w:val="normaltextrun"/>
              </w:rPr>
              <w:t xml:space="preserve"> </w:t>
            </w:r>
          </w:p>
        </w:tc>
        <w:tc>
          <w:tcPr>
            <w:tcW w:w="1340" w:type="dxa"/>
          </w:tcPr>
          <w:p w14:paraId="381E8525" w14:textId="0EC3682C" w:rsidR="0051227F" w:rsidRPr="00EF2A97" w:rsidRDefault="00D86904" w:rsidP="00082F81">
            <w:pPr>
              <w:rPr>
                <w:rFonts w:cs="Arial"/>
                <w:color w:val="000000" w:themeColor="text1"/>
                <w:szCs w:val="24"/>
              </w:rPr>
            </w:pPr>
            <w:r w:rsidRPr="00EF2A97">
              <w:rPr>
                <w:rFonts w:cs="Arial"/>
                <w:color w:val="000000" w:themeColor="text1"/>
                <w:szCs w:val="24"/>
              </w:rPr>
              <w:t>Yes</w:t>
            </w:r>
          </w:p>
        </w:tc>
        <w:tc>
          <w:tcPr>
            <w:tcW w:w="3827" w:type="dxa"/>
          </w:tcPr>
          <w:p w14:paraId="05E6B9EB" w14:textId="57870FE8" w:rsidR="0051227F" w:rsidRPr="00EF2A97" w:rsidRDefault="00D86904" w:rsidP="00082F81">
            <w:pPr>
              <w:rPr>
                <w:rFonts w:cs="Arial"/>
                <w:color w:val="000000" w:themeColor="text1"/>
                <w:szCs w:val="24"/>
              </w:rPr>
            </w:pPr>
            <w:r w:rsidRPr="00EF2A97">
              <w:rPr>
                <w:rFonts w:cs="Arial"/>
                <w:color w:val="000000" w:themeColor="text1"/>
                <w:szCs w:val="24"/>
              </w:rPr>
              <w:t>This approach is set out in the Council’s Housing Complaints Procedure</w:t>
            </w:r>
            <w:r w:rsidR="007223F8" w:rsidRPr="00EF2A97">
              <w:rPr>
                <w:rFonts w:cs="Arial"/>
                <w:color w:val="000000" w:themeColor="text1"/>
                <w:szCs w:val="24"/>
              </w:rPr>
              <w:t xml:space="preserve"> (Section 13.3)</w:t>
            </w:r>
            <w:r w:rsidRPr="00EF2A97">
              <w:rPr>
                <w:rFonts w:cs="Arial"/>
                <w:color w:val="000000" w:themeColor="text1"/>
                <w:szCs w:val="24"/>
              </w:rPr>
              <w:t>.</w:t>
            </w:r>
          </w:p>
        </w:tc>
        <w:tc>
          <w:tcPr>
            <w:tcW w:w="3293" w:type="dxa"/>
          </w:tcPr>
          <w:p w14:paraId="7F772384" w14:textId="77777777" w:rsidR="0051227F" w:rsidRPr="00EF2A97" w:rsidRDefault="0051227F" w:rsidP="00082F81">
            <w:pPr>
              <w:rPr>
                <w:rFonts w:cs="Arial"/>
                <w:color w:val="000000" w:themeColor="text1"/>
                <w:szCs w:val="24"/>
              </w:rPr>
            </w:pPr>
          </w:p>
        </w:tc>
      </w:tr>
      <w:tr w:rsidR="00A9789F" w:rsidRPr="00142371" w14:paraId="034CBA0A" w14:textId="77777777" w:rsidTr="00082F81">
        <w:trPr>
          <w:cantSplit/>
        </w:trPr>
        <w:tc>
          <w:tcPr>
            <w:tcW w:w="1177" w:type="dxa"/>
          </w:tcPr>
          <w:p w14:paraId="3914B9B9" w14:textId="1CA4A08A" w:rsidR="0051227F" w:rsidRPr="008D1A8C" w:rsidRDefault="00D86904" w:rsidP="00082F81">
            <w:pPr>
              <w:rPr>
                <w:rFonts w:cs="Arial"/>
                <w:color w:val="000000" w:themeColor="text1"/>
                <w:szCs w:val="24"/>
              </w:rPr>
            </w:pPr>
            <w:r w:rsidRPr="008D1A8C">
              <w:rPr>
                <w:rFonts w:cs="Arial"/>
                <w:color w:val="000000" w:themeColor="text1"/>
                <w:szCs w:val="24"/>
              </w:rPr>
              <w:lastRenderedPageBreak/>
              <w:t>9.8</w:t>
            </w:r>
          </w:p>
        </w:tc>
        <w:tc>
          <w:tcPr>
            <w:tcW w:w="4537" w:type="dxa"/>
          </w:tcPr>
          <w:p w14:paraId="149DB58B" w14:textId="5121568E" w:rsidR="000D28B7" w:rsidRDefault="00D86904" w:rsidP="00082F81">
            <w:pPr>
              <w:pStyle w:val="paragraph"/>
              <w:spacing w:before="0" w:beforeAutospacing="0" w:after="0" w:afterAutospacing="0"/>
              <w:textAlignment w:val="baseline"/>
              <w:rPr>
                <w:rStyle w:val="normaltextrun"/>
                <w:rFonts w:ascii="Arial" w:hAnsi="Arial" w:cs="Arial"/>
                <w:color w:val="000000" w:themeColor="text1"/>
              </w:rPr>
            </w:pPr>
            <w:r w:rsidRPr="008D1A8C">
              <w:rPr>
                <w:rStyle w:val="normaltextrun"/>
                <w:rFonts w:ascii="Arial" w:hAnsi="Arial" w:cs="Arial"/>
                <w:color w:val="000000" w:themeColor="text1"/>
              </w:rPr>
              <w:t>Landlords must have a standard objective in relation to complaint handling for all relevant employees or third parties that reflects the need to:</w:t>
            </w:r>
          </w:p>
          <w:p w14:paraId="54FF0FDF" w14:textId="09B44750" w:rsidR="000D28B7" w:rsidRPr="00082F81" w:rsidRDefault="00D86904">
            <w:pPr>
              <w:pStyle w:val="ListParagraph"/>
              <w:numPr>
                <w:ilvl w:val="0"/>
                <w:numId w:val="9"/>
              </w:numPr>
              <w:ind w:left="412" w:hanging="283"/>
              <w:rPr>
                <w:rStyle w:val="normaltextrun"/>
              </w:rPr>
            </w:pPr>
            <w:r w:rsidRPr="00082F81">
              <w:rPr>
                <w:rStyle w:val="normaltextrun"/>
              </w:rPr>
              <w:t>have a collaborative and co-operative approach towards resolving complaints, working with colleagues across teams and departments;</w:t>
            </w:r>
          </w:p>
          <w:p w14:paraId="500A0DDA" w14:textId="00C21532" w:rsidR="002B4327" w:rsidRPr="00082F81" w:rsidRDefault="00D86904">
            <w:pPr>
              <w:pStyle w:val="ListParagraph"/>
              <w:numPr>
                <w:ilvl w:val="0"/>
                <w:numId w:val="9"/>
              </w:numPr>
              <w:ind w:left="412" w:hanging="283"/>
            </w:pPr>
            <w:r w:rsidRPr="00082F81">
              <w:rPr>
                <w:rStyle w:val="normaltextrun"/>
              </w:rPr>
              <w:t>take collective responsibility for any shortfalls identified through complaints, rather than blaming others; and</w:t>
            </w:r>
          </w:p>
          <w:p w14:paraId="6B25D0E3" w14:textId="0FC0AD8A" w:rsidR="0051227F" w:rsidRPr="000D28B7" w:rsidRDefault="00D86904">
            <w:pPr>
              <w:pStyle w:val="ListParagraph"/>
              <w:numPr>
                <w:ilvl w:val="0"/>
                <w:numId w:val="9"/>
              </w:numPr>
              <w:ind w:left="412" w:hanging="283"/>
            </w:pPr>
            <w:r w:rsidRPr="00082F81">
              <w:rPr>
                <w:rStyle w:val="normaltextrun"/>
              </w:rPr>
              <w:t>act within the professional standards for engaging with complaints as set by any relevant professional body.</w:t>
            </w:r>
          </w:p>
        </w:tc>
        <w:tc>
          <w:tcPr>
            <w:tcW w:w="1340" w:type="dxa"/>
          </w:tcPr>
          <w:p w14:paraId="24CB76C6" w14:textId="17D5950B" w:rsidR="0051227F" w:rsidRPr="008D1A8C" w:rsidRDefault="00D86904" w:rsidP="00082F81">
            <w:pPr>
              <w:rPr>
                <w:rFonts w:cs="Arial"/>
                <w:color w:val="000000" w:themeColor="text1"/>
                <w:szCs w:val="24"/>
              </w:rPr>
            </w:pPr>
            <w:r w:rsidRPr="008D1A8C">
              <w:rPr>
                <w:rFonts w:cs="Arial"/>
                <w:color w:val="000000" w:themeColor="text1"/>
                <w:szCs w:val="24"/>
              </w:rPr>
              <w:t>Yes</w:t>
            </w:r>
          </w:p>
        </w:tc>
        <w:tc>
          <w:tcPr>
            <w:tcW w:w="3827" w:type="dxa"/>
          </w:tcPr>
          <w:p w14:paraId="2C984965" w14:textId="429CFA78" w:rsidR="0051227F" w:rsidRPr="008D1A8C" w:rsidRDefault="00D86904" w:rsidP="00082F81">
            <w:pPr>
              <w:rPr>
                <w:rFonts w:cs="Arial"/>
                <w:color w:val="000000" w:themeColor="text1"/>
                <w:szCs w:val="24"/>
              </w:rPr>
            </w:pPr>
            <w:r w:rsidRPr="008D1A8C">
              <w:rPr>
                <w:rFonts w:cs="Arial"/>
                <w:color w:val="000000" w:themeColor="text1"/>
                <w:szCs w:val="24"/>
              </w:rPr>
              <w:t>This approach is set out in the Council’s Housing Complaints Procedure</w:t>
            </w:r>
            <w:r w:rsidR="007223F8" w:rsidRPr="008D1A8C">
              <w:rPr>
                <w:rFonts w:cs="Arial"/>
                <w:color w:val="000000" w:themeColor="text1"/>
                <w:szCs w:val="24"/>
              </w:rPr>
              <w:t xml:space="preserve"> (Section 13.4)</w:t>
            </w:r>
            <w:r w:rsidRPr="008D1A8C">
              <w:rPr>
                <w:rFonts w:cs="Arial"/>
                <w:color w:val="000000" w:themeColor="text1"/>
                <w:szCs w:val="24"/>
              </w:rPr>
              <w:t>.</w:t>
            </w:r>
          </w:p>
        </w:tc>
        <w:tc>
          <w:tcPr>
            <w:tcW w:w="3293" w:type="dxa"/>
          </w:tcPr>
          <w:p w14:paraId="69447BC2" w14:textId="77777777" w:rsidR="0051227F" w:rsidRPr="008D1A8C" w:rsidRDefault="0051227F" w:rsidP="00082F81">
            <w:pPr>
              <w:rPr>
                <w:rFonts w:cs="Arial"/>
                <w:color w:val="000000" w:themeColor="text1"/>
                <w:szCs w:val="24"/>
              </w:rPr>
            </w:pPr>
          </w:p>
        </w:tc>
      </w:tr>
    </w:tbl>
    <w:p w14:paraId="0D433DF9" w14:textId="77777777" w:rsidR="005555E0" w:rsidRPr="001865E4" w:rsidRDefault="005555E0" w:rsidP="000D28B7">
      <w:pPr>
        <w:rPr>
          <w:rFonts w:cs="Arial"/>
          <w:szCs w:val="24"/>
        </w:rPr>
      </w:pPr>
    </w:p>
    <w:sectPr w:rsidR="005555E0" w:rsidRPr="001865E4" w:rsidSect="00B77C3E">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F14"/>
    <w:multiLevelType w:val="hybridMultilevel"/>
    <w:tmpl w:val="7C203E6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FB817FE"/>
    <w:multiLevelType w:val="hybridMultilevel"/>
    <w:tmpl w:val="55F0461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CB147CF"/>
    <w:multiLevelType w:val="hybridMultilevel"/>
    <w:tmpl w:val="27E4B72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52042A1"/>
    <w:multiLevelType w:val="hybridMultilevel"/>
    <w:tmpl w:val="D7D0C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67B3F80"/>
    <w:multiLevelType w:val="hybridMultilevel"/>
    <w:tmpl w:val="A30C8F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0064F2"/>
    <w:multiLevelType w:val="hybridMultilevel"/>
    <w:tmpl w:val="E02CA20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42C6592"/>
    <w:multiLevelType w:val="hybridMultilevel"/>
    <w:tmpl w:val="D2EAF9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397AD6"/>
    <w:multiLevelType w:val="multilevel"/>
    <w:tmpl w:val="34E82DF0"/>
    <w:lvl w:ilvl="0">
      <w:start w:val="1"/>
      <w:numFmt w:val="decimal"/>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8" w15:restartNumberingAfterBreak="0">
    <w:nsid w:val="725D2DD6"/>
    <w:multiLevelType w:val="hybridMultilevel"/>
    <w:tmpl w:val="33C0B3B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86860268">
    <w:abstractNumId w:val="7"/>
  </w:num>
  <w:num w:numId="2" w16cid:durableId="1830634354">
    <w:abstractNumId w:val="4"/>
  </w:num>
  <w:num w:numId="3" w16cid:durableId="1992905650">
    <w:abstractNumId w:val="2"/>
  </w:num>
  <w:num w:numId="4" w16cid:durableId="430781556">
    <w:abstractNumId w:val="0"/>
  </w:num>
  <w:num w:numId="5" w16cid:durableId="421413243">
    <w:abstractNumId w:val="5"/>
  </w:num>
  <w:num w:numId="6" w16cid:durableId="263194379">
    <w:abstractNumId w:val="6"/>
  </w:num>
  <w:num w:numId="7" w16cid:durableId="1804889144">
    <w:abstractNumId w:val="8"/>
  </w:num>
  <w:num w:numId="8" w16cid:durableId="535431385">
    <w:abstractNumId w:val="1"/>
  </w:num>
  <w:num w:numId="9" w16cid:durableId="32744232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23528"/>
    <w:rsid w:val="00026923"/>
    <w:rsid w:val="00042755"/>
    <w:rsid w:val="00067C0A"/>
    <w:rsid w:val="00082F81"/>
    <w:rsid w:val="000B0EC8"/>
    <w:rsid w:val="000D28B7"/>
    <w:rsid w:val="000E19DE"/>
    <w:rsid w:val="000E3C32"/>
    <w:rsid w:val="001057D8"/>
    <w:rsid w:val="00113583"/>
    <w:rsid w:val="0013069C"/>
    <w:rsid w:val="00133079"/>
    <w:rsid w:val="001346E8"/>
    <w:rsid w:val="00134AFB"/>
    <w:rsid w:val="001405CC"/>
    <w:rsid w:val="00140ACF"/>
    <w:rsid w:val="00142371"/>
    <w:rsid w:val="001635A9"/>
    <w:rsid w:val="001729E6"/>
    <w:rsid w:val="001747E0"/>
    <w:rsid w:val="001865E4"/>
    <w:rsid w:val="001A3F5E"/>
    <w:rsid w:val="001C0B94"/>
    <w:rsid w:val="001E1734"/>
    <w:rsid w:val="001F240E"/>
    <w:rsid w:val="00210E33"/>
    <w:rsid w:val="0021642E"/>
    <w:rsid w:val="00220F57"/>
    <w:rsid w:val="002243B7"/>
    <w:rsid w:val="00252916"/>
    <w:rsid w:val="002540F3"/>
    <w:rsid w:val="0029151F"/>
    <w:rsid w:val="002A3D98"/>
    <w:rsid w:val="002B4327"/>
    <w:rsid w:val="002C66D8"/>
    <w:rsid w:val="002C72FE"/>
    <w:rsid w:val="002E7D27"/>
    <w:rsid w:val="002F470D"/>
    <w:rsid w:val="00335FB8"/>
    <w:rsid w:val="00342272"/>
    <w:rsid w:val="00347D75"/>
    <w:rsid w:val="003618F5"/>
    <w:rsid w:val="00362779"/>
    <w:rsid w:val="00397239"/>
    <w:rsid w:val="00397C05"/>
    <w:rsid w:val="003A6B40"/>
    <w:rsid w:val="003B350E"/>
    <w:rsid w:val="003C3DB3"/>
    <w:rsid w:val="003F7B9B"/>
    <w:rsid w:val="00407A2C"/>
    <w:rsid w:val="0041206E"/>
    <w:rsid w:val="00416D53"/>
    <w:rsid w:val="00431D42"/>
    <w:rsid w:val="00433011"/>
    <w:rsid w:val="00456B07"/>
    <w:rsid w:val="004628D6"/>
    <w:rsid w:val="00485140"/>
    <w:rsid w:val="00490374"/>
    <w:rsid w:val="004A1492"/>
    <w:rsid w:val="004B423E"/>
    <w:rsid w:val="004C1AE1"/>
    <w:rsid w:val="004C60FB"/>
    <w:rsid w:val="004D15BD"/>
    <w:rsid w:val="004E1624"/>
    <w:rsid w:val="004F56F9"/>
    <w:rsid w:val="00503BA2"/>
    <w:rsid w:val="0051227F"/>
    <w:rsid w:val="0052110B"/>
    <w:rsid w:val="0053574E"/>
    <w:rsid w:val="0055034D"/>
    <w:rsid w:val="005555E0"/>
    <w:rsid w:val="00561C71"/>
    <w:rsid w:val="00564BA3"/>
    <w:rsid w:val="00595905"/>
    <w:rsid w:val="005A7D04"/>
    <w:rsid w:val="005B05E8"/>
    <w:rsid w:val="005B2179"/>
    <w:rsid w:val="005B7447"/>
    <w:rsid w:val="005B752D"/>
    <w:rsid w:val="005E0580"/>
    <w:rsid w:val="005E6DA7"/>
    <w:rsid w:val="005F0A27"/>
    <w:rsid w:val="006116A1"/>
    <w:rsid w:val="00616F6F"/>
    <w:rsid w:val="00636219"/>
    <w:rsid w:val="00650CEA"/>
    <w:rsid w:val="00651FC1"/>
    <w:rsid w:val="00655616"/>
    <w:rsid w:val="00664201"/>
    <w:rsid w:val="00677E13"/>
    <w:rsid w:val="00694160"/>
    <w:rsid w:val="006B236B"/>
    <w:rsid w:val="006B34D4"/>
    <w:rsid w:val="006B62F4"/>
    <w:rsid w:val="006C0F91"/>
    <w:rsid w:val="0070479F"/>
    <w:rsid w:val="007223F8"/>
    <w:rsid w:val="007241CB"/>
    <w:rsid w:val="00732C79"/>
    <w:rsid w:val="00735D0B"/>
    <w:rsid w:val="00760844"/>
    <w:rsid w:val="007723F2"/>
    <w:rsid w:val="0077418E"/>
    <w:rsid w:val="0078436E"/>
    <w:rsid w:val="007969B4"/>
    <w:rsid w:val="007A2E46"/>
    <w:rsid w:val="007A4238"/>
    <w:rsid w:val="007B2FFC"/>
    <w:rsid w:val="007B3F4C"/>
    <w:rsid w:val="007C355D"/>
    <w:rsid w:val="007C4AD6"/>
    <w:rsid w:val="007D76C7"/>
    <w:rsid w:val="007F2282"/>
    <w:rsid w:val="007F2E4F"/>
    <w:rsid w:val="007F65A1"/>
    <w:rsid w:val="00800F89"/>
    <w:rsid w:val="0081354E"/>
    <w:rsid w:val="008151C6"/>
    <w:rsid w:val="008254CC"/>
    <w:rsid w:val="00837B69"/>
    <w:rsid w:val="00841BAD"/>
    <w:rsid w:val="00871FC1"/>
    <w:rsid w:val="008741B0"/>
    <w:rsid w:val="008A330A"/>
    <w:rsid w:val="008B7962"/>
    <w:rsid w:val="008C6D9F"/>
    <w:rsid w:val="008D1A8C"/>
    <w:rsid w:val="008D3C12"/>
    <w:rsid w:val="008E1352"/>
    <w:rsid w:val="008E5CD7"/>
    <w:rsid w:val="00900269"/>
    <w:rsid w:val="009050BF"/>
    <w:rsid w:val="009054F6"/>
    <w:rsid w:val="00913B03"/>
    <w:rsid w:val="009163D5"/>
    <w:rsid w:val="00921A24"/>
    <w:rsid w:val="0092234E"/>
    <w:rsid w:val="009464BA"/>
    <w:rsid w:val="00951D8F"/>
    <w:rsid w:val="009609CA"/>
    <w:rsid w:val="00975351"/>
    <w:rsid w:val="00975E43"/>
    <w:rsid w:val="009B389D"/>
    <w:rsid w:val="009D5312"/>
    <w:rsid w:val="009F7935"/>
    <w:rsid w:val="00A048BF"/>
    <w:rsid w:val="00A2288D"/>
    <w:rsid w:val="00A5111B"/>
    <w:rsid w:val="00A51FF4"/>
    <w:rsid w:val="00A57B26"/>
    <w:rsid w:val="00A72045"/>
    <w:rsid w:val="00A73860"/>
    <w:rsid w:val="00A91F1F"/>
    <w:rsid w:val="00A92F49"/>
    <w:rsid w:val="00A9789F"/>
    <w:rsid w:val="00AA3B17"/>
    <w:rsid w:val="00AB20C7"/>
    <w:rsid w:val="00AC58BC"/>
    <w:rsid w:val="00AC676E"/>
    <w:rsid w:val="00AD41EA"/>
    <w:rsid w:val="00AD52E4"/>
    <w:rsid w:val="00AD70AF"/>
    <w:rsid w:val="00AE0C01"/>
    <w:rsid w:val="00AE785F"/>
    <w:rsid w:val="00AF0CA6"/>
    <w:rsid w:val="00AF2DE3"/>
    <w:rsid w:val="00AF4810"/>
    <w:rsid w:val="00B0348D"/>
    <w:rsid w:val="00B0528C"/>
    <w:rsid w:val="00B11385"/>
    <w:rsid w:val="00B3276F"/>
    <w:rsid w:val="00B345F5"/>
    <w:rsid w:val="00B77C3E"/>
    <w:rsid w:val="00B95518"/>
    <w:rsid w:val="00BB10D5"/>
    <w:rsid w:val="00BB1DD9"/>
    <w:rsid w:val="00BC6441"/>
    <w:rsid w:val="00BC77C2"/>
    <w:rsid w:val="00BE40C9"/>
    <w:rsid w:val="00BF0D02"/>
    <w:rsid w:val="00BF7044"/>
    <w:rsid w:val="00C05724"/>
    <w:rsid w:val="00C05E55"/>
    <w:rsid w:val="00C10056"/>
    <w:rsid w:val="00C12B5C"/>
    <w:rsid w:val="00C44396"/>
    <w:rsid w:val="00C52DFA"/>
    <w:rsid w:val="00C86AE1"/>
    <w:rsid w:val="00CA63EC"/>
    <w:rsid w:val="00CB33E1"/>
    <w:rsid w:val="00CD1EA1"/>
    <w:rsid w:val="00CD7725"/>
    <w:rsid w:val="00D1785C"/>
    <w:rsid w:val="00D46ECB"/>
    <w:rsid w:val="00D53400"/>
    <w:rsid w:val="00D845EA"/>
    <w:rsid w:val="00D86904"/>
    <w:rsid w:val="00DB37B5"/>
    <w:rsid w:val="00DB7C19"/>
    <w:rsid w:val="00DE37DA"/>
    <w:rsid w:val="00DE6F76"/>
    <w:rsid w:val="00DF1ED8"/>
    <w:rsid w:val="00E05B64"/>
    <w:rsid w:val="00E1723B"/>
    <w:rsid w:val="00E202F4"/>
    <w:rsid w:val="00E67B96"/>
    <w:rsid w:val="00E7080C"/>
    <w:rsid w:val="00E91250"/>
    <w:rsid w:val="00E92EDB"/>
    <w:rsid w:val="00EB0124"/>
    <w:rsid w:val="00EB1E6A"/>
    <w:rsid w:val="00EB5DC1"/>
    <w:rsid w:val="00EF294B"/>
    <w:rsid w:val="00EF2A97"/>
    <w:rsid w:val="00EF3FE3"/>
    <w:rsid w:val="00EF422B"/>
    <w:rsid w:val="00F10205"/>
    <w:rsid w:val="00F13CF3"/>
    <w:rsid w:val="00F15711"/>
    <w:rsid w:val="00F26285"/>
    <w:rsid w:val="00F45B48"/>
    <w:rsid w:val="00F51083"/>
    <w:rsid w:val="00F55173"/>
    <w:rsid w:val="00F638AE"/>
    <w:rsid w:val="00F6720A"/>
    <w:rsid w:val="00F72A45"/>
    <w:rsid w:val="00F808D7"/>
    <w:rsid w:val="00F85940"/>
    <w:rsid w:val="00F93DFE"/>
    <w:rsid w:val="00F9482F"/>
    <w:rsid w:val="00F951A3"/>
    <w:rsid w:val="00FA1550"/>
    <w:rsid w:val="00FA19C8"/>
    <w:rsid w:val="00FB2478"/>
    <w:rsid w:val="00FB2768"/>
    <w:rsid w:val="00FD38E9"/>
    <w:rsid w:val="00FD77D5"/>
    <w:rsid w:val="00FE1755"/>
    <w:rsid w:val="00FF44D3"/>
    <w:rsid w:val="340D2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C3E"/>
    <w:pPr>
      <w:spacing w:before="120" w:after="240" w:line="288" w:lineRule="auto"/>
    </w:pPr>
    <w:rPr>
      <w:rFonts w:ascii="Arial" w:hAnsi="Arial"/>
      <w:sz w:val="24"/>
    </w:rPr>
  </w:style>
  <w:style w:type="paragraph" w:styleId="Heading1">
    <w:name w:val="heading 1"/>
    <w:basedOn w:val="Normal"/>
    <w:next w:val="Normal"/>
    <w:link w:val="Heading1Char"/>
    <w:uiPriority w:val="9"/>
    <w:qFormat/>
    <w:rsid w:val="00220F57"/>
    <w:pPr>
      <w:keepNext/>
      <w:keepLines/>
      <w:spacing w:after="0"/>
      <w:outlineLvl w:val="0"/>
    </w:pPr>
    <w:rPr>
      <w:rFonts w:eastAsiaTheme="majorEastAsia" w:cstheme="majorBidi"/>
      <w:b/>
      <w:kern w:val="0"/>
      <w:szCs w:val="32"/>
    </w:rPr>
  </w:style>
  <w:style w:type="paragraph" w:styleId="Heading2">
    <w:name w:val="heading 2"/>
    <w:basedOn w:val="Normal"/>
    <w:next w:val="Normal"/>
    <w:link w:val="Heading2Char"/>
    <w:uiPriority w:val="9"/>
    <w:unhideWhenUsed/>
    <w:qFormat/>
    <w:rsid w:val="00B77C3E"/>
    <w:pPr>
      <w:keepNext/>
      <w:keepLines/>
      <w:spacing w:before="240" w:line="360" w:lineRule="auto"/>
      <w:outlineLvl w:val="1"/>
    </w:pPr>
    <w:rPr>
      <w:rFonts w:eastAsiaTheme="majorEastAsia" w:cs="Arial"/>
      <w:b/>
      <w:color w:val="000000" w:themeColor="text1"/>
      <w:kern w:val="0"/>
      <w:sz w:val="28"/>
      <w:szCs w:val="24"/>
    </w:rPr>
  </w:style>
  <w:style w:type="paragraph" w:styleId="Heading3">
    <w:name w:val="heading 3"/>
    <w:basedOn w:val="Normal"/>
    <w:next w:val="Normal"/>
    <w:link w:val="Heading3Char"/>
    <w:uiPriority w:val="9"/>
    <w:unhideWhenUsed/>
    <w:qFormat/>
    <w:rsid w:val="00B77C3E"/>
    <w:pPr>
      <w:keepNext/>
      <w:keepLines/>
      <w:spacing w:before="240" w:line="36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F57"/>
    <w:rPr>
      <w:rFonts w:ascii="Arial" w:eastAsiaTheme="majorEastAsia" w:hAnsi="Arial" w:cstheme="majorBidi"/>
      <w:b/>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77C3E"/>
    <w:rPr>
      <w:rFonts w:ascii="Arial" w:eastAsiaTheme="majorEastAsia" w:hAnsi="Arial" w:cs="Arial"/>
      <w:b/>
      <w:color w:val="000000" w:themeColor="text1"/>
      <w:kern w:val="0"/>
      <w:sz w:val="28"/>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eastAsia="Times New Roman" w:cs="Arial"/>
      <w:kern w:val="0"/>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Cs w:val="24"/>
      <w:lang w:eastAsia="en-GB"/>
    </w:rPr>
  </w:style>
  <w:style w:type="paragraph" w:styleId="CommentText">
    <w:name w:val="annotation text"/>
    <w:basedOn w:val="Normal"/>
    <w:link w:val="CommentTextChar"/>
    <w:uiPriority w:val="99"/>
    <w:unhideWhenUsed/>
    <w:rsid w:val="00F13CF3"/>
    <w:pPr>
      <w:spacing w:line="240" w:lineRule="auto"/>
    </w:pPr>
    <w:rPr>
      <w:sz w:val="20"/>
      <w:szCs w:val="20"/>
    </w:rPr>
  </w:style>
  <w:style w:type="character" w:customStyle="1" w:styleId="CommentTextChar">
    <w:name w:val="Comment Text Char"/>
    <w:basedOn w:val="DefaultParagraphFont"/>
    <w:link w:val="CommentText"/>
    <w:uiPriority w:val="99"/>
    <w:rsid w:val="00F13CF3"/>
    <w:rPr>
      <w:sz w:val="20"/>
      <w:szCs w:val="20"/>
    </w:rPr>
  </w:style>
  <w:style w:type="paragraph" w:styleId="CommentSubject">
    <w:name w:val="annotation subject"/>
    <w:basedOn w:val="CommentText"/>
    <w:next w:val="CommentText"/>
    <w:link w:val="CommentSubjectChar"/>
    <w:uiPriority w:val="99"/>
    <w:semiHidden/>
    <w:unhideWhenUsed/>
    <w:rsid w:val="00F13CF3"/>
    <w:rPr>
      <w:b/>
      <w:bCs/>
    </w:rPr>
  </w:style>
  <w:style w:type="character" w:customStyle="1" w:styleId="CommentSubjectChar">
    <w:name w:val="Comment Subject Char"/>
    <w:basedOn w:val="CommentTextChar"/>
    <w:link w:val="CommentSubject"/>
    <w:uiPriority w:val="99"/>
    <w:semiHidden/>
    <w:rsid w:val="00F13CF3"/>
    <w:rPr>
      <w:b/>
      <w:bCs/>
      <w:sz w:val="20"/>
      <w:szCs w:val="20"/>
    </w:rPr>
  </w:style>
  <w:style w:type="paragraph" w:styleId="Revision">
    <w:name w:val="Revision"/>
    <w:hidden/>
    <w:uiPriority w:val="99"/>
    <w:semiHidden/>
    <w:rsid w:val="00485140"/>
    <w:pPr>
      <w:spacing w:after="0" w:line="240" w:lineRule="auto"/>
    </w:pPr>
  </w:style>
  <w:style w:type="character" w:customStyle="1" w:styleId="Heading3Char">
    <w:name w:val="Heading 3 Char"/>
    <w:basedOn w:val="DefaultParagraphFont"/>
    <w:link w:val="Heading3"/>
    <w:uiPriority w:val="9"/>
    <w:rsid w:val="00B77C3E"/>
    <w:rPr>
      <w:rFonts w:ascii="Arial" w:eastAsiaTheme="majorEastAsia" w:hAnsi="Arial" w:cstheme="majorBidi"/>
      <w:b/>
      <w:sz w:val="24"/>
      <w:szCs w:val="24"/>
    </w:rPr>
  </w:style>
  <w:style w:type="paragraph" w:styleId="ListParagraph">
    <w:name w:val="List Paragraph"/>
    <w:basedOn w:val="Normal"/>
    <w:uiPriority w:val="34"/>
    <w:qFormat/>
    <w:rsid w:val="00163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E4EBC10A1B594EB182C193A7958395" ma:contentTypeVersion="17" ma:contentTypeDescription="Create a new document." ma:contentTypeScope="" ma:versionID="e9d6a3ca3211d37db41a1deb09a6ab8d">
  <xsd:schema xmlns:xsd="http://www.w3.org/2001/XMLSchema" xmlns:xs="http://www.w3.org/2001/XMLSchema" xmlns:p="http://schemas.microsoft.com/office/2006/metadata/properties" xmlns:ns1="http://schemas.microsoft.com/sharepoint/v3" xmlns:ns2="4fb72a8f-9e3c-4352-b934-0b28cf3702c6" xmlns:ns3="0587481f-0a5d-4274-9619-dedcff9f9114" targetNamespace="http://schemas.microsoft.com/office/2006/metadata/properties" ma:root="true" ma:fieldsID="2bdb96ee3f1561ebe6b8e552780f1c0e" ns1:_="" ns2:_="" ns3:_="">
    <xsd:import namespace="http://schemas.microsoft.com/sharepoint/v3"/>
    <xsd:import namespace="4fb72a8f-9e3c-4352-b934-0b28cf3702c6"/>
    <xsd:import namespace="0587481f-0a5d-4274-9619-dedcff9f91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b72a8f-9e3c-4352-b934-0b28cf370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7481f-0a5d-4274-9619-dedcff9f91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7916b5d-79ce-405f-9b70-1106557133bb}" ma:internalName="TaxCatchAll" ma:showField="CatchAllData" ma:web="0587481f-0a5d-4274-9619-dedcff9f91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b72a8f-9e3c-4352-b934-0b28cf3702c6">
      <Terms xmlns="http://schemas.microsoft.com/office/infopath/2007/PartnerControls"/>
    </lcf76f155ced4ddcb4097134ff3c332f>
    <TaxCatchAll xmlns="0587481f-0a5d-4274-9619-dedcff9f9114"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038BB-9FD6-436C-88AF-84AD32901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b72a8f-9e3c-4352-b934-0b28cf3702c6"/>
    <ds:schemaRef ds:uri="0587481f-0a5d-4274-9619-dedcff9f9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4fb72a8f-9e3c-4352-b934-0b28cf3702c6"/>
    <ds:schemaRef ds:uri="0587481f-0a5d-4274-9619-dedcff9f9114"/>
    <ds:schemaRef ds:uri="http://schemas.microsoft.com/sharepoint/v3"/>
  </ds:schemaRefs>
</ds:datastoreItem>
</file>

<file path=customXml/itemProps4.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6214</Words>
  <Characters>33807</Characters>
  <Application>Microsoft Office Word</Application>
  <DocSecurity>0</DocSecurity>
  <Lines>1609</Lines>
  <Paragraphs>500</Paragraphs>
  <ScaleCrop>false</ScaleCrop>
  <HeadingPairs>
    <vt:vector size="2" baseType="variant">
      <vt:variant>
        <vt:lpstr>Title</vt:lpstr>
      </vt:variant>
      <vt:variant>
        <vt:i4>1</vt:i4>
      </vt:variant>
    </vt:vector>
  </HeadingPairs>
  <TitlesOfParts>
    <vt:vector size="1" baseType="lpstr">
      <vt:lpstr>Self-Assessment Form – Housing Ombudsman’s Complaint Handling Code – 17 June 2024</vt:lpstr>
    </vt:vector>
  </TitlesOfParts>
  <Company/>
  <LinksUpToDate>false</LinksUpToDate>
  <CharactersWithSpaces>39521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Self-Assessment against the Housing Ombudsman Service’s Complaint Handling Code</dc:title>
  <dc:creator>Verity Richards</dc:creator>
  <cp:lastModifiedBy>Sharon.Simcox</cp:lastModifiedBy>
  <cp:revision>2</cp:revision>
  <dcterms:created xsi:type="dcterms:W3CDTF">2026-09-29T12:29:00Z</dcterms:created>
  <dcterms:modified xsi:type="dcterms:W3CDTF">2026-09-29T12:29:00Z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0x010100F6E4EBC10A1B594EB182C193A7958395</vt:lpwstr>
  </property>
  <property fmtid="{D5CDD505-2E9C-101B-9397-08002B2CF9AE}" pid="3" name="MediaServiceImageTags">
    <vt:lpwstr/>
  </property>
</Properties>
</file>