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4D" w14:textId="77777777" w:rsidR="003647F6" w:rsidRPr="003647F6" w:rsidRDefault="003647F6" w:rsidP="003647F6">
      <w:pPr>
        <w:pStyle w:val="Heading1"/>
      </w:pPr>
      <w:r w:rsidRPr="003647F6">
        <w:t xml:space="preserve">Home Energy Conservation Act 1995 </w:t>
      </w:r>
    </w:p>
    <w:p w14:paraId="0043A3B9" w14:textId="77777777" w:rsidR="003647F6" w:rsidRPr="003647F6" w:rsidRDefault="003647F6" w:rsidP="003647F6">
      <w:pPr>
        <w:pStyle w:val="Heading2"/>
      </w:pPr>
      <w:r w:rsidRPr="003647F6">
        <w:t xml:space="preserve">Ashfield District Council submission – 2023 </w:t>
      </w:r>
    </w:p>
    <w:p w14:paraId="3DEC8F27" w14:textId="77777777" w:rsidR="003647F6" w:rsidRDefault="003647F6" w:rsidP="003647F6">
      <w:pPr>
        <w:pStyle w:val="Default"/>
        <w:rPr>
          <w:sz w:val="23"/>
          <w:szCs w:val="23"/>
        </w:rPr>
      </w:pPr>
    </w:p>
    <w:p w14:paraId="373CA5AF" w14:textId="0C463658" w:rsidR="003647F6" w:rsidRPr="00DF4F09" w:rsidRDefault="003647F6" w:rsidP="003647F6">
      <w:pPr>
        <w:pStyle w:val="Heading2"/>
      </w:pPr>
      <w:r w:rsidRPr="00DF4F09">
        <w:t xml:space="preserve">Headline and </w:t>
      </w:r>
      <w:r>
        <w:t>o</w:t>
      </w:r>
      <w:r w:rsidRPr="00DF4F09">
        <w:t xml:space="preserve">verview </w:t>
      </w:r>
    </w:p>
    <w:p w14:paraId="036435A2" w14:textId="77777777" w:rsidR="003647F6" w:rsidRDefault="003647F6" w:rsidP="003647F6">
      <w:r>
        <w:t xml:space="preserve">Q1. Does your Local Authority have a current strategy on carbon reduction and/or energy efficiency for domestic properties? </w:t>
      </w:r>
    </w:p>
    <w:p w14:paraId="255E8C96" w14:textId="77777777" w:rsidR="003647F6" w:rsidRPr="005F0D6C" w:rsidRDefault="003647F6" w:rsidP="003647F6">
      <w:pPr>
        <w:rPr>
          <w:b/>
          <w:bCs/>
          <w:sz w:val="23"/>
          <w:szCs w:val="23"/>
        </w:rPr>
      </w:pPr>
      <w:r w:rsidRPr="005F0D6C">
        <w:rPr>
          <w:b/>
          <w:bCs/>
          <w:sz w:val="23"/>
          <w:szCs w:val="23"/>
        </w:rPr>
        <w:t xml:space="preserve">Yes, we include this as part of our overall climate change strategy. </w:t>
      </w:r>
    </w:p>
    <w:p w14:paraId="4947B4DE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Q2. If yes, please provide a link. </w:t>
      </w:r>
    </w:p>
    <w:p w14:paraId="1920001A" w14:textId="67B4EC4D" w:rsidR="003647F6" w:rsidRPr="00AE534F" w:rsidRDefault="003647F6" w:rsidP="003647F6">
      <w:pPr>
        <w:pStyle w:val="Default"/>
        <w:rPr>
          <w:b/>
          <w:bCs/>
          <w:sz w:val="23"/>
          <w:szCs w:val="23"/>
        </w:rPr>
      </w:pPr>
      <w:hyperlink r:id="rId7" w:history="1">
        <w:r>
          <w:rPr>
            <w:rStyle w:val="Hyperlink"/>
            <w:b/>
            <w:bCs/>
            <w:sz w:val="23"/>
            <w:szCs w:val="23"/>
          </w:rPr>
          <w:t>https://www.ashfield.gov.uk/climate-change-strategy/</w:t>
        </w:r>
      </w:hyperlink>
    </w:p>
    <w:p w14:paraId="41FB5AFE" w14:textId="77777777" w:rsidR="003647F6" w:rsidRDefault="003647F6" w:rsidP="003647F6">
      <w:pPr>
        <w:rPr>
          <w:b/>
          <w:bCs/>
        </w:rPr>
      </w:pPr>
      <w:r>
        <w:t xml:space="preserve">Q3. In the last 2 years, what has been the cost (or estimated cost) of your energy efficiency and/or carbon reduction initiatives, schemes and services? Please consider the total cost of running and administering the scheme(s). Please input 0 if no schemes or initiatives has been implemented. </w:t>
      </w:r>
    </w:p>
    <w:p w14:paraId="0F406B6B" w14:textId="77777777" w:rsidR="003647F6" w:rsidRPr="005F0D6C" w:rsidRDefault="003647F6" w:rsidP="003647F6">
      <w:r w:rsidRPr="005F0D6C">
        <w:rPr>
          <w:b/>
          <w:bCs/>
        </w:rPr>
        <w:t xml:space="preserve">Approximately £6,000,000 </w:t>
      </w:r>
      <w:r>
        <w:rPr>
          <w:b/>
          <w:bCs/>
        </w:rPr>
        <w:t>(£4,100,000 from schemes delivered internally, £1,900,000 from schemes delivered by external organisations)</w:t>
      </w:r>
    </w:p>
    <w:p w14:paraId="19808EEA" w14:textId="77777777" w:rsidR="003647F6" w:rsidRDefault="003647F6" w:rsidP="003647F6">
      <w:r>
        <w:t xml:space="preserve">Q4. Which, if any, of the following outcomes have been achieved through your energy efficiency and/or carbon initiatives, schemes and </w:t>
      </w:r>
      <w:proofErr w:type="gramStart"/>
      <w:r>
        <w:t>services?.</w:t>
      </w:r>
      <w:proofErr w:type="gramEnd"/>
      <w:r>
        <w:t xml:space="preserve"> </w:t>
      </w:r>
    </w:p>
    <w:p w14:paraId="774AEB31" w14:textId="5CC952BC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Energy savings, </w:t>
      </w:r>
    </w:p>
    <w:p w14:paraId="102DBDE6" w14:textId="17BF42F6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Carbon savings, </w:t>
      </w:r>
    </w:p>
    <w:p w14:paraId="45DAE736" w14:textId="4571FDCF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Job creation </w:t>
      </w:r>
    </w:p>
    <w:p w14:paraId="79E4E778" w14:textId="6F925904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Alleviation of fuel poverty </w:t>
      </w:r>
    </w:p>
    <w:p w14:paraId="5D90D32A" w14:textId="5F5E5C2F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Improved health outcomes </w:t>
      </w:r>
    </w:p>
    <w:p w14:paraId="1924DF91" w14:textId="257985AB" w:rsidR="003647F6" w:rsidRPr="00DF4F09" w:rsidRDefault="003647F6" w:rsidP="003647F6">
      <w:pPr>
        <w:pStyle w:val="Heading2"/>
      </w:pPr>
      <w:r w:rsidRPr="00DF4F09">
        <w:t xml:space="preserve">Consumer </w:t>
      </w:r>
      <w:r>
        <w:t>a</w:t>
      </w:r>
      <w:r w:rsidRPr="00DF4F09">
        <w:t xml:space="preserve">dvice and </w:t>
      </w:r>
      <w:r>
        <w:t>i</w:t>
      </w:r>
      <w:r w:rsidRPr="00DF4F09">
        <w:t xml:space="preserve">nformation </w:t>
      </w:r>
    </w:p>
    <w:p w14:paraId="6AACB4C5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Q5. Do you provide or promote any advisory services to consumers on how to save energy? </w:t>
      </w:r>
    </w:p>
    <w:p w14:paraId="53A4EC9B" w14:textId="77777777" w:rsidR="003647F6" w:rsidRDefault="003647F6" w:rsidP="003647F6">
      <w:pPr>
        <w:rPr>
          <w:sz w:val="23"/>
          <w:szCs w:val="23"/>
        </w:rPr>
      </w:pPr>
      <w:r>
        <w:rPr>
          <w:b/>
          <w:bCs/>
          <w:sz w:val="23"/>
          <w:szCs w:val="23"/>
        </w:rPr>
        <w:t>Yes</w:t>
      </w:r>
    </w:p>
    <w:p w14:paraId="55D0889D" w14:textId="7BED24B5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Local Authority website </w:t>
      </w:r>
    </w:p>
    <w:p w14:paraId="3C15C7AD" w14:textId="333F313F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Local advisory service </w:t>
      </w:r>
    </w:p>
    <w:p w14:paraId="2A9A0D1E" w14:textId="7D2702EC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>Leaflets – we give advice to retrofit schemes customers, and we give advice to privately renting tenants as part of the MEES.</w:t>
      </w:r>
    </w:p>
    <w:p w14:paraId="72F6067F" w14:textId="3F92C652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Social media </w:t>
      </w:r>
    </w:p>
    <w:p w14:paraId="636424BB" w14:textId="7C40D46B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Local energy hubs </w:t>
      </w:r>
    </w:p>
    <w:p w14:paraId="13E1F7AC" w14:textId="5401957F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>Other- we buy into advice services through MNZH, and hold workshops on solar panels installation as part of the GHG 2 through NEP.</w:t>
      </w:r>
    </w:p>
    <w:p w14:paraId="683DA3A6" w14:textId="29295BF2" w:rsidR="003647F6" w:rsidRPr="00DF4F09" w:rsidRDefault="003647F6" w:rsidP="003647F6">
      <w:pPr>
        <w:pStyle w:val="Heading2"/>
      </w:pPr>
      <w:r w:rsidRPr="00DF4F09">
        <w:lastRenderedPageBreak/>
        <w:t xml:space="preserve">Local </w:t>
      </w:r>
      <w:r>
        <w:t>r</w:t>
      </w:r>
      <w:r w:rsidRPr="00DF4F09">
        <w:t xml:space="preserve">etrofit </w:t>
      </w:r>
      <w:r>
        <w:t>s</w:t>
      </w:r>
      <w:r w:rsidRPr="00DF4F09">
        <w:t xml:space="preserve">upply </w:t>
      </w:r>
      <w:r>
        <w:t>c</w:t>
      </w:r>
      <w:r w:rsidRPr="00DF4F09">
        <w:t xml:space="preserve">hain </w:t>
      </w:r>
    </w:p>
    <w:p w14:paraId="094CBC8A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Q6. Have you conducted any assessment or analysis to understand the existing capacity in your local supply chain to support the decarbonisation of buildings by 2050? </w:t>
      </w:r>
    </w:p>
    <w:p w14:paraId="2109BE9E" w14:textId="77777777" w:rsidR="003647F6" w:rsidRPr="00AE534F" w:rsidRDefault="003647F6" w:rsidP="003647F6">
      <w:pPr>
        <w:rPr>
          <w:sz w:val="23"/>
          <w:szCs w:val="23"/>
        </w:rPr>
      </w:pPr>
      <w:r>
        <w:rPr>
          <w:b/>
          <w:bCs/>
          <w:sz w:val="23"/>
          <w:szCs w:val="23"/>
        </w:rPr>
        <w:t>Y</w:t>
      </w:r>
      <w:r w:rsidRPr="00C3093D">
        <w:rPr>
          <w:b/>
          <w:bCs/>
          <w:sz w:val="23"/>
          <w:szCs w:val="23"/>
        </w:rPr>
        <w:t>es</w:t>
      </w:r>
    </w:p>
    <w:p w14:paraId="4188D16F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Q7. If you answered yes, please summarise any specific bottlenecks (or provide a link if this information has been published). </w:t>
      </w:r>
    </w:p>
    <w:p w14:paraId="3CB34D5E" w14:textId="77777777" w:rsidR="003647F6" w:rsidRDefault="003647F6" w:rsidP="003647F6">
      <w:pPr>
        <w:rPr>
          <w:b/>
          <w:bCs/>
          <w:sz w:val="23"/>
          <w:szCs w:val="23"/>
        </w:rPr>
      </w:pPr>
      <w:r w:rsidRPr="005F0D6C">
        <w:rPr>
          <w:b/>
          <w:bCs/>
          <w:sz w:val="23"/>
          <w:szCs w:val="23"/>
        </w:rPr>
        <w:t>We have Insufficient capacity to deliver retrofit measures due to lack of training and skills in installing a range of technologies</w:t>
      </w:r>
      <w:r>
        <w:rPr>
          <w:b/>
          <w:bCs/>
          <w:sz w:val="23"/>
          <w:szCs w:val="23"/>
        </w:rPr>
        <w:t xml:space="preserve">. This </w:t>
      </w:r>
      <w:proofErr w:type="gramStart"/>
      <w:r>
        <w:rPr>
          <w:b/>
          <w:bCs/>
          <w:sz w:val="23"/>
          <w:szCs w:val="23"/>
        </w:rPr>
        <w:t xml:space="preserve">is </w:t>
      </w:r>
      <w:r w:rsidRPr="005F0D6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due</w:t>
      </w:r>
      <w:proofErr w:type="gramEnd"/>
      <w:r>
        <w:rPr>
          <w:b/>
          <w:bCs/>
          <w:sz w:val="23"/>
          <w:szCs w:val="23"/>
        </w:rPr>
        <w:t xml:space="preserve"> to</w:t>
      </w:r>
      <w:r w:rsidRPr="005F0D6C">
        <w:rPr>
          <w:b/>
          <w:bCs/>
          <w:sz w:val="23"/>
          <w:szCs w:val="23"/>
        </w:rPr>
        <w:t xml:space="preserve"> a surge in demand</w:t>
      </w:r>
      <w:r>
        <w:rPr>
          <w:b/>
          <w:bCs/>
          <w:sz w:val="23"/>
          <w:szCs w:val="23"/>
        </w:rPr>
        <w:t>,</w:t>
      </w:r>
      <w:r w:rsidRPr="005F0D6C">
        <w:rPr>
          <w:b/>
          <w:bCs/>
          <w:sz w:val="23"/>
          <w:szCs w:val="23"/>
        </w:rPr>
        <w:t xml:space="preserve"> change</w:t>
      </w:r>
      <w:r>
        <w:rPr>
          <w:b/>
          <w:bCs/>
          <w:sz w:val="23"/>
          <w:szCs w:val="23"/>
        </w:rPr>
        <w:t>s</w:t>
      </w:r>
      <w:r w:rsidRPr="005F0D6C">
        <w:rPr>
          <w:b/>
          <w:bCs/>
          <w:sz w:val="23"/>
          <w:szCs w:val="23"/>
        </w:rPr>
        <w:t xml:space="preserve"> in construction standards </w:t>
      </w:r>
      <w:r>
        <w:rPr>
          <w:b/>
          <w:bCs/>
          <w:sz w:val="23"/>
          <w:szCs w:val="23"/>
        </w:rPr>
        <w:t>(</w:t>
      </w:r>
      <w:r w:rsidRPr="005F0D6C">
        <w:rPr>
          <w:b/>
          <w:bCs/>
          <w:sz w:val="23"/>
          <w:szCs w:val="23"/>
        </w:rPr>
        <w:t>e.g., PAS2035</w:t>
      </w:r>
      <w:r>
        <w:rPr>
          <w:b/>
          <w:bCs/>
          <w:sz w:val="23"/>
          <w:szCs w:val="23"/>
        </w:rPr>
        <w:t>)</w:t>
      </w:r>
      <w:r w:rsidRPr="005F0D6C">
        <w:rPr>
          <w:b/>
          <w:bCs/>
          <w:sz w:val="23"/>
          <w:szCs w:val="23"/>
        </w:rPr>
        <w:t>, and incredibly short time frames for delivery.</w:t>
      </w:r>
      <w:r>
        <w:rPr>
          <w:b/>
          <w:bCs/>
          <w:sz w:val="23"/>
          <w:szCs w:val="23"/>
        </w:rPr>
        <w:t xml:space="preserve"> </w:t>
      </w:r>
    </w:p>
    <w:p w14:paraId="6E8EE9A8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Q8. Do you provide advice for your residents and small businesses about how to pick an installer business or how to avoid being mis-sold inappropriate improvements? </w:t>
      </w:r>
    </w:p>
    <w:p w14:paraId="4A12B729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 xml:space="preserve">No </w:t>
      </w:r>
    </w:p>
    <w:p w14:paraId="475BDE47" w14:textId="77777777" w:rsidR="003647F6" w:rsidRDefault="003647F6" w:rsidP="003647F6">
      <w:r>
        <w:t xml:space="preserve">Q9. </w:t>
      </w:r>
      <w:bookmarkStart w:id="0" w:name="_Hlk155950042"/>
      <w:r>
        <w:t xml:space="preserve">Has there been any Trading Standards activity against energy efficiency or home retrofit businesses in your area due to mis-selling or otherwise poorly advising consumers about retrofit measures? </w:t>
      </w:r>
      <w:bookmarkEnd w:id="0"/>
    </w:p>
    <w:p w14:paraId="6A1D9CB6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>No</w:t>
      </w:r>
    </w:p>
    <w:p w14:paraId="04398916" w14:textId="77777777" w:rsidR="003647F6" w:rsidRDefault="003647F6" w:rsidP="003647F6">
      <w:r>
        <w:t xml:space="preserve">Q10. If you received funding under Local Authority Delivery, Home Upgrade Grant or Social Housing Decarbonisation Fund, did availability of PAS 2030:2019 or MCS certified and </w:t>
      </w:r>
      <w:proofErr w:type="spellStart"/>
      <w:r>
        <w:t>TrustMark</w:t>
      </w:r>
      <w:proofErr w:type="spellEnd"/>
      <w:r>
        <w:t xml:space="preserve"> registered supply chain affect your ability to deliver? </w:t>
      </w:r>
    </w:p>
    <w:p w14:paraId="52144186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 xml:space="preserve">Yes </w:t>
      </w:r>
    </w:p>
    <w:p w14:paraId="3F7A318A" w14:textId="77777777" w:rsidR="003647F6" w:rsidRDefault="003647F6" w:rsidP="003647F6">
      <w:r>
        <w:t xml:space="preserve">Q11. If you answered </w:t>
      </w:r>
      <w:proofErr w:type="gramStart"/>
      <w:r>
        <w:t>yes</w:t>
      </w:r>
      <w:proofErr w:type="gramEnd"/>
      <w:r>
        <w:t xml:space="preserve"> please can you tell us, which parts of the supply chain were particularly affected?</w:t>
      </w:r>
    </w:p>
    <w:p w14:paraId="0B7F3208" w14:textId="138C43FF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Installers of insulation </w:t>
      </w:r>
    </w:p>
    <w:p w14:paraId="29AF0B70" w14:textId="39EAB6F2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Retrofit assessors </w:t>
      </w:r>
    </w:p>
    <w:p w14:paraId="3B5699CF" w14:textId="298DCEA6" w:rsidR="003647F6" w:rsidRPr="00C3093D" w:rsidRDefault="003647F6" w:rsidP="003647F6">
      <w:pPr>
        <w:pStyle w:val="ListParagraph"/>
        <w:numPr>
          <w:ilvl w:val="0"/>
          <w:numId w:val="2"/>
        </w:numPr>
      </w:pPr>
      <w:r w:rsidRPr="003647F6">
        <w:rPr>
          <w:b/>
          <w:bCs/>
        </w:rPr>
        <w:t>Retrofit coordinators</w:t>
      </w:r>
      <w:r w:rsidRPr="00C3093D">
        <w:t xml:space="preserve"> </w:t>
      </w:r>
    </w:p>
    <w:p w14:paraId="2A7E7022" w14:textId="77777777" w:rsidR="003647F6" w:rsidRDefault="003647F6" w:rsidP="003647F6">
      <w:r>
        <w:t xml:space="preserve">Q12. If you answered </w:t>
      </w:r>
      <w:proofErr w:type="gramStart"/>
      <w:r>
        <w:t>yes</w:t>
      </w:r>
      <w:proofErr w:type="gramEnd"/>
      <w:r>
        <w:t xml:space="preserve"> please can you tell us, what actions did you take to overcome those barriers?</w:t>
      </w:r>
    </w:p>
    <w:p w14:paraId="5EB4D7E8" w14:textId="6AD43046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Use of frameworks or a local DPS to reach more businesses </w:t>
      </w:r>
    </w:p>
    <w:p w14:paraId="5ACBB79F" w14:textId="68102E96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Using a main contractor and requiring them to source suitably certified supply chain (either through contracting or training up their own staff) </w:t>
      </w:r>
    </w:p>
    <w:p w14:paraId="54502E85" w14:textId="5525E5DA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Delivering in-house e.g. by upskilling existing social housing maintenance teams, directly employing retrofit coordinators etc </w:t>
      </w:r>
    </w:p>
    <w:p w14:paraId="23158367" w14:textId="57C776BA" w:rsidR="003647F6" w:rsidRPr="00C3093D" w:rsidRDefault="003647F6" w:rsidP="003647F6">
      <w:pPr>
        <w:pStyle w:val="ListParagraph"/>
        <w:numPr>
          <w:ilvl w:val="0"/>
          <w:numId w:val="2"/>
        </w:numPr>
      </w:pPr>
      <w:r w:rsidRPr="003647F6">
        <w:rPr>
          <w:b/>
          <w:bCs/>
        </w:rPr>
        <w:t>Other – We work collaboratively with external organisations to deliver the schemes, who have established delivery models and robust access to supply chains.</w:t>
      </w:r>
    </w:p>
    <w:p w14:paraId="0B5ECD27" w14:textId="77777777" w:rsidR="003647F6" w:rsidRDefault="003647F6" w:rsidP="003647F6">
      <w:pPr>
        <w:pStyle w:val="Default"/>
        <w:rPr>
          <w:sz w:val="23"/>
          <w:szCs w:val="23"/>
        </w:rPr>
      </w:pPr>
    </w:p>
    <w:p w14:paraId="4EF116A0" w14:textId="2B69A013" w:rsidR="003647F6" w:rsidRPr="00DF4F09" w:rsidRDefault="003647F6" w:rsidP="003647F6">
      <w:pPr>
        <w:pStyle w:val="Heading2"/>
      </w:pPr>
      <w:r w:rsidRPr="00DF4F09">
        <w:lastRenderedPageBreak/>
        <w:t xml:space="preserve">Social </w:t>
      </w:r>
      <w:r>
        <w:t>h</w:t>
      </w:r>
      <w:r w:rsidRPr="00DF4F09">
        <w:t xml:space="preserve">ousing </w:t>
      </w:r>
      <w:r>
        <w:t>d</w:t>
      </w:r>
      <w:r w:rsidRPr="00DF4F09">
        <w:t xml:space="preserve">ecarbonisation </w:t>
      </w:r>
    </w:p>
    <w:p w14:paraId="539D492F" w14:textId="77777777" w:rsidR="003647F6" w:rsidRDefault="003647F6" w:rsidP="003647F6">
      <w:r>
        <w:t xml:space="preserve">Q13. Did you apply to the Social Housing Decarbonisation Fund (SHDF) Wave 2.1? </w:t>
      </w:r>
    </w:p>
    <w:p w14:paraId="21E164F7" w14:textId="77777777" w:rsidR="003647F6" w:rsidRPr="00C3093D" w:rsidRDefault="003647F6" w:rsidP="003647F6">
      <w:pPr>
        <w:rPr>
          <w:b/>
          <w:bCs/>
        </w:rPr>
      </w:pPr>
      <w:r w:rsidRPr="00C3093D">
        <w:rPr>
          <w:b/>
          <w:bCs/>
        </w:rPr>
        <w:t>Yes</w:t>
      </w:r>
      <w:r>
        <w:rPr>
          <w:b/>
          <w:bCs/>
        </w:rPr>
        <w:t>.</w:t>
      </w:r>
      <w:r w:rsidRPr="00C3093D">
        <w:rPr>
          <w:b/>
          <w:bCs/>
        </w:rPr>
        <w:t xml:space="preserve"> </w:t>
      </w:r>
    </w:p>
    <w:p w14:paraId="7E4FB16D" w14:textId="77777777" w:rsidR="003647F6" w:rsidRDefault="003647F6" w:rsidP="003647F6">
      <w:r>
        <w:t xml:space="preserve">Q14. Which, if any, of the following motivated you to apply for SHDF Wave 2.1? </w:t>
      </w:r>
    </w:p>
    <w:p w14:paraId="5EFE57AC" w14:textId="02D98CA1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Financial support for retrofit </w:t>
      </w:r>
    </w:p>
    <w:p w14:paraId="5E764357" w14:textId="0886813A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Technical support for retrofit </w:t>
      </w:r>
    </w:p>
    <w:p w14:paraId="7A0242FC" w14:textId="7597F365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Tenant needs </w:t>
      </w:r>
    </w:p>
    <w:p w14:paraId="43D0AA58" w14:textId="10AEEE8B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</w:rPr>
      </w:pPr>
      <w:r w:rsidRPr="003647F6">
        <w:rPr>
          <w:b/>
          <w:bCs/>
        </w:rPr>
        <w:t xml:space="preserve">Expectations of future energy performance regulations </w:t>
      </w:r>
    </w:p>
    <w:p w14:paraId="71D326F0" w14:textId="77777777" w:rsidR="003647F6" w:rsidRDefault="003647F6" w:rsidP="003647F6">
      <w:r>
        <w:t xml:space="preserve">Q15, </w:t>
      </w:r>
      <w:proofErr w:type="gramStart"/>
      <w:r>
        <w:t>Have</w:t>
      </w:r>
      <w:proofErr w:type="gramEnd"/>
      <w:r>
        <w:t xml:space="preserve"> you carried out/planned to carry out any retrofit work in absence of SHDF funding? </w:t>
      </w:r>
    </w:p>
    <w:p w14:paraId="5D5D93F4" w14:textId="77777777" w:rsidR="003647F6" w:rsidRPr="00C3093D" w:rsidRDefault="003647F6" w:rsidP="003647F6">
      <w:pPr>
        <w:rPr>
          <w:b/>
          <w:bCs/>
        </w:rPr>
      </w:pPr>
      <w:r w:rsidRPr="00C3093D">
        <w:rPr>
          <w:b/>
          <w:bCs/>
        </w:rPr>
        <w:t xml:space="preserve">Yes </w:t>
      </w:r>
    </w:p>
    <w:p w14:paraId="626991E1" w14:textId="77777777" w:rsidR="003647F6" w:rsidRDefault="003647F6" w:rsidP="003647F6">
      <w:r>
        <w:t xml:space="preserve">Q15. If yes, how is this funded/how would this be funded? </w:t>
      </w:r>
    </w:p>
    <w:p w14:paraId="4CD073E8" w14:textId="77777777" w:rsidR="003647F6" w:rsidRPr="00050F19" w:rsidRDefault="003647F6" w:rsidP="003647F6">
      <w:pPr>
        <w:rPr>
          <w:b/>
          <w:bCs/>
        </w:rPr>
      </w:pPr>
      <w:r w:rsidRPr="00050F19">
        <w:rPr>
          <w:b/>
          <w:bCs/>
        </w:rPr>
        <w:t xml:space="preserve">Internal funding </w:t>
      </w:r>
    </w:p>
    <w:p w14:paraId="73FB5F33" w14:textId="77777777" w:rsidR="003647F6" w:rsidRDefault="003647F6" w:rsidP="003647F6">
      <w:pPr>
        <w:rPr>
          <w:b/>
          <w:bCs/>
        </w:rPr>
      </w:pPr>
      <w:r w:rsidRPr="00050F19">
        <w:rPr>
          <w:b/>
          <w:bCs/>
        </w:rPr>
        <w:t xml:space="preserve">Funding from other Government schemes </w:t>
      </w:r>
    </w:p>
    <w:p w14:paraId="054527EE" w14:textId="01E1D709" w:rsidR="003647F6" w:rsidRPr="00DF4F09" w:rsidRDefault="003647F6" w:rsidP="003647F6">
      <w:pPr>
        <w:pStyle w:val="Heading2"/>
      </w:pPr>
      <w:r w:rsidRPr="00DF4F09">
        <w:t xml:space="preserve">Domestic </w:t>
      </w:r>
      <w:r>
        <w:t>p</w:t>
      </w:r>
      <w:r w:rsidRPr="00DF4F09">
        <w:t xml:space="preserve">rivate </w:t>
      </w:r>
      <w:r>
        <w:t>r</w:t>
      </w:r>
      <w:r w:rsidRPr="00DF4F09">
        <w:t xml:space="preserve">ented </w:t>
      </w:r>
      <w:r>
        <w:t>s</w:t>
      </w:r>
      <w:r w:rsidRPr="00DF4F09">
        <w:t xml:space="preserve">ector (PRS) </w:t>
      </w:r>
      <w:r>
        <w:t>m</w:t>
      </w:r>
      <w:r w:rsidRPr="00DF4F09">
        <w:t xml:space="preserve">inimum </w:t>
      </w:r>
      <w:r>
        <w:t>e</w:t>
      </w:r>
      <w:r w:rsidRPr="00DF4F09">
        <w:t>nergy</w:t>
      </w:r>
      <w:r>
        <w:t xml:space="preserve"> e</w:t>
      </w:r>
      <w:r w:rsidRPr="00DF4F09">
        <w:t xml:space="preserve">fficiency </w:t>
      </w:r>
      <w:r>
        <w:t>s</w:t>
      </w:r>
      <w:r w:rsidRPr="00DF4F09">
        <w:t xml:space="preserve">tandards (MEES) </w:t>
      </w:r>
      <w:r>
        <w:t>r</w:t>
      </w:r>
      <w:r w:rsidRPr="00DF4F09">
        <w:t>egulations</w:t>
      </w:r>
    </w:p>
    <w:p w14:paraId="744549BE" w14:textId="77777777" w:rsidR="003647F6" w:rsidRPr="001B5F7D" w:rsidRDefault="003647F6" w:rsidP="003647F6">
      <w:r w:rsidRPr="001B5F7D">
        <w:t>Q16. Do you enforce the PRS MEES Regulations in domestic tenancies?</w:t>
      </w:r>
    </w:p>
    <w:p w14:paraId="5BA85B0C" w14:textId="63ED8E2D" w:rsidR="003647F6" w:rsidRPr="003647F6" w:rsidRDefault="003647F6" w:rsidP="003647F6">
      <w:pPr>
        <w:rPr>
          <w:b/>
          <w:bCs/>
        </w:rPr>
      </w:pPr>
      <w:r w:rsidRPr="001B5F7D">
        <w:rPr>
          <w:b/>
          <w:bCs/>
        </w:rPr>
        <w:t>Yes</w:t>
      </w:r>
      <w:r w:rsidRPr="001B5F7D">
        <w:t>Q17. Do you use the PRS MEES Exemption Register?</w:t>
      </w:r>
    </w:p>
    <w:p w14:paraId="42A89FDD" w14:textId="77777777" w:rsidR="003647F6" w:rsidRPr="001B5F7D" w:rsidRDefault="003647F6" w:rsidP="003647F6">
      <w:r w:rsidRPr="001B5F7D">
        <w:rPr>
          <w:b/>
          <w:bCs/>
        </w:rPr>
        <w:t xml:space="preserve">Yes </w:t>
      </w:r>
    </w:p>
    <w:p w14:paraId="436DA003" w14:textId="77777777" w:rsidR="003647F6" w:rsidRPr="001B5F7D" w:rsidRDefault="003647F6" w:rsidP="003647F6">
      <w:r w:rsidRPr="001B5F7D">
        <w:t xml:space="preserve">Q18. Are you aware of the PRS MEES draft toolkit for supporting local authorities? </w:t>
      </w:r>
    </w:p>
    <w:p w14:paraId="2740A67D" w14:textId="77777777" w:rsidR="003647F6" w:rsidRPr="001B5F7D" w:rsidRDefault="003647F6" w:rsidP="003647F6">
      <w:r w:rsidRPr="001B5F7D">
        <w:rPr>
          <w:b/>
          <w:bCs/>
        </w:rPr>
        <w:t>Yes</w:t>
      </w:r>
    </w:p>
    <w:p w14:paraId="0B7C85BF" w14:textId="77777777" w:rsidR="003647F6" w:rsidRPr="001B5F7D" w:rsidRDefault="003647F6" w:rsidP="003647F6">
      <w:r w:rsidRPr="001B5F7D">
        <w:t>Q19. In the past 2 years, how many domestic private rented properties have you engaged with</w:t>
      </w:r>
    </w:p>
    <w:p w14:paraId="43239D1E" w14:textId="77777777" w:rsidR="003647F6" w:rsidRPr="001B5F7D" w:rsidRDefault="003647F6" w:rsidP="003647F6">
      <w:r w:rsidRPr="001B5F7D">
        <w:t>in respect to enforcement of the PRS MEES Regulations?</w:t>
      </w:r>
    </w:p>
    <w:p w14:paraId="2AEC243C" w14:textId="77777777" w:rsidR="003647F6" w:rsidRPr="001B5F7D" w:rsidRDefault="003647F6" w:rsidP="003647F6">
      <w:pPr>
        <w:rPr>
          <w:rFonts w:cs="Arial"/>
          <w:sz w:val="23"/>
          <w:szCs w:val="23"/>
        </w:rPr>
      </w:pPr>
      <w:r w:rsidRPr="001B5F7D">
        <w:rPr>
          <w:rFonts w:cs="Arial"/>
          <w:sz w:val="23"/>
          <w:szCs w:val="23"/>
        </w:rPr>
        <w:t>E</w:t>
      </w:r>
      <w:r w:rsidRPr="001B5F7D">
        <w:rPr>
          <w:rFonts w:cs="Arial"/>
          <w:b/>
          <w:bCs/>
          <w:sz w:val="23"/>
          <w:szCs w:val="23"/>
        </w:rPr>
        <w:t>stimated amount.</w:t>
      </w:r>
      <w:r w:rsidRPr="001B5F7D">
        <w:rPr>
          <w:rFonts w:cs="Arial"/>
          <w:sz w:val="23"/>
          <w:szCs w:val="23"/>
        </w:rPr>
        <w:t xml:space="preserve"> </w:t>
      </w:r>
      <w:r w:rsidRPr="001B5F7D">
        <w:rPr>
          <w:rFonts w:cs="Arial"/>
          <w:b/>
          <w:bCs/>
          <w:sz w:val="23"/>
          <w:szCs w:val="23"/>
        </w:rPr>
        <w:t>650</w:t>
      </w:r>
    </w:p>
    <w:p w14:paraId="3AF36F06" w14:textId="2444CBCA" w:rsidR="003647F6" w:rsidRPr="001B5F7D" w:rsidRDefault="003647F6" w:rsidP="003647F6">
      <w:pPr>
        <w:rPr>
          <w:rFonts w:cs="Arial"/>
          <w:sz w:val="23"/>
          <w:szCs w:val="23"/>
        </w:rPr>
      </w:pPr>
      <w:r w:rsidRPr="001B5F7D">
        <w:rPr>
          <w:rFonts w:cs="Arial"/>
          <w:sz w:val="23"/>
          <w:szCs w:val="23"/>
        </w:rPr>
        <w:t>Q20. In the past 2 years, how many domestic private rented properties have you found to be</w:t>
      </w:r>
      <w:r>
        <w:rPr>
          <w:rFonts w:cs="Arial"/>
          <w:sz w:val="23"/>
          <w:szCs w:val="23"/>
        </w:rPr>
        <w:t xml:space="preserve"> </w:t>
      </w:r>
      <w:r w:rsidRPr="001B5F7D">
        <w:rPr>
          <w:rFonts w:cs="Arial"/>
          <w:sz w:val="23"/>
          <w:szCs w:val="23"/>
        </w:rPr>
        <w:t>non-compliant?</w:t>
      </w:r>
    </w:p>
    <w:p w14:paraId="4B6B0674" w14:textId="77777777" w:rsidR="003647F6" w:rsidRPr="001B5F7D" w:rsidRDefault="003647F6" w:rsidP="003647F6">
      <w:pPr>
        <w:rPr>
          <w:rFonts w:cs="Arial"/>
          <w:sz w:val="23"/>
          <w:szCs w:val="23"/>
        </w:rPr>
      </w:pPr>
      <w:r w:rsidRPr="001B5F7D">
        <w:rPr>
          <w:rFonts w:cs="Arial"/>
          <w:b/>
          <w:bCs/>
          <w:sz w:val="23"/>
          <w:szCs w:val="23"/>
        </w:rPr>
        <w:t>20</w:t>
      </w:r>
    </w:p>
    <w:p w14:paraId="29C9ACCD" w14:textId="77777777" w:rsidR="003647F6" w:rsidRPr="001B5F7D" w:rsidRDefault="003647F6" w:rsidP="003647F6">
      <w:r w:rsidRPr="001B5F7D">
        <w:t>Q2</w:t>
      </w:r>
      <w:r>
        <w:t>1</w:t>
      </w:r>
      <w:r w:rsidRPr="001B5F7D">
        <w:t>. In the last 2 years, how many non-compliant properties have been improved to EPC</w:t>
      </w:r>
    </w:p>
    <w:p w14:paraId="38F6FCEE" w14:textId="77777777" w:rsidR="003647F6" w:rsidRPr="001B5F7D" w:rsidRDefault="003647F6" w:rsidP="003647F6">
      <w:r w:rsidRPr="001B5F7D">
        <w:t>Band E after you have engaged with them?</w:t>
      </w:r>
    </w:p>
    <w:p w14:paraId="433FE30D" w14:textId="77777777" w:rsidR="003647F6" w:rsidRPr="001B5F7D" w:rsidRDefault="003647F6" w:rsidP="003647F6">
      <w:r w:rsidRPr="001B5F7D">
        <w:rPr>
          <w:b/>
          <w:bCs/>
        </w:rPr>
        <w:t xml:space="preserve">12 </w:t>
      </w:r>
    </w:p>
    <w:p w14:paraId="6490BCA9" w14:textId="77777777" w:rsidR="003647F6" w:rsidRPr="001B5F7D" w:rsidRDefault="003647F6" w:rsidP="003647F6">
      <w:r w:rsidRPr="001B5F7D">
        <w:lastRenderedPageBreak/>
        <w:t>Q2</w:t>
      </w:r>
      <w:r>
        <w:t>2</w:t>
      </w:r>
      <w:r w:rsidRPr="001B5F7D">
        <w:t>. How many compliance notices have you issued in the past 2 years for non-compliance of</w:t>
      </w:r>
    </w:p>
    <w:p w14:paraId="1FA29A81" w14:textId="77777777" w:rsidR="003647F6" w:rsidRPr="001B5F7D" w:rsidRDefault="003647F6" w:rsidP="003647F6">
      <w:r w:rsidRPr="001B5F7D">
        <w:t>the PRS MEES Regulations?</w:t>
      </w:r>
    </w:p>
    <w:p w14:paraId="01CAB071" w14:textId="77777777" w:rsidR="003647F6" w:rsidRPr="001B5F7D" w:rsidRDefault="003647F6" w:rsidP="003647F6">
      <w:r w:rsidRPr="001B5F7D">
        <w:rPr>
          <w:b/>
          <w:bCs/>
        </w:rPr>
        <w:t xml:space="preserve">20 </w:t>
      </w:r>
    </w:p>
    <w:p w14:paraId="3735F485" w14:textId="5FB89716" w:rsidR="003647F6" w:rsidRPr="00DF4F09" w:rsidRDefault="003647F6" w:rsidP="003647F6">
      <w:pPr>
        <w:pStyle w:val="Heading2"/>
      </w:pPr>
      <w:r w:rsidRPr="00DF4F09">
        <w:t xml:space="preserve">Green </w:t>
      </w:r>
      <w:r>
        <w:t>h</w:t>
      </w:r>
      <w:r w:rsidRPr="00DF4F09">
        <w:t xml:space="preserve">ome </w:t>
      </w:r>
      <w:r>
        <w:t>f</w:t>
      </w:r>
      <w:r w:rsidRPr="00DF4F09">
        <w:t xml:space="preserve">inance </w:t>
      </w:r>
    </w:p>
    <w:p w14:paraId="0CCD5BFC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Q23. What programmes, if any, do you have to promote domestic energy efficiency improvements for those who are able to pay? Please provide links to any relevant online materials. </w:t>
      </w:r>
    </w:p>
    <w:p w14:paraId="09025FA6" w14:textId="77777777" w:rsidR="003647F6" w:rsidRDefault="003647F6" w:rsidP="003647F6">
      <w:pPr>
        <w:rPr>
          <w:b/>
          <w:bCs/>
          <w:sz w:val="23"/>
          <w:szCs w:val="23"/>
        </w:rPr>
      </w:pPr>
      <w:r w:rsidRPr="00050F19">
        <w:rPr>
          <w:b/>
          <w:bCs/>
          <w:sz w:val="23"/>
          <w:szCs w:val="23"/>
        </w:rPr>
        <w:t>No</w:t>
      </w:r>
    </w:p>
    <w:p w14:paraId="3EAB9373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Q24. Do you take any steps to raise awareness of the availability of private financing options (such as green mortgages) to fund retrofit works? </w:t>
      </w:r>
    </w:p>
    <w:p w14:paraId="7ABAFC11" w14:textId="77777777" w:rsidR="003647F6" w:rsidRDefault="003647F6" w:rsidP="003647F6">
      <w:pPr>
        <w:rPr>
          <w:sz w:val="23"/>
          <w:szCs w:val="23"/>
        </w:rPr>
      </w:pPr>
      <w:r w:rsidRPr="00050F19">
        <w:rPr>
          <w:b/>
          <w:bCs/>
          <w:sz w:val="23"/>
          <w:szCs w:val="23"/>
        </w:rPr>
        <w:t>No</w:t>
      </w:r>
      <w:r>
        <w:rPr>
          <w:sz w:val="23"/>
          <w:szCs w:val="23"/>
        </w:rPr>
        <w:t xml:space="preserve"> </w:t>
      </w:r>
    </w:p>
    <w:p w14:paraId="28AD7249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Q25. Do you refer homeowners interested in energy efficiency to retail lenders offering green finance products? </w:t>
      </w:r>
    </w:p>
    <w:p w14:paraId="014AF631" w14:textId="77777777" w:rsidR="003647F6" w:rsidRDefault="003647F6" w:rsidP="003647F6">
      <w:pPr>
        <w:rPr>
          <w:sz w:val="23"/>
          <w:szCs w:val="23"/>
        </w:rPr>
      </w:pPr>
      <w:r w:rsidRPr="00050F19">
        <w:rPr>
          <w:b/>
          <w:bCs/>
          <w:sz w:val="23"/>
          <w:szCs w:val="23"/>
        </w:rPr>
        <w:t>No</w:t>
      </w:r>
      <w:r>
        <w:rPr>
          <w:sz w:val="23"/>
          <w:szCs w:val="23"/>
        </w:rPr>
        <w:t xml:space="preserve"> </w:t>
      </w:r>
    </w:p>
    <w:p w14:paraId="4F0AAB05" w14:textId="7197F304" w:rsidR="003647F6" w:rsidRPr="00DF4F09" w:rsidRDefault="003647F6" w:rsidP="003647F6">
      <w:pPr>
        <w:pStyle w:val="Heading2"/>
      </w:pPr>
      <w:r w:rsidRPr="00DF4F09">
        <w:t xml:space="preserve">Fuel </w:t>
      </w:r>
      <w:r>
        <w:t>p</w:t>
      </w:r>
      <w:r w:rsidRPr="00DF4F09">
        <w:t xml:space="preserve">overty </w:t>
      </w:r>
    </w:p>
    <w:p w14:paraId="78A3E437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Q26. Does your Local Authority have a Fuel Poverty Strategy? </w:t>
      </w:r>
    </w:p>
    <w:p w14:paraId="6CEA67DA" w14:textId="77777777" w:rsidR="003647F6" w:rsidRPr="00050F19" w:rsidRDefault="003647F6" w:rsidP="003647F6">
      <w:pPr>
        <w:rPr>
          <w:b/>
          <w:bCs/>
          <w:sz w:val="23"/>
          <w:szCs w:val="23"/>
        </w:rPr>
      </w:pPr>
      <w:r w:rsidRPr="00050F19">
        <w:rPr>
          <w:b/>
          <w:bCs/>
          <w:sz w:val="23"/>
          <w:szCs w:val="23"/>
        </w:rPr>
        <w:t>No</w:t>
      </w:r>
      <w:r>
        <w:rPr>
          <w:b/>
          <w:bCs/>
          <w:sz w:val="23"/>
          <w:szCs w:val="23"/>
        </w:rPr>
        <w:t>, but the council is currently developing a carbon reduction strategy which will incorporate fuel poverty.</w:t>
      </w:r>
    </w:p>
    <w:p w14:paraId="2D5636F0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Q27. How do you identify fuel poor </w:t>
      </w:r>
      <w:proofErr w:type="gramStart"/>
      <w:r>
        <w:rPr>
          <w:sz w:val="23"/>
          <w:szCs w:val="23"/>
        </w:rPr>
        <w:t>households?.</w:t>
      </w:r>
      <w:proofErr w:type="gramEnd"/>
      <w:r>
        <w:rPr>
          <w:sz w:val="23"/>
          <w:szCs w:val="23"/>
        </w:rPr>
        <w:t xml:space="preserve"> </w:t>
      </w:r>
    </w:p>
    <w:p w14:paraId="41E2C249" w14:textId="56666BB3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Used local data sets on energy efficiency/housing </w:t>
      </w:r>
    </w:p>
    <w:p w14:paraId="33444ACE" w14:textId="233C6677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Campaigns to encourage potential households to reach out </w:t>
      </w:r>
    </w:p>
    <w:p w14:paraId="5531B7B4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Q28. What actions are you taking to reduce fuel poverty in your area? Please select all that apply and provide additional information if possible. </w:t>
      </w:r>
    </w:p>
    <w:p w14:paraId="06197B8B" w14:textId="2B8F1607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Delivery of government wide schemes such as the Home Upgrade Grant or Social Housing Decarbonisation Fund. </w:t>
      </w:r>
    </w:p>
    <w:p w14:paraId="1AA54835" w14:textId="56CBC599" w:rsidR="003647F6" w:rsidRPr="003647F6" w:rsidRDefault="003647F6" w:rsidP="003647F6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Actions to increase financial support to low income or vulnerable households. </w:t>
      </w:r>
    </w:p>
    <w:p w14:paraId="2F2CAE3B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Q29. Does fuel poverty interlink with your local authority’s overall Carbon Reduction Strategy? </w:t>
      </w:r>
    </w:p>
    <w:p w14:paraId="0275DDDB" w14:textId="77777777" w:rsidR="003647F6" w:rsidRDefault="003647F6" w:rsidP="003647F6">
      <w:pPr>
        <w:rPr>
          <w:sz w:val="23"/>
          <w:szCs w:val="23"/>
        </w:rPr>
      </w:pPr>
      <w:r w:rsidRPr="00831759">
        <w:rPr>
          <w:b/>
          <w:bCs/>
          <w:sz w:val="23"/>
          <w:szCs w:val="23"/>
        </w:rPr>
        <w:t>No</w:t>
      </w:r>
      <w:r>
        <w:rPr>
          <w:sz w:val="23"/>
          <w:szCs w:val="23"/>
        </w:rPr>
        <w:t xml:space="preserve"> </w:t>
      </w:r>
    </w:p>
    <w:p w14:paraId="12A15A18" w14:textId="1FF6CA72" w:rsidR="003647F6" w:rsidRPr="00DF4F09" w:rsidRDefault="003647F6" w:rsidP="003647F6">
      <w:pPr>
        <w:pStyle w:val="Heading2"/>
      </w:pPr>
      <w:r w:rsidRPr="00DF4F09">
        <w:t xml:space="preserve">Local </w:t>
      </w:r>
      <w:r>
        <w:t>a</w:t>
      </w:r>
      <w:r w:rsidRPr="00DF4F09">
        <w:t xml:space="preserve">uthority </w:t>
      </w:r>
      <w:r>
        <w:t>d</w:t>
      </w:r>
      <w:r w:rsidRPr="00DF4F09">
        <w:t xml:space="preserve">elivery </w:t>
      </w:r>
    </w:p>
    <w:p w14:paraId="47CBB609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Q30. Does your local authority have access to good quality housing data for on-gas properties? </w:t>
      </w:r>
    </w:p>
    <w:p w14:paraId="1A158598" w14:textId="77777777" w:rsidR="003647F6" w:rsidRDefault="003647F6" w:rsidP="003647F6">
      <w:pPr>
        <w:rPr>
          <w:sz w:val="23"/>
          <w:szCs w:val="23"/>
        </w:rPr>
      </w:pPr>
      <w:r w:rsidRPr="00831759">
        <w:rPr>
          <w:b/>
          <w:bCs/>
          <w:sz w:val="23"/>
          <w:szCs w:val="23"/>
        </w:rPr>
        <w:t>Yes</w:t>
      </w:r>
      <w:r>
        <w:rPr>
          <w:sz w:val="23"/>
          <w:szCs w:val="23"/>
        </w:rPr>
        <w:t xml:space="preserve"> </w:t>
      </w:r>
    </w:p>
    <w:p w14:paraId="732B658C" w14:textId="4F038E67" w:rsidR="003647F6" w:rsidRPr="00DF4F09" w:rsidRDefault="003647F6" w:rsidP="003647F6">
      <w:pPr>
        <w:pStyle w:val="Heading2"/>
      </w:pPr>
      <w:r w:rsidRPr="00DF4F09">
        <w:lastRenderedPageBreak/>
        <w:t xml:space="preserve">Home </w:t>
      </w:r>
      <w:r>
        <w:t>u</w:t>
      </w:r>
      <w:r w:rsidRPr="00DF4F09">
        <w:t xml:space="preserve">pgrade </w:t>
      </w:r>
      <w:r>
        <w:t>g</w:t>
      </w:r>
      <w:r w:rsidRPr="00DF4F09">
        <w:t xml:space="preserve">rant </w:t>
      </w:r>
    </w:p>
    <w:p w14:paraId="52D6D8F0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Q31. Does your local authority have access to good quality housing data for off-gas properties? </w:t>
      </w:r>
    </w:p>
    <w:p w14:paraId="09901362" w14:textId="77777777" w:rsidR="003647F6" w:rsidRDefault="003647F6" w:rsidP="003647F6">
      <w:pPr>
        <w:rPr>
          <w:sz w:val="23"/>
          <w:szCs w:val="23"/>
        </w:rPr>
      </w:pPr>
      <w:r w:rsidRPr="00831759">
        <w:rPr>
          <w:b/>
          <w:bCs/>
          <w:sz w:val="23"/>
          <w:szCs w:val="23"/>
        </w:rPr>
        <w:t>Yes</w:t>
      </w:r>
    </w:p>
    <w:p w14:paraId="143EF765" w14:textId="77777777" w:rsidR="003647F6" w:rsidRPr="00DF4F09" w:rsidRDefault="003647F6" w:rsidP="003647F6">
      <w:pPr>
        <w:pStyle w:val="Heading2"/>
      </w:pPr>
      <w:r w:rsidRPr="00DF4F09">
        <w:t xml:space="preserve">The Energy Company Obligation (ECO) </w:t>
      </w:r>
    </w:p>
    <w:p w14:paraId="415FE90D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>Q32. Did your local authority have a published Statement of Intent (</w:t>
      </w:r>
      <w:proofErr w:type="spellStart"/>
      <w:r>
        <w:rPr>
          <w:sz w:val="23"/>
          <w:szCs w:val="23"/>
        </w:rPr>
        <w:t>SoI</w:t>
      </w:r>
      <w:proofErr w:type="spellEnd"/>
      <w:r>
        <w:rPr>
          <w:sz w:val="23"/>
          <w:szCs w:val="23"/>
        </w:rPr>
        <w:t xml:space="preserve">) for ECO flexibility eligibility under ECO3, during 2022? </w:t>
      </w:r>
    </w:p>
    <w:p w14:paraId="1BF534CC" w14:textId="77777777" w:rsidR="003647F6" w:rsidRDefault="003647F6" w:rsidP="003647F6">
      <w:pPr>
        <w:rPr>
          <w:sz w:val="23"/>
          <w:szCs w:val="23"/>
        </w:rPr>
      </w:pPr>
      <w:r w:rsidRPr="00EA6179">
        <w:rPr>
          <w:b/>
          <w:bCs/>
          <w:sz w:val="23"/>
          <w:szCs w:val="23"/>
        </w:rPr>
        <w:t>Yes</w:t>
      </w:r>
      <w:r>
        <w:rPr>
          <w:sz w:val="23"/>
          <w:szCs w:val="23"/>
        </w:rPr>
        <w:t xml:space="preserve"> </w:t>
      </w:r>
    </w:p>
    <w:p w14:paraId="2FD79093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Please answer the following questions to help us to understand LA Flex delivery in more detail </w:t>
      </w: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2022: </w:t>
      </w:r>
    </w:p>
    <w:p w14:paraId="493F2EA0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Q33. How many declarations were issued for low-income vulnerable households during ECO3? </w:t>
      </w:r>
    </w:p>
    <w:p w14:paraId="6B55794B" w14:textId="77777777" w:rsidR="003647F6" w:rsidRPr="00DF4F09" w:rsidRDefault="003647F6" w:rsidP="003647F6">
      <w:pPr>
        <w:rPr>
          <w:sz w:val="23"/>
          <w:szCs w:val="23"/>
        </w:rPr>
      </w:pPr>
      <w:r w:rsidRPr="00DF4F09">
        <w:rPr>
          <w:b/>
          <w:bCs/>
          <w:sz w:val="23"/>
          <w:szCs w:val="23"/>
        </w:rPr>
        <w:t>2</w:t>
      </w:r>
      <w:r w:rsidRPr="00DF4F09">
        <w:rPr>
          <w:sz w:val="23"/>
          <w:szCs w:val="23"/>
        </w:rPr>
        <w:t xml:space="preserve"> </w:t>
      </w:r>
    </w:p>
    <w:p w14:paraId="491B1ED1" w14:textId="77777777" w:rsidR="003647F6" w:rsidRPr="00DF4F09" w:rsidRDefault="003647F6" w:rsidP="003647F6">
      <w:pPr>
        <w:rPr>
          <w:sz w:val="23"/>
          <w:szCs w:val="23"/>
        </w:rPr>
      </w:pPr>
      <w:r w:rsidRPr="00DF4F09">
        <w:rPr>
          <w:sz w:val="23"/>
          <w:szCs w:val="23"/>
        </w:rPr>
        <w:t xml:space="preserve">Q34. How many declarations were issued for Fuel Poor households under ECO3? </w:t>
      </w:r>
    </w:p>
    <w:p w14:paraId="572D90AF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>6</w:t>
      </w:r>
    </w:p>
    <w:p w14:paraId="21855024" w14:textId="77777777" w:rsidR="003647F6" w:rsidRDefault="003647F6" w:rsidP="003647F6">
      <w:r w:rsidRPr="00DF4F09">
        <w:t xml:space="preserve">Q35. How many declarations were issued for in-fill under ECO3? </w:t>
      </w:r>
    </w:p>
    <w:p w14:paraId="1360FFEB" w14:textId="7BC0763F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>0</w:t>
      </w:r>
    </w:p>
    <w:p w14:paraId="2DAE04A4" w14:textId="77777777" w:rsidR="003647F6" w:rsidRPr="00DF4F09" w:rsidRDefault="003647F6" w:rsidP="003647F6">
      <w:r w:rsidRPr="00DF4F09">
        <w:t xml:space="preserve">Q36. What was the highest income cap published in your </w:t>
      </w:r>
      <w:proofErr w:type="spellStart"/>
      <w:r w:rsidRPr="00DF4F09">
        <w:t>SoI</w:t>
      </w:r>
      <w:proofErr w:type="spellEnd"/>
      <w:r w:rsidRPr="00DF4F09">
        <w:t xml:space="preserve">? </w:t>
      </w:r>
    </w:p>
    <w:p w14:paraId="5844D9DF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>£51,909 2 adults, 4 children</w:t>
      </w:r>
    </w:p>
    <w:p w14:paraId="61E4970A" w14:textId="77777777" w:rsidR="003647F6" w:rsidRDefault="003647F6" w:rsidP="003647F6">
      <w:r>
        <w:t xml:space="preserve">Q37. If you have used an income over £30k gross, what reason did you give? </w:t>
      </w:r>
    </w:p>
    <w:p w14:paraId="5B2484BF" w14:textId="77777777" w:rsidR="003647F6" w:rsidRPr="003647F6" w:rsidRDefault="003647F6" w:rsidP="003647F6">
      <w:pPr>
        <w:rPr>
          <w:b/>
          <w:bCs/>
          <w:sz w:val="22"/>
        </w:rPr>
      </w:pPr>
      <w:r w:rsidRPr="003647F6">
        <w:rPr>
          <w:b/>
          <w:bCs/>
          <w:sz w:val="22"/>
        </w:rPr>
        <w:t xml:space="preserve">The income thresholds were broadly consistent with those used under the </w:t>
      </w:r>
      <w:proofErr w:type="gramStart"/>
      <w:r w:rsidRPr="003647F6">
        <w:rPr>
          <w:b/>
          <w:bCs/>
          <w:sz w:val="22"/>
        </w:rPr>
        <w:t>Low Income</w:t>
      </w:r>
      <w:proofErr w:type="gramEnd"/>
      <w:r w:rsidRPr="003647F6">
        <w:rPr>
          <w:b/>
          <w:bCs/>
          <w:sz w:val="22"/>
        </w:rPr>
        <w:t xml:space="preserve"> High Costs indicator (2014) increased in line with inflation (BEIS).</w:t>
      </w:r>
    </w:p>
    <w:p w14:paraId="23FC8792" w14:textId="77777777" w:rsidR="003647F6" w:rsidRDefault="003647F6" w:rsidP="003647F6">
      <w:r>
        <w:t xml:space="preserve">Q38. Did you charge for declarations to be signed? </w:t>
      </w:r>
    </w:p>
    <w:p w14:paraId="03EC8D5E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 xml:space="preserve">No </w:t>
      </w:r>
    </w:p>
    <w:p w14:paraId="5B55711A" w14:textId="77777777" w:rsidR="003647F6" w:rsidRDefault="003647F6" w:rsidP="003647F6">
      <w:r>
        <w:t>Q39. ECO4 commenced in July 2022, has your local authority published a Statement of Intent (</w:t>
      </w:r>
      <w:proofErr w:type="spellStart"/>
      <w:r>
        <w:t>SoI</w:t>
      </w:r>
      <w:proofErr w:type="spellEnd"/>
      <w:r>
        <w:t xml:space="preserve">) for ECO flexibility eligibility under ECO4? </w:t>
      </w:r>
    </w:p>
    <w:p w14:paraId="0AA4692C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 xml:space="preserve">Yes </w:t>
      </w:r>
    </w:p>
    <w:p w14:paraId="618DB429" w14:textId="77777777" w:rsidR="003647F6" w:rsidRDefault="003647F6" w:rsidP="003647F6">
      <w:r>
        <w:t xml:space="preserve">Q40. Do you directly engage with energy suppliers either for ECO </w:t>
      </w:r>
      <w:proofErr w:type="gramStart"/>
      <w:r>
        <w:t>Flex(</w:t>
      </w:r>
      <w:proofErr w:type="gramEnd"/>
      <w:r>
        <w:t xml:space="preserve">or other domestic energy efficiency schemes? </w:t>
      </w:r>
    </w:p>
    <w:p w14:paraId="44E3D83A" w14:textId="77777777" w:rsidR="003647F6" w:rsidRPr="003647F6" w:rsidRDefault="003647F6" w:rsidP="003647F6">
      <w:pPr>
        <w:rPr>
          <w:b/>
          <w:bCs/>
        </w:rPr>
      </w:pPr>
      <w:r w:rsidRPr="003647F6">
        <w:rPr>
          <w:b/>
          <w:bCs/>
        </w:rPr>
        <w:t xml:space="preserve">No </w:t>
      </w:r>
    </w:p>
    <w:p w14:paraId="1B0668DE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Q41. Which route(s) do you envisage submitting referrals through under ECO4 Flex? Select all that apply. </w:t>
      </w:r>
    </w:p>
    <w:p w14:paraId="5D1BA6FB" w14:textId="77777777" w:rsidR="003647F6" w:rsidRPr="003647F6" w:rsidRDefault="003647F6" w:rsidP="003647F6">
      <w:pPr>
        <w:rPr>
          <w:b/>
          <w:bCs/>
          <w:sz w:val="23"/>
          <w:szCs w:val="23"/>
        </w:rPr>
      </w:pPr>
      <w:r w:rsidRPr="003647F6">
        <w:rPr>
          <w:b/>
          <w:bCs/>
          <w:sz w:val="23"/>
          <w:szCs w:val="23"/>
        </w:rPr>
        <w:t xml:space="preserve">All four routes available </w:t>
      </w:r>
    </w:p>
    <w:p w14:paraId="57929163" w14:textId="447765C4" w:rsidR="003647F6" w:rsidRPr="00DF4F09" w:rsidRDefault="003647F6" w:rsidP="003647F6">
      <w:pPr>
        <w:pStyle w:val="Heading2"/>
      </w:pPr>
      <w:r w:rsidRPr="00DF4F09">
        <w:lastRenderedPageBreak/>
        <w:t xml:space="preserve">Smart </w:t>
      </w:r>
      <w:r>
        <w:t>m</w:t>
      </w:r>
      <w:r w:rsidRPr="00DF4F09">
        <w:t xml:space="preserve">etering </w:t>
      </w:r>
    </w:p>
    <w:p w14:paraId="36C81756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The following questions refer to smart metering advice. Please provide any additional details where possible. </w:t>
      </w:r>
    </w:p>
    <w:p w14:paraId="28C683BC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Q42. Do you provide smart metering advice when implementing energy efficiency improvements (including through grant schemes such as the Energy Company Obligation and the Home Upgrade Grant) in residential accommodation? </w:t>
      </w:r>
    </w:p>
    <w:p w14:paraId="5F379BF9" w14:textId="77777777" w:rsidR="003647F6" w:rsidRDefault="003647F6" w:rsidP="003647F6">
      <w:pPr>
        <w:rPr>
          <w:sz w:val="23"/>
          <w:szCs w:val="23"/>
        </w:rPr>
      </w:pPr>
      <w:r w:rsidRPr="00831759">
        <w:rPr>
          <w:b/>
          <w:bCs/>
          <w:sz w:val="23"/>
          <w:szCs w:val="23"/>
        </w:rPr>
        <w:t>No</w:t>
      </w:r>
      <w:r>
        <w:rPr>
          <w:sz w:val="23"/>
          <w:szCs w:val="23"/>
        </w:rPr>
        <w:t xml:space="preserve"> </w:t>
      </w:r>
    </w:p>
    <w:p w14:paraId="646E613A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Q43. If no, please explain why not, and what plans will be put in place to implement this. </w:t>
      </w:r>
    </w:p>
    <w:p w14:paraId="5E77E847" w14:textId="77777777" w:rsidR="003647F6" w:rsidRDefault="003647F6" w:rsidP="003647F6">
      <w:pPr>
        <w:rPr>
          <w:b/>
          <w:bCs/>
          <w:sz w:val="23"/>
          <w:szCs w:val="23"/>
        </w:rPr>
      </w:pPr>
      <w:r w:rsidRPr="00831759">
        <w:rPr>
          <w:b/>
          <w:bCs/>
          <w:sz w:val="23"/>
          <w:szCs w:val="23"/>
        </w:rPr>
        <w:t xml:space="preserve">We haven’t had a great need for it, and </w:t>
      </w:r>
      <w:r>
        <w:rPr>
          <w:b/>
          <w:bCs/>
          <w:sz w:val="23"/>
          <w:szCs w:val="23"/>
        </w:rPr>
        <w:t>we are still in the process of learning more ourselves about smart meters and their merits.</w:t>
      </w:r>
    </w:p>
    <w:p w14:paraId="3ADF1B8F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Q44. </w:t>
      </w:r>
      <w:bookmarkStart w:id="1" w:name="_Hlk155950493"/>
      <w:r>
        <w:rPr>
          <w:sz w:val="23"/>
          <w:szCs w:val="23"/>
        </w:rPr>
        <w:t xml:space="preserve">Do you encourage landlords to promote smart meter uptake, e.g., landlord licencing schemes. </w:t>
      </w:r>
      <w:bookmarkEnd w:id="1"/>
    </w:p>
    <w:p w14:paraId="1EBD7DAA" w14:textId="77777777" w:rsidR="003647F6" w:rsidRPr="009A15BF" w:rsidRDefault="003647F6" w:rsidP="003647F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We discuss it but don’t encourage it.</w:t>
      </w:r>
    </w:p>
    <w:p w14:paraId="71D41DE0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Q45. </w:t>
      </w:r>
      <w:bookmarkStart w:id="2" w:name="_Hlk155950505"/>
      <w:r>
        <w:rPr>
          <w:sz w:val="23"/>
          <w:szCs w:val="23"/>
        </w:rPr>
        <w:t xml:space="preserve">If no, please explain why not, and what plans will be put in place to implement this. </w:t>
      </w:r>
      <w:bookmarkEnd w:id="2"/>
    </w:p>
    <w:p w14:paraId="7D685576" w14:textId="77777777" w:rsidR="003647F6" w:rsidRDefault="003647F6" w:rsidP="003647F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Most landlords implement them anyway, and we can ensure that all guidance involves that it would be best practice to use them.</w:t>
      </w:r>
    </w:p>
    <w:p w14:paraId="6C0E91F5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Q46. Do you arrange for smart meters to be installed by energy suppliers in vacant social housing premises? </w:t>
      </w:r>
    </w:p>
    <w:p w14:paraId="2067297F" w14:textId="77777777" w:rsidR="003647F6" w:rsidRDefault="003647F6" w:rsidP="003647F6">
      <w:pPr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>Yes (if there is no meter present in the property on a relet and in newbuilds)</w:t>
      </w:r>
    </w:p>
    <w:sectPr w:rsidR="003647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47CF" w14:textId="77777777" w:rsidR="00B53537" w:rsidRDefault="00B53537" w:rsidP="003647F6">
      <w:pPr>
        <w:spacing w:before="0" w:after="0" w:line="240" w:lineRule="auto"/>
      </w:pPr>
      <w:r>
        <w:separator/>
      </w:r>
    </w:p>
  </w:endnote>
  <w:endnote w:type="continuationSeparator" w:id="0">
    <w:p w14:paraId="4D683478" w14:textId="77777777" w:rsidR="00B53537" w:rsidRDefault="00B53537" w:rsidP="003647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413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AE272" w14:textId="2ABA33D2" w:rsidR="003647F6" w:rsidRDefault="00D67F83" w:rsidP="00D67F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AE45" w14:textId="77777777" w:rsidR="00B53537" w:rsidRDefault="00B53537" w:rsidP="003647F6">
      <w:pPr>
        <w:spacing w:before="0" w:after="0" w:line="240" w:lineRule="auto"/>
      </w:pPr>
      <w:r>
        <w:separator/>
      </w:r>
    </w:p>
  </w:footnote>
  <w:footnote w:type="continuationSeparator" w:id="0">
    <w:p w14:paraId="0C235C66" w14:textId="77777777" w:rsidR="00B53537" w:rsidRDefault="00B53537" w:rsidP="003647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6CA"/>
    <w:multiLevelType w:val="hybridMultilevel"/>
    <w:tmpl w:val="B1B28EB6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D42"/>
    <w:multiLevelType w:val="hybridMultilevel"/>
    <w:tmpl w:val="34ECABA6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45C6D"/>
    <w:multiLevelType w:val="hybridMultilevel"/>
    <w:tmpl w:val="11D0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5151"/>
    <w:multiLevelType w:val="hybridMultilevel"/>
    <w:tmpl w:val="BD32AF18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E308D"/>
    <w:multiLevelType w:val="hybridMultilevel"/>
    <w:tmpl w:val="B4B28014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A36EE"/>
    <w:multiLevelType w:val="hybridMultilevel"/>
    <w:tmpl w:val="1242BD28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79C0"/>
    <w:multiLevelType w:val="hybridMultilevel"/>
    <w:tmpl w:val="30AA6C3E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26867"/>
    <w:multiLevelType w:val="hybridMultilevel"/>
    <w:tmpl w:val="1FC8BFB2"/>
    <w:lvl w:ilvl="0" w:tplc="D8249492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05324">
    <w:abstractNumId w:val="2"/>
  </w:num>
  <w:num w:numId="2" w16cid:durableId="1870944147">
    <w:abstractNumId w:val="3"/>
  </w:num>
  <w:num w:numId="3" w16cid:durableId="217791036">
    <w:abstractNumId w:val="5"/>
  </w:num>
  <w:num w:numId="4" w16cid:durableId="716322852">
    <w:abstractNumId w:val="1"/>
  </w:num>
  <w:num w:numId="5" w16cid:durableId="2000424469">
    <w:abstractNumId w:val="7"/>
  </w:num>
  <w:num w:numId="6" w16cid:durableId="558630364">
    <w:abstractNumId w:val="6"/>
  </w:num>
  <w:num w:numId="7" w16cid:durableId="1555459159">
    <w:abstractNumId w:val="0"/>
  </w:num>
  <w:num w:numId="8" w16cid:durableId="630523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F6"/>
    <w:rsid w:val="003647F6"/>
    <w:rsid w:val="00451CE3"/>
    <w:rsid w:val="00585905"/>
    <w:rsid w:val="008B4E48"/>
    <w:rsid w:val="00942CE7"/>
    <w:rsid w:val="00AD2A3D"/>
    <w:rsid w:val="00B53537"/>
    <w:rsid w:val="00C253EB"/>
    <w:rsid w:val="00D67F83"/>
    <w:rsid w:val="00F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E415"/>
  <w15:chartTrackingRefBased/>
  <w15:docId w15:val="{C944E6F8-C085-4327-ACB2-9B98ED6E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7F6"/>
    <w:pPr>
      <w:spacing w:before="120" w:after="120" w:line="288" w:lineRule="auto"/>
    </w:pPr>
    <w:rPr>
      <w:rFonts w:ascii="Arial" w:hAnsi="Arial" w:cs="Calibri"/>
      <w:kern w:val="0"/>
      <w:sz w:val="24"/>
    </w:rPr>
  </w:style>
  <w:style w:type="paragraph" w:styleId="Heading1">
    <w:name w:val="heading 1"/>
    <w:basedOn w:val="Default"/>
    <w:next w:val="Normal"/>
    <w:link w:val="Heading1Char"/>
    <w:uiPriority w:val="9"/>
    <w:qFormat/>
    <w:rsid w:val="003647F6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3647F6"/>
    <w:pPr>
      <w:spacing w:after="8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7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7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7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7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7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7F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7F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E48"/>
    <w:pPr>
      <w:ind w:left="720"/>
      <w:contextualSpacing/>
    </w:pPr>
    <w:rPr>
      <w:rFonts w:eastAsia="Calibri" w:cs="Times New Roman"/>
      <w:szCs w:val="20"/>
    </w:rPr>
  </w:style>
  <w:style w:type="paragraph" w:styleId="BodyTextIndent">
    <w:name w:val="Body Text Indent"/>
    <w:basedOn w:val="Normal"/>
    <w:link w:val="BodyTextIndentChar"/>
    <w:rsid w:val="00C253EB"/>
    <w:pPr>
      <w:spacing w:after="240"/>
      <w:ind w:left="720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53EB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647F6"/>
    <w:rPr>
      <w:rFonts w:ascii="Arial" w:hAnsi="Arial" w:cs="Arial"/>
      <w:b/>
      <w:bCs/>
      <w:color w:val="000000"/>
      <w:kern w:val="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647F6"/>
    <w:rPr>
      <w:rFonts w:ascii="Arial" w:hAnsi="Arial" w:cs="Arial"/>
      <w:b/>
      <w:bCs/>
      <w:color w:val="000000"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7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7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7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7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7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7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7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47F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7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7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7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4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7F6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64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7F6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47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64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7F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7F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6"/>
    <w:rPr>
      <w:rFonts w:ascii="Arial" w:hAnsi="Arial" w:cs="Calibri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3647F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F6"/>
    <w:rPr>
      <w:rFonts w:ascii="Arial" w:hAnsi="Arial" w:cs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hfield.gov.uk/climate-change-strate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1387</Words>
  <Characters>7506</Characters>
  <Application>Microsoft Office Word</Application>
  <DocSecurity>0</DocSecurity>
  <Lines>312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Sharon.Simcox</dc:creator>
  <cp:keywords/>
  <dc:description/>
  <cp:lastModifiedBy>Sharon.Simcox</cp:lastModifiedBy>
  <cp:revision>1</cp:revision>
  <dcterms:created xsi:type="dcterms:W3CDTF">2026-05-18T15:21:00Z</dcterms:created>
  <dcterms:modified xsi:type="dcterms:W3CDTF">2026-05-18T15:34:00Z</dcterms:modified>
</cp:coreProperties>
</file>