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0B564" w14:textId="0599CC73" w:rsidR="00E352F0" w:rsidRDefault="00E352F0" w:rsidP="00E352F0">
      <w:pPr>
        <w:jc w:val="right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8451A50" wp14:editId="349FB103">
            <wp:simplePos x="0" y="0"/>
            <wp:positionH relativeFrom="column">
              <wp:posOffset>4231005</wp:posOffset>
            </wp:positionH>
            <wp:positionV relativeFrom="paragraph">
              <wp:posOffset>0</wp:posOffset>
            </wp:positionV>
            <wp:extent cx="2126615" cy="901604"/>
            <wp:effectExtent l="0" t="0" r="6985" b="0"/>
            <wp:wrapTight wrapText="bothSides">
              <wp:wrapPolygon edited="0">
                <wp:start x="2128" y="0"/>
                <wp:lineTo x="1161" y="457"/>
                <wp:lineTo x="0" y="4567"/>
                <wp:lineTo x="0" y="15983"/>
                <wp:lineTo x="3096" y="21006"/>
                <wp:lineTo x="18382" y="21006"/>
                <wp:lineTo x="21477" y="15983"/>
                <wp:lineTo x="21477" y="5937"/>
                <wp:lineTo x="4257" y="0"/>
                <wp:lineTo x="2128" y="0"/>
              </wp:wrapPolygon>
            </wp:wrapTight>
            <wp:docPr id="2" name="Picture 2" descr="Ashfield District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shfield District Council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6615" cy="901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4687106" w14:textId="4F4700C3" w:rsidR="00597F5D" w:rsidRDefault="00AF3901" w:rsidP="00953C50">
      <w:pPr>
        <w:pStyle w:val="Heading1"/>
      </w:pPr>
      <w:r>
        <w:t xml:space="preserve">MERLIN PARK </w:t>
      </w:r>
      <w:r w:rsidR="00764C63">
        <w:t>ESTATE</w:t>
      </w:r>
      <w:r w:rsidR="002E22A6">
        <w:t>, H</w:t>
      </w:r>
      <w:r>
        <w:t>UCKNALL</w:t>
      </w:r>
      <w:r w:rsidR="00EF3AB8">
        <w:t xml:space="preserve"> </w:t>
      </w:r>
      <w:r w:rsidR="00EF3AB8" w:rsidRPr="00EF3AB8">
        <w:rPr>
          <w:b w:val="0"/>
          <w:bCs w:val="0"/>
        </w:rPr>
        <w:t xml:space="preserve"> </w:t>
      </w:r>
    </w:p>
    <w:p w14:paraId="59C4574E" w14:textId="7D4A0E7F" w:rsidR="006209BF" w:rsidRPr="00343041" w:rsidRDefault="000926AC" w:rsidP="00953C50">
      <w:pPr>
        <w:pStyle w:val="Heading2"/>
      </w:pPr>
      <w:r w:rsidRPr="00343041">
        <w:t>Period Covered</w:t>
      </w:r>
      <w:r w:rsidR="00706267" w:rsidRPr="00343041">
        <w:t>: April 202</w:t>
      </w:r>
      <w:r w:rsidR="00440614">
        <w:t>5</w:t>
      </w:r>
      <w:r w:rsidR="00706267" w:rsidRPr="00343041">
        <w:t xml:space="preserve"> to March 202</w:t>
      </w:r>
      <w:r w:rsidR="00440614">
        <w:t>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2"/>
        <w:gridCol w:w="1950"/>
      </w:tblGrid>
      <w:tr w:rsidR="000926AC" w14:paraId="27BD1B29" w14:textId="77777777" w:rsidTr="00953C50">
        <w:tc>
          <w:tcPr>
            <w:tcW w:w="7792" w:type="dxa"/>
            <w:shd w:val="clear" w:color="auto" w:fill="D9D9D9" w:themeFill="background1" w:themeFillShade="D9"/>
          </w:tcPr>
          <w:p w14:paraId="658E84C2" w14:textId="35008BF9" w:rsidR="000926AC" w:rsidRPr="000926AC" w:rsidRDefault="000926AC" w:rsidP="000926AC">
            <w:pPr>
              <w:jc w:val="center"/>
              <w:rPr>
                <w:b/>
                <w:bCs/>
              </w:rPr>
            </w:pPr>
            <w:r w:rsidRPr="000926AC">
              <w:rPr>
                <w:b/>
                <w:bCs/>
              </w:rPr>
              <w:t xml:space="preserve">Running Costs </w:t>
            </w:r>
            <w:r w:rsidR="0019797F">
              <w:rPr>
                <w:b/>
                <w:bCs/>
              </w:rPr>
              <w:t>(Not</w:t>
            </w:r>
            <w:r w:rsidR="00AF3901">
              <w:rPr>
                <w:b/>
                <w:bCs/>
              </w:rPr>
              <w:t xml:space="preserve"> eligible for universal credit / Housing benefit)</w:t>
            </w:r>
          </w:p>
        </w:tc>
        <w:tc>
          <w:tcPr>
            <w:tcW w:w="1950" w:type="dxa"/>
            <w:shd w:val="clear" w:color="auto" w:fill="D9D9D9" w:themeFill="background1" w:themeFillShade="D9"/>
          </w:tcPr>
          <w:p w14:paraId="278801E3" w14:textId="1E53B894" w:rsidR="000926AC" w:rsidRPr="000926AC" w:rsidRDefault="000926AC" w:rsidP="000926AC">
            <w:pPr>
              <w:jc w:val="center"/>
              <w:rPr>
                <w:b/>
                <w:bCs/>
              </w:rPr>
            </w:pPr>
            <w:r w:rsidRPr="000926AC">
              <w:rPr>
                <w:b/>
                <w:bCs/>
              </w:rPr>
              <w:t>Weekly Charge Per Unit</w:t>
            </w:r>
          </w:p>
        </w:tc>
      </w:tr>
      <w:tr w:rsidR="00661ED5" w14:paraId="0342F06C" w14:textId="77777777" w:rsidTr="00953C50">
        <w:trPr>
          <w:trHeight w:val="340"/>
        </w:trPr>
        <w:tc>
          <w:tcPr>
            <w:tcW w:w="7792" w:type="dxa"/>
          </w:tcPr>
          <w:p w14:paraId="79E53213" w14:textId="133980D9" w:rsidR="00661ED5" w:rsidRDefault="00661ED5" w:rsidP="00661ED5">
            <w:r>
              <w:t xml:space="preserve">1. </w:t>
            </w:r>
            <w:r w:rsidR="00AF3901">
              <w:t xml:space="preserve">Landscape Maintenance </w:t>
            </w:r>
          </w:p>
        </w:tc>
        <w:tc>
          <w:tcPr>
            <w:tcW w:w="1950" w:type="dxa"/>
          </w:tcPr>
          <w:p w14:paraId="68BF0580" w14:textId="0695C255" w:rsidR="00661ED5" w:rsidRDefault="0019797F" w:rsidP="00661ED5">
            <w:pPr>
              <w:jc w:val="center"/>
            </w:pPr>
            <w:r>
              <w:t>£</w:t>
            </w:r>
            <w:r w:rsidR="00440614">
              <w:t>2.65</w:t>
            </w:r>
          </w:p>
        </w:tc>
      </w:tr>
      <w:tr w:rsidR="00661ED5" w14:paraId="4ECD07C1" w14:textId="77777777" w:rsidTr="00953C50">
        <w:trPr>
          <w:trHeight w:val="340"/>
        </w:trPr>
        <w:tc>
          <w:tcPr>
            <w:tcW w:w="7792" w:type="dxa"/>
          </w:tcPr>
          <w:p w14:paraId="3A0E0872" w14:textId="7BA5A3FE" w:rsidR="00661ED5" w:rsidRDefault="00661ED5" w:rsidP="00661ED5">
            <w:r>
              <w:t xml:space="preserve">2. </w:t>
            </w:r>
            <w:r w:rsidR="00AF3901">
              <w:t xml:space="preserve">Play Area Maintenance </w:t>
            </w:r>
          </w:p>
        </w:tc>
        <w:tc>
          <w:tcPr>
            <w:tcW w:w="1950" w:type="dxa"/>
          </w:tcPr>
          <w:p w14:paraId="4766D382" w14:textId="717766F0" w:rsidR="00661ED5" w:rsidRDefault="00440614" w:rsidP="00661ED5">
            <w:pPr>
              <w:jc w:val="center"/>
            </w:pPr>
            <w:r>
              <w:t>£0.11</w:t>
            </w:r>
          </w:p>
        </w:tc>
      </w:tr>
      <w:tr w:rsidR="000B169B" w14:paraId="397EF69D" w14:textId="77777777" w:rsidTr="000B1838">
        <w:trPr>
          <w:trHeight w:val="340"/>
        </w:trPr>
        <w:tc>
          <w:tcPr>
            <w:tcW w:w="7792" w:type="dxa"/>
          </w:tcPr>
          <w:p w14:paraId="2D1B8635" w14:textId="4A7AFD57" w:rsidR="000B169B" w:rsidRDefault="000B169B" w:rsidP="00661ED5">
            <w:r>
              <w:t>3. Contractor Supervision &amp; Facilities Management Fee</w:t>
            </w:r>
          </w:p>
        </w:tc>
        <w:tc>
          <w:tcPr>
            <w:tcW w:w="1950" w:type="dxa"/>
            <w:tcBorders>
              <w:bottom w:val="single" w:sz="4" w:space="0" w:color="FFFFFF" w:themeColor="background1"/>
            </w:tcBorders>
          </w:tcPr>
          <w:p w14:paraId="13F8591A" w14:textId="36A3227B" w:rsidR="000B169B" w:rsidRDefault="000B169B" w:rsidP="00440614">
            <w:pPr>
              <w:jc w:val="center"/>
            </w:pPr>
            <w:r>
              <w:t>£0.59</w:t>
            </w:r>
          </w:p>
        </w:tc>
      </w:tr>
      <w:tr w:rsidR="000B169B" w14:paraId="3F55D9A3" w14:textId="77777777" w:rsidTr="000B1838">
        <w:trPr>
          <w:trHeight w:val="340"/>
        </w:trPr>
        <w:tc>
          <w:tcPr>
            <w:tcW w:w="7792" w:type="dxa"/>
          </w:tcPr>
          <w:p w14:paraId="47A098BB" w14:textId="0C6EFFC6" w:rsidR="000B169B" w:rsidRDefault="000B169B" w:rsidP="00661ED5">
            <w:r>
              <w:t xml:space="preserve">4. Insurance </w:t>
            </w:r>
          </w:p>
        </w:tc>
        <w:tc>
          <w:tcPr>
            <w:tcW w:w="195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7710172C" w14:textId="63A6A648" w:rsidR="000B169B" w:rsidRDefault="000B169B" w:rsidP="00440614">
            <w:pPr>
              <w:jc w:val="center"/>
            </w:pPr>
          </w:p>
        </w:tc>
      </w:tr>
      <w:tr w:rsidR="000B169B" w14:paraId="362FFF16" w14:textId="77777777" w:rsidTr="000B1838">
        <w:trPr>
          <w:trHeight w:val="340"/>
        </w:trPr>
        <w:tc>
          <w:tcPr>
            <w:tcW w:w="7792" w:type="dxa"/>
          </w:tcPr>
          <w:p w14:paraId="614E7A2D" w14:textId="3FCF8674" w:rsidR="000B169B" w:rsidRDefault="000B169B" w:rsidP="00661ED5">
            <w:r>
              <w:t xml:space="preserve">5. Service Charge Accounts Examination </w:t>
            </w:r>
          </w:p>
        </w:tc>
        <w:tc>
          <w:tcPr>
            <w:tcW w:w="195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1AB1E878" w14:textId="0326F91A" w:rsidR="000B169B" w:rsidRDefault="000B169B" w:rsidP="00440614">
            <w:pPr>
              <w:jc w:val="center"/>
            </w:pPr>
          </w:p>
        </w:tc>
      </w:tr>
      <w:tr w:rsidR="000B169B" w14:paraId="7B93E1AB" w14:textId="77777777" w:rsidTr="000B1838">
        <w:trPr>
          <w:trHeight w:val="340"/>
        </w:trPr>
        <w:tc>
          <w:tcPr>
            <w:tcW w:w="7792" w:type="dxa"/>
          </w:tcPr>
          <w:p w14:paraId="23A78C86" w14:textId="5A4C250D" w:rsidR="000B169B" w:rsidRDefault="000B169B" w:rsidP="00440614">
            <w:r>
              <w:t xml:space="preserve">6. Printing and Postage </w:t>
            </w:r>
          </w:p>
        </w:tc>
        <w:tc>
          <w:tcPr>
            <w:tcW w:w="195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6DC6B829" w14:textId="7C69CAB4" w:rsidR="000B169B" w:rsidRDefault="000B169B" w:rsidP="00440614">
            <w:pPr>
              <w:jc w:val="center"/>
            </w:pPr>
          </w:p>
        </w:tc>
      </w:tr>
      <w:tr w:rsidR="000B169B" w14:paraId="6305A67B" w14:textId="77777777" w:rsidTr="000B1838">
        <w:trPr>
          <w:trHeight w:val="340"/>
        </w:trPr>
        <w:tc>
          <w:tcPr>
            <w:tcW w:w="7792" w:type="dxa"/>
          </w:tcPr>
          <w:p w14:paraId="39537E97" w14:textId="2E996618" w:rsidR="000B169B" w:rsidRPr="000F7016" w:rsidRDefault="000B169B" w:rsidP="000F7016">
            <w:pPr>
              <w:jc w:val="left"/>
            </w:pPr>
            <w:r>
              <w:t xml:space="preserve">7. Signage </w:t>
            </w:r>
          </w:p>
        </w:tc>
        <w:tc>
          <w:tcPr>
            <w:tcW w:w="1950" w:type="dxa"/>
            <w:tcBorders>
              <w:top w:val="single" w:sz="4" w:space="0" w:color="FFFFFF" w:themeColor="background1"/>
            </w:tcBorders>
          </w:tcPr>
          <w:p w14:paraId="532C3BF9" w14:textId="0D8A3ACB" w:rsidR="000B169B" w:rsidRDefault="000B169B" w:rsidP="00440614">
            <w:pPr>
              <w:jc w:val="center"/>
            </w:pPr>
          </w:p>
        </w:tc>
      </w:tr>
      <w:tr w:rsidR="00440614" w14:paraId="28703F80" w14:textId="77777777" w:rsidTr="00FA3F22">
        <w:trPr>
          <w:trHeight w:val="340"/>
        </w:trPr>
        <w:tc>
          <w:tcPr>
            <w:tcW w:w="7792" w:type="dxa"/>
          </w:tcPr>
          <w:p w14:paraId="3475A74B" w14:textId="4E7241FD" w:rsidR="00440614" w:rsidRDefault="000A14CE" w:rsidP="00440614">
            <w:pPr>
              <w:jc w:val="right"/>
              <w:rPr>
                <w:b/>
                <w:bCs/>
              </w:rPr>
            </w:pPr>
            <w:r>
              <w:t>8</w:t>
            </w:r>
            <w:r w:rsidR="00440614">
              <w:t xml:space="preserve">. Management Fee </w:t>
            </w:r>
          </w:p>
        </w:tc>
        <w:tc>
          <w:tcPr>
            <w:tcW w:w="1950" w:type="dxa"/>
          </w:tcPr>
          <w:p w14:paraId="209FAB02" w14:textId="0BE69A21" w:rsidR="00440614" w:rsidRDefault="00440614" w:rsidP="00440614">
            <w:pPr>
              <w:jc w:val="center"/>
            </w:pPr>
            <w:r>
              <w:t>£1.95</w:t>
            </w:r>
          </w:p>
        </w:tc>
      </w:tr>
      <w:tr w:rsidR="00440614" w14:paraId="6E157F01" w14:textId="77777777" w:rsidTr="00953C50">
        <w:trPr>
          <w:trHeight w:val="340"/>
        </w:trPr>
        <w:tc>
          <w:tcPr>
            <w:tcW w:w="7792" w:type="dxa"/>
            <w:vAlign w:val="center"/>
          </w:tcPr>
          <w:p w14:paraId="7540C7D2" w14:textId="6FE2E5B5" w:rsidR="00440614" w:rsidRDefault="00440614" w:rsidP="0044061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**</w:t>
            </w:r>
            <w:r w:rsidRPr="004A7895">
              <w:rPr>
                <w:b/>
                <w:bCs/>
              </w:rPr>
              <w:t>Total Weekly Service Charge</w:t>
            </w:r>
          </w:p>
        </w:tc>
        <w:tc>
          <w:tcPr>
            <w:tcW w:w="1950" w:type="dxa"/>
          </w:tcPr>
          <w:p w14:paraId="513EB794" w14:textId="0F1DF019" w:rsidR="00440614" w:rsidRDefault="00440614" w:rsidP="00440614">
            <w:pPr>
              <w:jc w:val="center"/>
            </w:pPr>
            <w:r>
              <w:t>£5.30</w:t>
            </w:r>
          </w:p>
        </w:tc>
      </w:tr>
    </w:tbl>
    <w:p w14:paraId="39992F4C" w14:textId="0150FDFB" w:rsidR="004A7895" w:rsidRPr="004A7895" w:rsidRDefault="00406755" w:rsidP="00953C50">
      <w:pPr>
        <w:pStyle w:val="Heading2"/>
      </w:pPr>
      <w:r>
        <w:t>Breakdown of costs</w:t>
      </w:r>
    </w:p>
    <w:p w14:paraId="6F631DDF" w14:textId="3CBABFBE" w:rsidR="004A7895" w:rsidRDefault="004A7895">
      <w:pPr>
        <w:rPr>
          <w:rStyle w:val="Heading2Char"/>
        </w:rPr>
      </w:pPr>
      <w:r>
        <w:rPr>
          <w:b/>
          <w:bCs/>
        </w:rPr>
        <w:t>1.</w:t>
      </w:r>
      <w:r w:rsidR="0003583C" w:rsidRPr="00706267">
        <w:rPr>
          <w:b/>
          <w:bCs/>
        </w:rPr>
        <w:tab/>
      </w:r>
      <w:r w:rsidR="00AF3901">
        <w:rPr>
          <w:rStyle w:val="Heading2Char"/>
        </w:rPr>
        <w:t xml:space="preserve">Landscape Maintenance </w:t>
      </w:r>
    </w:p>
    <w:p w14:paraId="48FA9E87" w14:textId="64DF38DC" w:rsidR="00BD76C2" w:rsidRPr="00953C50" w:rsidRDefault="0019797F" w:rsidP="0019797F">
      <w:pPr>
        <w:ind w:left="709" w:hanging="709"/>
        <w:rPr>
          <w:color w:val="000000" w:themeColor="text1"/>
        </w:rPr>
      </w:pPr>
      <w:r>
        <w:t xml:space="preserve">           </w:t>
      </w:r>
      <w:r w:rsidR="00AF3901">
        <w:t xml:space="preserve">This is the main charge which covers all </w:t>
      </w:r>
      <w:r w:rsidR="002E22A6">
        <w:t>year-round</w:t>
      </w:r>
      <w:r w:rsidR="00AF3901">
        <w:t xml:space="preserve"> maintenance of the public open space</w:t>
      </w:r>
    </w:p>
    <w:p w14:paraId="1747E470" w14:textId="69F83713" w:rsidR="004A7895" w:rsidRPr="004A7895" w:rsidRDefault="004A7895">
      <w:pPr>
        <w:rPr>
          <w:b/>
          <w:bCs/>
        </w:rPr>
      </w:pPr>
      <w:r w:rsidRPr="004A7895">
        <w:rPr>
          <w:b/>
          <w:bCs/>
        </w:rPr>
        <w:t>2.</w:t>
      </w:r>
      <w:r w:rsidRPr="004A7895">
        <w:rPr>
          <w:b/>
          <w:bCs/>
        </w:rPr>
        <w:tab/>
      </w:r>
      <w:r w:rsidR="00AF3901">
        <w:rPr>
          <w:rStyle w:val="Heading2Char"/>
        </w:rPr>
        <w:t xml:space="preserve">Play Area Maintenance </w:t>
      </w:r>
    </w:p>
    <w:p w14:paraId="5C83AED4" w14:textId="3866BA10" w:rsidR="00B77D40" w:rsidRDefault="004A7895">
      <w:r>
        <w:tab/>
      </w:r>
      <w:r w:rsidR="00AF3901">
        <w:t>This cost is for maintaining the play area including all repairs</w:t>
      </w:r>
    </w:p>
    <w:p w14:paraId="2F1C4A7A" w14:textId="64F0343F" w:rsidR="00706267" w:rsidRDefault="00B77D40" w:rsidP="004A7895">
      <w:r w:rsidRPr="00B77D40">
        <w:rPr>
          <w:b/>
          <w:bCs/>
        </w:rPr>
        <w:t>3</w:t>
      </w:r>
      <w:r w:rsidR="004A7895" w:rsidRPr="00B77D40">
        <w:rPr>
          <w:b/>
          <w:bCs/>
        </w:rPr>
        <w:t>.</w:t>
      </w:r>
      <w:r w:rsidR="0003583C" w:rsidRPr="00706267">
        <w:rPr>
          <w:b/>
          <w:bCs/>
        </w:rPr>
        <w:tab/>
      </w:r>
      <w:r w:rsidR="00A80712" w:rsidRPr="00953C50">
        <w:rPr>
          <w:rStyle w:val="Heading2Char"/>
        </w:rPr>
        <w:t>Co</w:t>
      </w:r>
      <w:r w:rsidR="00AF3901">
        <w:rPr>
          <w:rStyle w:val="Heading2Char"/>
        </w:rPr>
        <w:t>ntractor Supervision &amp; Facilities Management fee</w:t>
      </w:r>
    </w:p>
    <w:p w14:paraId="55B87646" w14:textId="36DDDB50" w:rsidR="00706267" w:rsidRDefault="00B77D40">
      <w:r>
        <w:tab/>
      </w:r>
      <w:r w:rsidR="00AF3901">
        <w:t xml:space="preserve">Covers the costs of management of the park by the Land Trust </w:t>
      </w:r>
      <w:proofErr w:type="spellStart"/>
      <w:r w:rsidR="00AF3901">
        <w:t>inc</w:t>
      </w:r>
      <w:proofErr w:type="spellEnd"/>
    </w:p>
    <w:p w14:paraId="66A842C9" w14:textId="5BFE332B" w:rsidR="00AF3901" w:rsidRDefault="00AF3901" w:rsidP="00AF3901">
      <w:pPr>
        <w:pStyle w:val="ListParagraph"/>
        <w:numPr>
          <w:ilvl w:val="0"/>
          <w:numId w:val="2"/>
        </w:numPr>
      </w:pPr>
      <w:r>
        <w:t>Regular health &amp; safety inspection</w:t>
      </w:r>
      <w:r w:rsidR="0019797F">
        <w:t>s</w:t>
      </w:r>
    </w:p>
    <w:p w14:paraId="41464D20" w14:textId="0970F5BF" w:rsidR="0019797F" w:rsidRDefault="0019797F" w:rsidP="00AF3901">
      <w:pPr>
        <w:pStyle w:val="ListParagraph"/>
        <w:numPr>
          <w:ilvl w:val="0"/>
          <w:numId w:val="2"/>
        </w:numPr>
      </w:pPr>
      <w:r>
        <w:t xml:space="preserve">Regular site inspections to monitor contractor works </w:t>
      </w:r>
    </w:p>
    <w:p w14:paraId="35E54BD6" w14:textId="27CCEFD3" w:rsidR="0019797F" w:rsidRDefault="0019797F" w:rsidP="00AF3901">
      <w:pPr>
        <w:pStyle w:val="ListParagraph"/>
        <w:numPr>
          <w:ilvl w:val="0"/>
          <w:numId w:val="2"/>
        </w:numPr>
      </w:pPr>
      <w:r>
        <w:t>Resident consultation on site management &amp; opportunities to input into new contracts etc</w:t>
      </w:r>
    </w:p>
    <w:p w14:paraId="36F7201A" w14:textId="302E6D17" w:rsidR="00B77D40" w:rsidRDefault="000110A5">
      <w:pPr>
        <w:rPr>
          <w:rStyle w:val="Heading2Char"/>
        </w:rPr>
      </w:pPr>
      <w:r>
        <w:rPr>
          <w:b/>
          <w:bCs/>
        </w:rPr>
        <w:t>4</w:t>
      </w:r>
      <w:r w:rsidR="00B77D40" w:rsidRPr="00B77D40">
        <w:rPr>
          <w:b/>
          <w:bCs/>
        </w:rPr>
        <w:t>.</w:t>
      </w:r>
      <w:r w:rsidR="00B77D40" w:rsidRPr="00B77D40">
        <w:rPr>
          <w:b/>
          <w:bCs/>
        </w:rPr>
        <w:tab/>
      </w:r>
      <w:r w:rsidR="0019797F">
        <w:rPr>
          <w:rStyle w:val="Heading2Char"/>
        </w:rPr>
        <w:t xml:space="preserve">Insurance </w:t>
      </w:r>
    </w:p>
    <w:p w14:paraId="4984FD37" w14:textId="71F18DB2" w:rsidR="0019797F" w:rsidRPr="0019797F" w:rsidRDefault="0019797F">
      <w:pPr>
        <w:rPr>
          <w:b/>
          <w:bCs/>
        </w:rPr>
      </w:pPr>
      <w:r>
        <w:rPr>
          <w:rStyle w:val="Heading2Char"/>
        </w:rPr>
        <w:tab/>
      </w:r>
      <w:r w:rsidRPr="0019797F">
        <w:rPr>
          <w:rStyle w:val="Heading2Char"/>
          <w:b w:val="0"/>
          <w:bCs w:val="0"/>
        </w:rPr>
        <w:t>Covers the cost of comprehensive insurance for users of public spaces</w:t>
      </w:r>
    </w:p>
    <w:p w14:paraId="5403B778" w14:textId="4FACB505" w:rsidR="00B77D40" w:rsidRDefault="0019797F" w:rsidP="0019797F">
      <w:pPr>
        <w:shd w:val="clear" w:color="auto" w:fill="FFFFFF"/>
        <w:spacing w:before="100" w:beforeAutospacing="1" w:after="150" w:line="240" w:lineRule="auto"/>
        <w:jc w:val="left"/>
        <w:rPr>
          <w:b/>
          <w:bCs/>
        </w:rPr>
      </w:pPr>
      <w:r>
        <w:rPr>
          <w:b/>
          <w:bCs/>
        </w:rPr>
        <w:t>5.</w:t>
      </w:r>
      <w:r>
        <w:rPr>
          <w:b/>
          <w:bCs/>
        </w:rPr>
        <w:tab/>
        <w:t>Management fee</w:t>
      </w:r>
    </w:p>
    <w:p w14:paraId="0D543443" w14:textId="5EA78B6F" w:rsidR="0019797F" w:rsidRPr="0019797F" w:rsidRDefault="0019797F" w:rsidP="0019797F">
      <w:pPr>
        <w:shd w:val="clear" w:color="auto" w:fill="FFFFFF"/>
        <w:spacing w:before="100" w:beforeAutospacing="1" w:after="150" w:line="240" w:lineRule="auto"/>
        <w:jc w:val="left"/>
      </w:pPr>
      <w:r>
        <w:rPr>
          <w:b/>
          <w:bCs/>
        </w:rPr>
        <w:tab/>
      </w:r>
      <w:r w:rsidRPr="0019797F">
        <w:t>This includes accounts management &amp; auditing, signage, printing &amp; postage</w:t>
      </w:r>
    </w:p>
    <w:p w14:paraId="7850C1A3" w14:textId="160A2BCC" w:rsidR="00406755" w:rsidRPr="00B77D40" w:rsidRDefault="002A295A">
      <w:pPr>
        <w:rPr>
          <w:b/>
          <w:bCs/>
        </w:rPr>
      </w:pPr>
      <w:r w:rsidRPr="002A295A">
        <w:rPr>
          <w:b/>
          <w:bCs/>
        </w:rPr>
        <w:t>**</w:t>
      </w:r>
      <w:r w:rsidRPr="002A295A">
        <w:t xml:space="preserve"> Please note that the tot</w:t>
      </w:r>
      <w:r>
        <w:t xml:space="preserve">al charge above is not the full costs incurred in delivering the services to you. The service charge you pay is only a contribution towards the </w:t>
      </w:r>
      <w:r w:rsidR="00286CDE">
        <w:t>full costs</w:t>
      </w:r>
      <w:r>
        <w:t>.</w:t>
      </w:r>
    </w:p>
    <w:sectPr w:rsidR="00406755" w:rsidRPr="00B77D40" w:rsidSect="00BD4241">
      <w:footerReference w:type="default" r:id="rId8"/>
      <w:pgSz w:w="11906" w:h="16838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151060" w14:textId="77777777" w:rsidR="002944B5" w:rsidRDefault="002944B5" w:rsidP="00E873B8">
      <w:pPr>
        <w:spacing w:after="0" w:line="240" w:lineRule="auto"/>
      </w:pPr>
      <w:r>
        <w:separator/>
      </w:r>
    </w:p>
  </w:endnote>
  <w:endnote w:type="continuationSeparator" w:id="0">
    <w:p w14:paraId="022D20C5" w14:textId="77777777" w:rsidR="002944B5" w:rsidRDefault="002944B5" w:rsidP="00E87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E4479B" w14:textId="5AE8496D" w:rsidR="00E873B8" w:rsidRPr="00E873B8" w:rsidRDefault="00E873B8" w:rsidP="00953C50">
    <w:pPr>
      <w:tabs>
        <w:tab w:val="center" w:pos="4513"/>
        <w:tab w:val="right" w:pos="9026"/>
      </w:tabs>
      <w:spacing w:after="0" w:line="276" w:lineRule="auto"/>
      <w:ind w:left="-567"/>
      <w:jc w:val="center"/>
      <w:rPr>
        <w:rFonts w:ascii="Calibri" w:eastAsia="Calibri" w:hAnsi="Calibri" w:cs="Calibri"/>
        <w:b/>
        <w:sz w:val="32"/>
        <w:szCs w:val="24"/>
      </w:rPr>
    </w:pPr>
    <w:r w:rsidRPr="00E873B8">
      <w:rPr>
        <w:rFonts w:eastAsia="Calibri" w:cs="Arial"/>
        <w:b/>
        <w:szCs w:val="24"/>
      </w:rPr>
      <w:t xml:space="preserve">Address: </w:t>
    </w:r>
    <w:r w:rsidRPr="00E873B8">
      <w:rPr>
        <w:rFonts w:eastAsia="Calibri" w:cs="Arial"/>
        <w:color w:val="333333"/>
        <w:sz w:val="25"/>
        <w:szCs w:val="25"/>
        <w:shd w:val="clear" w:color="auto" w:fill="FFFFF7"/>
      </w:rPr>
      <w:t>Council Offices, Urban Road, Kirkby in Ashfield, Nottingham, NG17 8DA</w:t>
    </w:r>
  </w:p>
  <w:p w14:paraId="6D9BCCA3" w14:textId="1C55D170" w:rsidR="00E873B8" w:rsidRDefault="00E873B8" w:rsidP="00953C50">
    <w:pPr>
      <w:tabs>
        <w:tab w:val="center" w:pos="4513"/>
        <w:tab w:val="right" w:pos="9026"/>
      </w:tabs>
      <w:spacing w:after="0" w:line="276" w:lineRule="auto"/>
      <w:ind w:left="-567"/>
      <w:jc w:val="center"/>
      <w:rPr>
        <w:rFonts w:eastAsia="Calibri" w:cs="Arial"/>
        <w:szCs w:val="24"/>
      </w:rPr>
    </w:pPr>
    <w:r w:rsidRPr="00E873B8">
      <w:rPr>
        <w:rFonts w:eastAsia="Calibri" w:cs="Arial"/>
        <w:b/>
        <w:szCs w:val="24"/>
      </w:rPr>
      <w:t>Tel:</w:t>
    </w:r>
    <w:r w:rsidRPr="00E873B8">
      <w:rPr>
        <w:rFonts w:eastAsia="Calibri" w:cs="Arial"/>
        <w:szCs w:val="24"/>
      </w:rPr>
      <w:t xml:space="preserve"> 01623 450000 Fax</w:t>
    </w:r>
    <w:r w:rsidRPr="00E873B8">
      <w:rPr>
        <w:rFonts w:eastAsia="Calibri" w:cs="Arial"/>
        <w:b/>
        <w:szCs w:val="24"/>
      </w:rPr>
      <w:t>:</w:t>
    </w:r>
    <w:r w:rsidRPr="00E873B8">
      <w:rPr>
        <w:rFonts w:eastAsia="Calibri" w:cs="Arial"/>
        <w:szCs w:val="24"/>
      </w:rPr>
      <w:t xml:space="preserve">  01623 457006 Web</w:t>
    </w:r>
    <w:r w:rsidRPr="00E873B8">
      <w:rPr>
        <w:rFonts w:eastAsia="Calibri" w:cs="Arial"/>
        <w:b/>
        <w:szCs w:val="24"/>
      </w:rPr>
      <w:t>:</w:t>
    </w:r>
    <w:r w:rsidRPr="00E873B8">
      <w:rPr>
        <w:rFonts w:eastAsia="Calibri" w:cs="Arial"/>
        <w:szCs w:val="24"/>
      </w:rPr>
      <w:t xml:space="preserve">  </w:t>
    </w:r>
    <w:hyperlink r:id="rId1" w:tooltip="Ashfield District Council website" w:history="1">
      <w:r w:rsidR="00953C50" w:rsidRPr="00953C50">
        <w:rPr>
          <w:rStyle w:val="Hyperlink"/>
          <w:rFonts w:eastAsia="Calibri" w:cs="Arial"/>
          <w:szCs w:val="24"/>
        </w:rPr>
        <w:t>www.ashfield.gov.uk/</w:t>
      </w:r>
    </w:hyperlink>
  </w:p>
  <w:p w14:paraId="23506C50" w14:textId="77777777" w:rsidR="00953C50" w:rsidRPr="00E873B8" w:rsidRDefault="00953C50" w:rsidP="00953C50">
    <w:pPr>
      <w:tabs>
        <w:tab w:val="center" w:pos="4513"/>
        <w:tab w:val="right" w:pos="9026"/>
      </w:tabs>
      <w:spacing w:after="0" w:line="276" w:lineRule="auto"/>
      <w:ind w:left="-567"/>
      <w:jc w:val="center"/>
      <w:rPr>
        <w:rFonts w:eastAsia="Calibri" w:cs="Arial"/>
        <w:szCs w:val="24"/>
      </w:rPr>
    </w:pPr>
  </w:p>
  <w:p w14:paraId="31484CF6" w14:textId="71C6C745" w:rsidR="00E873B8" w:rsidRPr="00953C50" w:rsidRDefault="00E873B8" w:rsidP="00953C50">
    <w:pPr>
      <w:tabs>
        <w:tab w:val="center" w:pos="4153"/>
        <w:tab w:val="right" w:pos="8306"/>
      </w:tabs>
      <w:spacing w:after="0" w:line="276" w:lineRule="auto"/>
      <w:ind w:left="-567" w:right="-852"/>
      <w:jc w:val="left"/>
      <w:rPr>
        <w:rFonts w:eastAsia="Times New Roman" w:cs="Arial"/>
        <w:b/>
        <w:szCs w:val="24"/>
        <w:lang w:eastAsia="en-GB"/>
      </w:rPr>
    </w:pPr>
    <w:r w:rsidRPr="00E873B8">
      <w:rPr>
        <w:rFonts w:eastAsia="Times New Roman" w:cs="Arial"/>
        <w:szCs w:val="24"/>
        <w:lang w:eastAsia="en-GB"/>
      </w:rPr>
      <w:t xml:space="preserve">If reasonable adjustments are needed to fully engage with the Authority - contact </w:t>
    </w:r>
    <w:r w:rsidRPr="00E873B8">
      <w:rPr>
        <w:rFonts w:eastAsia="Times New Roman" w:cs="Arial"/>
        <w:b/>
        <w:szCs w:val="24"/>
        <w:lang w:eastAsia="en-GB"/>
      </w:rPr>
      <w:t>01623 450000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FCF85E" w14:textId="77777777" w:rsidR="002944B5" w:rsidRDefault="002944B5" w:rsidP="00E873B8">
      <w:pPr>
        <w:spacing w:after="0" w:line="240" w:lineRule="auto"/>
      </w:pPr>
      <w:r>
        <w:separator/>
      </w:r>
    </w:p>
  </w:footnote>
  <w:footnote w:type="continuationSeparator" w:id="0">
    <w:p w14:paraId="48AB17E9" w14:textId="77777777" w:rsidR="002944B5" w:rsidRDefault="002944B5" w:rsidP="00E873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93FBB"/>
    <w:multiLevelType w:val="hybridMultilevel"/>
    <w:tmpl w:val="55BA28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C25F44"/>
    <w:multiLevelType w:val="multilevel"/>
    <w:tmpl w:val="0BE6E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98232566">
    <w:abstractNumId w:val="1"/>
  </w:num>
  <w:num w:numId="2" w16cid:durableId="1178731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9BF"/>
    <w:rsid w:val="000110A5"/>
    <w:rsid w:val="0003583C"/>
    <w:rsid w:val="000926AC"/>
    <w:rsid w:val="000A14CE"/>
    <w:rsid w:val="000A6ADF"/>
    <w:rsid w:val="000B169B"/>
    <w:rsid w:val="000B1838"/>
    <w:rsid w:val="000F7016"/>
    <w:rsid w:val="00112A85"/>
    <w:rsid w:val="00165F00"/>
    <w:rsid w:val="0019797F"/>
    <w:rsid w:val="001A298B"/>
    <w:rsid w:val="001E11E2"/>
    <w:rsid w:val="001F1BC9"/>
    <w:rsid w:val="001F47D0"/>
    <w:rsid w:val="0022530B"/>
    <w:rsid w:val="00233983"/>
    <w:rsid w:val="00286CDE"/>
    <w:rsid w:val="002944B5"/>
    <w:rsid w:val="002A295A"/>
    <w:rsid w:val="002E22A6"/>
    <w:rsid w:val="00343041"/>
    <w:rsid w:val="003673AA"/>
    <w:rsid w:val="003C2417"/>
    <w:rsid w:val="003F71D6"/>
    <w:rsid w:val="0040112B"/>
    <w:rsid w:val="00406755"/>
    <w:rsid w:val="00440614"/>
    <w:rsid w:val="0045332B"/>
    <w:rsid w:val="00465EDE"/>
    <w:rsid w:val="004A7895"/>
    <w:rsid w:val="004D57FE"/>
    <w:rsid w:val="004F4669"/>
    <w:rsid w:val="004F6B05"/>
    <w:rsid w:val="005534EE"/>
    <w:rsid w:val="00597F5D"/>
    <w:rsid w:val="006209BF"/>
    <w:rsid w:val="00644D21"/>
    <w:rsid w:val="00661ED5"/>
    <w:rsid w:val="00682BDC"/>
    <w:rsid w:val="006966CE"/>
    <w:rsid w:val="006A2744"/>
    <w:rsid w:val="006A54DE"/>
    <w:rsid w:val="006C2C4A"/>
    <w:rsid w:val="00706267"/>
    <w:rsid w:val="00713990"/>
    <w:rsid w:val="007151EE"/>
    <w:rsid w:val="00733ABD"/>
    <w:rsid w:val="00764C63"/>
    <w:rsid w:val="007A6DD3"/>
    <w:rsid w:val="007C50A6"/>
    <w:rsid w:val="007F3A99"/>
    <w:rsid w:val="008B307B"/>
    <w:rsid w:val="008C6165"/>
    <w:rsid w:val="008E33B2"/>
    <w:rsid w:val="00953C50"/>
    <w:rsid w:val="0095444A"/>
    <w:rsid w:val="00A80712"/>
    <w:rsid w:val="00A87D5F"/>
    <w:rsid w:val="00AA5F2F"/>
    <w:rsid w:val="00AF3901"/>
    <w:rsid w:val="00B576C4"/>
    <w:rsid w:val="00B6717D"/>
    <w:rsid w:val="00B77D40"/>
    <w:rsid w:val="00BD4241"/>
    <w:rsid w:val="00BD76C2"/>
    <w:rsid w:val="00BE6EFF"/>
    <w:rsid w:val="00C02D2C"/>
    <w:rsid w:val="00C34502"/>
    <w:rsid w:val="00CD22E3"/>
    <w:rsid w:val="00D15415"/>
    <w:rsid w:val="00D62047"/>
    <w:rsid w:val="00D9280D"/>
    <w:rsid w:val="00E352F0"/>
    <w:rsid w:val="00E47EEA"/>
    <w:rsid w:val="00E873B8"/>
    <w:rsid w:val="00E922E5"/>
    <w:rsid w:val="00EB5474"/>
    <w:rsid w:val="00EF3AB8"/>
    <w:rsid w:val="00FE5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768C5"/>
  <w15:chartTrackingRefBased/>
  <w15:docId w15:val="{1711C877-BCA9-43F7-A67E-0FDE6C06D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241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3C50"/>
    <w:pPr>
      <w:keepNext/>
      <w:keepLines/>
      <w:spacing w:before="320" w:after="240"/>
      <w:jc w:val="left"/>
      <w:outlineLvl w:val="0"/>
    </w:pPr>
    <w:rPr>
      <w:rFonts w:eastAsiaTheme="majorEastAsia" w:cstheme="majorBidi"/>
      <w:b/>
      <w:bCs/>
      <w:color w:val="000000" w:themeColor="text1"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3C50"/>
    <w:pPr>
      <w:keepNext/>
      <w:keepLines/>
      <w:spacing w:before="120" w:after="240"/>
      <w:jc w:val="left"/>
      <w:outlineLvl w:val="1"/>
    </w:pPr>
    <w:rPr>
      <w:rFonts w:eastAsiaTheme="majorEastAsia" w:cstheme="majorBidi"/>
      <w:b/>
      <w:bCs/>
      <w:color w:val="000000" w:themeColor="text1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4241"/>
    <w:pPr>
      <w:keepNext/>
      <w:keepLines/>
      <w:spacing w:before="120" w:after="0"/>
      <w:outlineLvl w:val="2"/>
    </w:pPr>
    <w:rPr>
      <w:rFonts w:eastAsiaTheme="majorEastAsia" w:cstheme="majorBidi"/>
      <w:spacing w:val="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BD4241"/>
    <w:pPr>
      <w:keepNext/>
      <w:keepLines/>
      <w:spacing w:before="120" w:after="0"/>
      <w:outlineLvl w:val="3"/>
    </w:pPr>
    <w:rPr>
      <w:rFonts w:eastAsiaTheme="majorEastAsia" w:cstheme="majorBidi"/>
      <w:i/>
      <w:iCs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BD4241"/>
    <w:pPr>
      <w:keepNext/>
      <w:keepLines/>
      <w:spacing w:before="120" w:after="0"/>
      <w:outlineLvl w:val="4"/>
    </w:pPr>
    <w:rPr>
      <w:rFonts w:eastAsiaTheme="majorEastAsia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BD4241"/>
    <w:pPr>
      <w:keepNext/>
      <w:keepLines/>
      <w:spacing w:before="120" w:after="0"/>
      <w:outlineLvl w:val="5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3C50"/>
    <w:rPr>
      <w:rFonts w:ascii="Arial" w:eastAsiaTheme="majorEastAsia" w:hAnsi="Arial" w:cstheme="majorBidi"/>
      <w:b/>
      <w:bCs/>
      <w:color w:val="000000" w:themeColor="text1"/>
      <w:spacing w:val="4"/>
      <w:sz w:val="28"/>
      <w:szCs w:val="28"/>
    </w:rPr>
  </w:style>
  <w:style w:type="paragraph" w:styleId="NoSpacing">
    <w:name w:val="No Spacing"/>
    <w:uiPriority w:val="1"/>
    <w:qFormat/>
    <w:rsid w:val="00BD4241"/>
    <w:pPr>
      <w:spacing w:after="0" w:line="240" w:lineRule="auto"/>
    </w:pPr>
    <w:rPr>
      <w:rFonts w:ascii="Arial" w:hAnsi="Arial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53C50"/>
    <w:rPr>
      <w:rFonts w:ascii="Arial" w:eastAsiaTheme="majorEastAsia" w:hAnsi="Arial" w:cstheme="majorBidi"/>
      <w:b/>
      <w:bCs/>
      <w:color w:val="000000" w:themeColor="text1"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D4241"/>
    <w:rPr>
      <w:rFonts w:ascii="Arial" w:eastAsiaTheme="majorEastAsia" w:hAnsi="Arial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D4241"/>
    <w:rPr>
      <w:rFonts w:ascii="Arial" w:eastAsiaTheme="majorEastAsia" w:hAnsi="Arial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BD4241"/>
    <w:rPr>
      <w:rFonts w:ascii="Arial" w:eastAsiaTheme="majorEastAsia" w:hAnsi="Arial" w:cstheme="majorBidi"/>
      <w:b/>
      <w:bCs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4241"/>
    <w:rPr>
      <w:rFonts w:ascii="Arial" w:eastAsiaTheme="majorEastAsia" w:hAnsi="Arial" w:cstheme="majorBidi"/>
      <w:b/>
      <w:bCs/>
      <w:i/>
      <w:iCs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BD4241"/>
    <w:pPr>
      <w:spacing w:after="0" w:line="240" w:lineRule="auto"/>
      <w:contextualSpacing/>
      <w:jc w:val="center"/>
    </w:pPr>
    <w:rPr>
      <w:rFonts w:eastAsiaTheme="majorEastAsia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BD4241"/>
    <w:rPr>
      <w:rFonts w:ascii="Arial" w:eastAsiaTheme="majorEastAsia" w:hAnsi="Arial" w:cstheme="majorBidi"/>
      <w:b/>
      <w:bCs/>
      <w:spacing w:val="-7"/>
      <w:sz w:val="48"/>
      <w:szCs w:val="4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D4241"/>
    <w:rPr>
      <w:b/>
      <w:bCs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4241"/>
    <w:pPr>
      <w:numPr>
        <w:ilvl w:val="1"/>
      </w:numPr>
      <w:spacing w:after="240"/>
      <w:jc w:val="center"/>
    </w:pPr>
    <w:rPr>
      <w:rFonts w:eastAsiaTheme="majorEastAsia" w:cstheme="majorBidi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D4241"/>
    <w:rPr>
      <w:rFonts w:ascii="Arial" w:eastAsiaTheme="majorEastAsia" w:hAnsi="Arial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BD4241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BD4241"/>
    <w:rPr>
      <w:i/>
      <w:iCs/>
      <w:color w:val="auto"/>
    </w:rPr>
  </w:style>
  <w:style w:type="paragraph" w:styleId="ListParagraph">
    <w:name w:val="List Paragraph"/>
    <w:basedOn w:val="Normal"/>
    <w:uiPriority w:val="34"/>
    <w:qFormat/>
    <w:rsid w:val="00BD424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D4241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D4241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4241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4241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BD4241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BD4241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BD4241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D4241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BD4241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4241"/>
    <w:pPr>
      <w:outlineLvl w:val="9"/>
    </w:pPr>
  </w:style>
  <w:style w:type="table" w:styleId="TableGrid">
    <w:name w:val="Table Grid"/>
    <w:basedOn w:val="TableNormal"/>
    <w:uiPriority w:val="39"/>
    <w:rsid w:val="00092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873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73B8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E873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73B8"/>
    <w:rPr>
      <w:rFonts w:ascii="Arial" w:hAnsi="Arial"/>
      <w:sz w:val="24"/>
    </w:rPr>
  </w:style>
  <w:style w:type="paragraph" w:styleId="Revision">
    <w:name w:val="Revision"/>
    <w:hidden/>
    <w:uiPriority w:val="99"/>
    <w:semiHidden/>
    <w:rsid w:val="00D9280D"/>
    <w:pPr>
      <w:spacing w:after="0" w:line="240" w:lineRule="auto"/>
      <w:jc w:val="left"/>
    </w:pPr>
    <w:rPr>
      <w:rFonts w:ascii="Arial" w:hAnsi="Arial"/>
      <w:sz w:val="24"/>
    </w:rPr>
  </w:style>
  <w:style w:type="character" w:styleId="Hyperlink">
    <w:name w:val="Hyperlink"/>
    <w:basedOn w:val="DefaultParagraphFont"/>
    <w:uiPriority w:val="99"/>
    <w:unhideWhenUsed/>
    <w:rsid w:val="00953C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3C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93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ashfield.gov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Service charges breakdown - Merlin Park</dc:title>
  <dc:subject/>
  <dc:creator>Martin.Guest</dc:creator>
  <cp:keywords/>
  <dc:description/>
  <cp:lastModifiedBy>Sharon.Simcox</cp:lastModifiedBy>
  <cp:revision>2</cp:revision>
  <cp:lastPrinted>2022-02-23T15:27:00Z</cp:lastPrinted>
  <dcterms:created xsi:type="dcterms:W3CDTF">2025-04-02T14:15:00Z</dcterms:created>
  <dcterms:modified xsi:type="dcterms:W3CDTF">2025-04-02T14:15:00Z</dcterms:modified>
</cp:coreProperties>
</file>