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310A7796" w:rsidR="0026737E" w:rsidRPr="00D422DA" w:rsidRDefault="0026737E" w:rsidP="0094339C">
      <w:pPr>
        <w:pStyle w:val="Heading1"/>
        <w:rPr>
          <w:rFonts w:cstheme="minorHAnsi"/>
          <w:b w:val="0"/>
          <w:bCs/>
          <w:color w:val="auto"/>
        </w:rPr>
      </w:pPr>
      <w:r w:rsidRPr="00D422DA">
        <w:rPr>
          <w:rFonts w:cstheme="minorHAnsi"/>
          <w:bCs/>
          <w:color w:val="auto"/>
        </w:rPr>
        <w:t xml:space="preserve">Infrastructure Funding Statement </w:t>
      </w:r>
      <w:r w:rsidR="00C8049A" w:rsidRPr="00D422DA">
        <w:rPr>
          <w:rFonts w:cstheme="minorHAnsi"/>
          <w:bCs/>
          <w:color w:val="auto"/>
        </w:rPr>
        <w:t>2020</w:t>
      </w:r>
      <w:r w:rsidR="00D763B2">
        <w:rPr>
          <w:rFonts w:cstheme="minorHAnsi"/>
          <w:bCs/>
          <w:color w:val="auto"/>
        </w:rPr>
        <w:t xml:space="preserve"> </w:t>
      </w:r>
      <w:r w:rsidRPr="00D422DA">
        <w:rPr>
          <w:rFonts w:cstheme="minorHAnsi"/>
          <w:bCs/>
          <w:color w:val="auto"/>
        </w:rPr>
        <w:t>/</w:t>
      </w:r>
      <w:r w:rsidR="00D763B2">
        <w:rPr>
          <w:rFonts w:cstheme="minorHAnsi"/>
          <w:bCs/>
          <w:color w:val="auto"/>
        </w:rPr>
        <w:t xml:space="preserve"> 20</w:t>
      </w:r>
      <w:r w:rsidRPr="00D422DA">
        <w:rPr>
          <w:rFonts w:cstheme="minorHAnsi"/>
          <w:bCs/>
          <w:color w:val="auto"/>
        </w:rPr>
        <w:t>2</w:t>
      </w:r>
      <w:r w:rsidR="00C8049A" w:rsidRPr="00D422DA">
        <w:rPr>
          <w:rFonts w:cstheme="minorHAnsi"/>
          <w:bCs/>
          <w:color w:val="auto"/>
        </w:rPr>
        <w:t>1</w:t>
      </w:r>
    </w:p>
    <w:p w14:paraId="6EE602AD" w14:textId="0F433976" w:rsidR="0026737E" w:rsidRDefault="00C8049A">
      <w:r>
        <w:t>November</w:t>
      </w:r>
      <w:r w:rsidR="00F66335">
        <w:t xml:space="preserve"> </w:t>
      </w:r>
      <w:r w:rsidR="00097C9B">
        <w:t>202</w:t>
      </w:r>
      <w:r w:rsidR="00F66335">
        <w:t>1</w:t>
      </w:r>
    </w:p>
    <w:p w14:paraId="25A39501" w14:textId="77777777" w:rsidR="00655A66" w:rsidRDefault="00655A66">
      <w:pPr>
        <w:sectPr w:rsidR="00655A66" w:rsidSect="00603A74">
          <w:footerReference w:type="default" r:id="rId9"/>
          <w:pgSz w:w="11906" w:h="16838"/>
          <w:pgMar w:top="1440" w:right="1440" w:bottom="1440" w:left="1440" w:header="708" w:footer="708" w:gutter="0"/>
          <w:pgNumType w:start="0"/>
          <w:cols w:space="708"/>
          <w:titlePg/>
          <w:docGrid w:linePitch="360"/>
        </w:sectPr>
      </w:pP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Cs/>
          <w:color w:val="auto"/>
        </w:rPr>
        <w:t>Contents</w:t>
      </w:r>
      <w:r w:rsidR="00426CD7" w:rsidRPr="00D422DA">
        <w:rPr>
          <w:rStyle w:val="Heading1Char"/>
          <w:rFonts w:cstheme="minorHAnsi"/>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294DB00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2020</w:t>
      </w:r>
      <w:r w:rsidR="00F611BA">
        <w:t>/2</w:t>
      </w:r>
      <w:r w:rsidR="00C8049A">
        <w:t>1</w:t>
      </w:r>
      <w:r w:rsidR="00426CD7">
        <w:tab/>
      </w:r>
      <w:r w:rsidR="00426CD7">
        <w:tab/>
      </w:r>
      <w:r w:rsidR="00426CD7">
        <w:tab/>
      </w:r>
      <w:r w:rsidR="00426CD7">
        <w:tab/>
      </w:r>
      <w:r w:rsidR="00426CD7">
        <w:tab/>
        <w:t>1</w:t>
      </w:r>
      <w:r w:rsidR="00436C45">
        <w:t>1</w:t>
      </w:r>
    </w:p>
    <w:p w14:paraId="50AABB5C" w14:textId="10A12DBE"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20</w:t>
      </w:r>
      <w:r w:rsidR="0026737E">
        <w:t>/2</w:t>
      </w:r>
      <w:r w:rsidR="00C8049A">
        <w:t>1</w:t>
      </w:r>
      <w:r w:rsidR="00426CD7">
        <w:tab/>
      </w:r>
      <w:r w:rsidR="00426CD7">
        <w:tab/>
      </w:r>
      <w:r w:rsidR="00426CD7">
        <w:tab/>
      </w:r>
      <w:r w:rsidR="00426CD7">
        <w:tab/>
      </w:r>
      <w:r w:rsidR="00C946E8">
        <w:tab/>
      </w:r>
      <w:r w:rsidR="00426CD7">
        <w:t>1</w:t>
      </w:r>
      <w:r w:rsidR="00436C45">
        <w:t>2</w:t>
      </w:r>
    </w:p>
    <w:p w14:paraId="40E2872C" w14:textId="2EA92F4B"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20</w:t>
      </w:r>
      <w:r w:rsidR="0026737E" w:rsidRPr="0026737E">
        <w:t>/2</w:t>
      </w:r>
      <w:r w:rsidR="00C8049A">
        <w:t>1</w:t>
      </w:r>
      <w:r w:rsidR="00426CD7">
        <w:tab/>
      </w:r>
      <w:r w:rsidR="00426CD7">
        <w:tab/>
      </w:r>
      <w:r w:rsidR="00426CD7">
        <w:tab/>
        <w:t>1</w:t>
      </w:r>
      <w:r w:rsidR="00B468E4">
        <w:t>3</w:t>
      </w:r>
    </w:p>
    <w:p w14:paraId="06475C5C" w14:textId="1E148A16"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20</w:t>
      </w:r>
      <w:r w:rsidRPr="00287A55">
        <w:t>/2</w:t>
      </w:r>
      <w:r w:rsidR="00C8049A">
        <w:t>1</w:t>
      </w:r>
      <w:r w:rsidR="00426CD7">
        <w:tab/>
      </w:r>
      <w:r w:rsidR="00426CD7">
        <w:tab/>
      </w:r>
      <w:r w:rsidR="00426CD7">
        <w:tab/>
      </w:r>
      <w:r w:rsidR="00426CD7">
        <w:tab/>
      </w:r>
      <w:r w:rsidR="00426CD7">
        <w:tab/>
        <w:t>1</w:t>
      </w:r>
      <w:r w:rsidR="00B468E4">
        <w:t>7</w:t>
      </w:r>
    </w:p>
    <w:p w14:paraId="3BFCA2A9" w14:textId="0F127B87"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B468E4">
        <w:t>2</w:t>
      </w:r>
    </w:p>
    <w:p w14:paraId="65F910E6" w14:textId="77777777" w:rsidR="00455305" w:rsidRDefault="00455305" w:rsidP="0026737E">
      <w:pPr>
        <w:pStyle w:val="ListParagraph"/>
      </w:pPr>
    </w:p>
    <w:p w14:paraId="1F0A29CA" w14:textId="71184FBF"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F760A">
        <w:t>7</w:t>
      </w:r>
    </w:p>
    <w:p w14:paraId="63F1E2E0" w14:textId="77777777" w:rsidR="0026737E" w:rsidRDefault="0026737E" w:rsidP="0026737E">
      <w:pPr>
        <w:pStyle w:val="ListParagraph"/>
      </w:pPr>
    </w:p>
    <w:p w14:paraId="5B1BB92D" w14:textId="771FD960"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F760A">
        <w:t>7</w:t>
      </w:r>
      <w:r w:rsidR="00436C45">
        <w:t xml:space="preserve"> - 3</w:t>
      </w:r>
      <w:r w:rsidR="004F760A">
        <w:t>3</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38143222" w:rsidR="00AF13A9" w:rsidRDefault="00AF13A9" w:rsidP="00AF13A9">
      <w:pPr>
        <w:pStyle w:val="ListParagraph"/>
      </w:pPr>
      <w:r>
        <w:t>1: The total amount of money to be provided under any planning obligation which was entered into during 20</w:t>
      </w:r>
      <w:r w:rsidR="00C8049A">
        <w:t>20</w:t>
      </w:r>
      <w:r>
        <w:t>/2</w:t>
      </w:r>
      <w:r w:rsidR="00C8049A">
        <w:t>1</w:t>
      </w:r>
    </w:p>
    <w:p w14:paraId="644A9D06" w14:textId="77777777" w:rsidR="00AF13A9" w:rsidRDefault="00AF13A9" w:rsidP="00AF13A9">
      <w:pPr>
        <w:pStyle w:val="ListParagraph"/>
      </w:pPr>
    </w:p>
    <w:p w14:paraId="55634BEC" w14:textId="5A7B07C3" w:rsidR="00AF13A9" w:rsidRDefault="00AF13A9" w:rsidP="00AF13A9">
      <w:pPr>
        <w:pStyle w:val="ListParagraph"/>
      </w:pPr>
      <w:r>
        <w:t xml:space="preserve">2: S106 Contributions received 1st April </w:t>
      </w:r>
      <w:r w:rsidR="00C8049A">
        <w:t xml:space="preserve">2020 </w:t>
      </w:r>
      <w:r>
        <w:t>– 31st March 202</w:t>
      </w:r>
      <w:r w:rsidR="00C8049A">
        <w:t>1</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val="0"/>
          <w:bCs/>
          <w:color w:val="auto"/>
        </w:rPr>
      </w:pPr>
      <w:r w:rsidRPr="0094339C">
        <w:rPr>
          <w:bCs/>
          <w:color w:val="auto"/>
        </w:rPr>
        <w:lastRenderedPageBreak/>
        <w:t>1. Introduction</w:t>
      </w:r>
    </w:p>
    <w:p w14:paraId="3562088A" w14:textId="77777777" w:rsidR="00C57B5E" w:rsidRPr="00B01BB6" w:rsidRDefault="00D12225" w:rsidP="0094339C">
      <w:pPr>
        <w:pStyle w:val="Heading1"/>
        <w:rPr>
          <w:b w:val="0"/>
          <w:bCs/>
          <w:color w:val="auto"/>
          <w:sz w:val="24"/>
          <w:szCs w:val="24"/>
        </w:rPr>
      </w:pPr>
      <w:r w:rsidRPr="00B01BB6">
        <w:rPr>
          <w:bCs/>
          <w:color w:val="auto"/>
          <w:sz w:val="24"/>
          <w:szCs w:val="24"/>
        </w:rPr>
        <w:t xml:space="preserve">1.1: </w:t>
      </w:r>
      <w:r w:rsidR="00C57B5E" w:rsidRPr="00B01BB6">
        <w:rPr>
          <w:bCs/>
          <w:color w:val="auto"/>
          <w:sz w:val="24"/>
          <w:szCs w:val="24"/>
        </w:rPr>
        <w:t>About this statement</w:t>
      </w:r>
    </w:p>
    <w:p w14:paraId="0CEE5C7E" w14:textId="0013BE74"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w:t>
      </w:r>
      <w:r w:rsidR="00C8049A">
        <w:t>2020</w:t>
      </w:r>
      <w:r w:rsidR="007E3DD1">
        <w:t>/2</w:t>
      </w:r>
      <w:r w:rsidR="00C8049A">
        <w:t>1</w:t>
      </w:r>
      <w:r w:rsidR="007E3DD1">
        <w:t xml:space="preserve"> </w:t>
      </w:r>
      <w:bookmarkStart w:id="0" w:name="_Hlk86058899"/>
      <w:r w:rsidR="00212538">
        <w:t xml:space="preserve">(1st April </w:t>
      </w:r>
      <w:r w:rsidR="00C8049A">
        <w:t xml:space="preserve">2020 </w:t>
      </w:r>
      <w:r w:rsidR="00212538">
        <w:t>– 31</w:t>
      </w:r>
      <w:r w:rsidR="00212538" w:rsidRPr="00212538">
        <w:rPr>
          <w:vertAlign w:val="superscript"/>
        </w:rPr>
        <w:t>st</w:t>
      </w:r>
      <w:r w:rsidR="00212538">
        <w:t xml:space="preserve"> March 202</w:t>
      </w:r>
      <w:r w:rsidR="00C8049A">
        <w:t>1</w:t>
      </w:r>
      <w:bookmarkEnd w:id="0"/>
      <w:r w:rsidR="00212538">
        <w:t xml:space="preserve">) </w:t>
      </w:r>
      <w:r w:rsidR="007E3DD1">
        <w:t>i</w:t>
      </w:r>
      <w:r>
        <w:t>ncome and expenditure relating to Section 106 (S106) agreements.</w:t>
      </w:r>
    </w:p>
    <w:p w14:paraId="3EA8B416" w14:textId="1F294A97"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w:t>
      </w:r>
      <w:r w:rsidRPr="00BF637E">
        <w:rPr>
          <w:vertAlign w:val="superscript"/>
        </w:rPr>
        <w:t>1</w:t>
      </w:r>
      <w:r>
        <w:t xml:space="preserve">. 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CE04A2" w:rsidRPr="00186ACD" w14:paraId="1A02A5C1" w14:textId="77777777" w:rsidTr="00CE04A2">
        <w:tc>
          <w:tcPr>
            <w:tcW w:w="2405" w:type="dxa"/>
            <w:tcBorders>
              <w:right w:val="single" w:sz="4" w:space="0" w:color="D9D9D9" w:themeColor="background1" w:themeShade="D9"/>
            </w:tcBorders>
            <w:shd w:val="clear" w:color="auto" w:fill="D9D9D9" w:themeFill="background1" w:themeFillShade="D9"/>
          </w:tcPr>
          <w:p w14:paraId="7F941704" w14:textId="53BCADF2" w:rsidR="00CE04A2" w:rsidRPr="00186ACD" w:rsidRDefault="00CE04A2" w:rsidP="000D5E22">
            <w:pPr>
              <w:rPr>
                <w:rFonts w:ascii="Calibri" w:eastAsia="Calibri" w:hAnsi="Calibri" w:cs="Times New Roman"/>
              </w:rPr>
            </w:pPr>
            <w:r w:rsidRPr="00186ACD">
              <w:rPr>
                <w:rFonts w:ascii="Calibri" w:eastAsia="Calibri" w:hAnsi="Calibri" w:cs="Times New Roman"/>
                <w:b/>
              </w:rPr>
              <w:t>PHYSICAL</w:t>
            </w:r>
          </w:p>
        </w:tc>
        <w:tc>
          <w:tcPr>
            <w:tcW w:w="6611" w:type="dxa"/>
            <w:tcBorders>
              <w:left w:val="single" w:sz="4" w:space="0" w:color="D9D9D9" w:themeColor="background1" w:themeShade="D9"/>
            </w:tcBorders>
            <w:shd w:val="clear" w:color="auto" w:fill="D9D9D9" w:themeFill="background1" w:themeFillShade="D9"/>
          </w:tcPr>
          <w:p w14:paraId="6F43E059" w14:textId="77777777" w:rsidR="00CE04A2" w:rsidRPr="00186ACD" w:rsidRDefault="00CE04A2" w:rsidP="000D5E22">
            <w:pPr>
              <w:rPr>
                <w:rFonts w:ascii="Calibri" w:eastAsia="Calibri" w:hAnsi="Calibri" w:cs="Times New Roman"/>
              </w:rPr>
            </w:pPr>
          </w:p>
        </w:tc>
      </w:tr>
      <w:tr w:rsidR="007E6CF8" w:rsidRPr="00186ACD" w14:paraId="2C3B65A3" w14:textId="77777777" w:rsidTr="000D5E22">
        <w:tc>
          <w:tcPr>
            <w:tcW w:w="2405" w:type="dxa"/>
          </w:tcPr>
          <w:p w14:paraId="6313D43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Transport</w:t>
            </w:r>
          </w:p>
        </w:tc>
        <w:tc>
          <w:tcPr>
            <w:tcW w:w="6611" w:type="dxa"/>
          </w:tcPr>
          <w:p w14:paraId="0AC114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Strategic &amp; local highway networks, bus rail, airports, travel management, cycle and pedestrian facilities, car parking.</w:t>
            </w:r>
          </w:p>
        </w:tc>
      </w:tr>
      <w:tr w:rsidR="007E6CF8" w:rsidRPr="00186ACD" w14:paraId="23DB1122" w14:textId="77777777" w:rsidTr="000D5E22">
        <w:tc>
          <w:tcPr>
            <w:tcW w:w="2405" w:type="dxa"/>
          </w:tcPr>
          <w:p w14:paraId="7DB6E57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Affordable Housing</w:t>
            </w:r>
          </w:p>
        </w:tc>
        <w:tc>
          <w:tcPr>
            <w:tcW w:w="6611" w:type="dxa"/>
          </w:tcPr>
          <w:p w14:paraId="6C8E22D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Houses and flats.</w:t>
            </w:r>
          </w:p>
        </w:tc>
      </w:tr>
      <w:tr w:rsidR="007E6CF8" w:rsidRPr="00186ACD" w14:paraId="173C1B78" w14:textId="77777777" w:rsidTr="000D5E22">
        <w:tc>
          <w:tcPr>
            <w:tcW w:w="2405" w:type="dxa"/>
          </w:tcPr>
          <w:p w14:paraId="262D116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Energy</w:t>
            </w:r>
          </w:p>
        </w:tc>
        <w:tc>
          <w:tcPr>
            <w:tcW w:w="6611" w:type="dxa"/>
          </w:tcPr>
          <w:p w14:paraId="2A0184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Gas and electricity generation and distribution, renewable energy projects.</w:t>
            </w:r>
          </w:p>
        </w:tc>
      </w:tr>
      <w:tr w:rsidR="007E6CF8" w:rsidRPr="00186ACD" w14:paraId="72D7BAA8" w14:textId="77777777" w:rsidTr="000D5E22">
        <w:tc>
          <w:tcPr>
            <w:tcW w:w="2405" w:type="dxa"/>
          </w:tcPr>
          <w:p w14:paraId="77F67A3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w:t>
            </w:r>
          </w:p>
        </w:tc>
        <w:tc>
          <w:tcPr>
            <w:tcW w:w="6611" w:type="dxa"/>
          </w:tcPr>
          <w:p w14:paraId="45BCB0C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 supply, water treatment, drainage, flood defences, water quality.</w:t>
            </w:r>
          </w:p>
        </w:tc>
      </w:tr>
      <w:tr w:rsidR="007E6CF8" w:rsidRPr="00186ACD" w14:paraId="4A529F62" w14:textId="77777777" w:rsidTr="000D5E22">
        <w:tc>
          <w:tcPr>
            <w:tcW w:w="2405" w:type="dxa"/>
          </w:tcPr>
          <w:p w14:paraId="5920A7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Digital </w:t>
            </w:r>
          </w:p>
        </w:tc>
        <w:tc>
          <w:tcPr>
            <w:tcW w:w="6611" w:type="dxa"/>
          </w:tcPr>
          <w:p w14:paraId="54C5FB9D"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broadband and wireless connections.</w:t>
            </w:r>
          </w:p>
        </w:tc>
      </w:tr>
      <w:tr w:rsidR="007E6CF8" w:rsidRPr="00186ACD" w14:paraId="0A85E4F4" w14:textId="77777777" w:rsidTr="000D5E22">
        <w:tc>
          <w:tcPr>
            <w:tcW w:w="2405" w:type="dxa"/>
          </w:tcPr>
          <w:p w14:paraId="5EB95B4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Waste</w:t>
            </w:r>
          </w:p>
        </w:tc>
        <w:tc>
          <w:tcPr>
            <w:tcW w:w="6611" w:type="dxa"/>
          </w:tcPr>
          <w:p w14:paraId="07EF831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Collection and disposal, recycling.</w:t>
            </w:r>
          </w:p>
        </w:tc>
      </w:tr>
      <w:tr w:rsidR="007E6CF8" w:rsidRPr="00186ACD" w14:paraId="47F07518" w14:textId="77777777" w:rsidTr="000D5E22">
        <w:tc>
          <w:tcPr>
            <w:tcW w:w="2405" w:type="dxa"/>
          </w:tcPr>
          <w:p w14:paraId="4DAD09F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Minerals</w:t>
            </w:r>
          </w:p>
        </w:tc>
        <w:tc>
          <w:tcPr>
            <w:tcW w:w="6611" w:type="dxa"/>
          </w:tcPr>
          <w:p w14:paraId="0263C10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Reserves.</w:t>
            </w:r>
          </w:p>
        </w:tc>
      </w:tr>
    </w:tbl>
    <w:p w14:paraId="6EC8EDDD"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11B85B5" w14:textId="77777777" w:rsidTr="00CE04A2">
        <w:tc>
          <w:tcPr>
            <w:tcW w:w="2405" w:type="dxa"/>
            <w:tcBorders>
              <w:right w:val="single" w:sz="4" w:space="0" w:color="D9D9D9" w:themeColor="background1" w:themeShade="D9"/>
            </w:tcBorders>
            <w:shd w:val="clear" w:color="auto" w:fill="D9D9D9" w:themeFill="background1" w:themeFillShade="D9"/>
          </w:tcPr>
          <w:p w14:paraId="5CC9BE55" w14:textId="3417AD62" w:rsidR="00CE04A2" w:rsidRPr="00186ACD" w:rsidRDefault="00CE04A2" w:rsidP="000D5E22">
            <w:pPr>
              <w:rPr>
                <w:rFonts w:ascii="Calibri" w:eastAsia="Calibri" w:hAnsi="Calibri" w:cs="Times New Roman"/>
              </w:rPr>
            </w:pPr>
            <w:r w:rsidRPr="00186ACD">
              <w:rPr>
                <w:rFonts w:ascii="Calibri" w:eastAsia="Calibri" w:hAnsi="Calibri" w:cs="Times New Roman"/>
                <w:b/>
              </w:rPr>
              <w:t>SOCIAL</w:t>
            </w:r>
          </w:p>
        </w:tc>
        <w:tc>
          <w:tcPr>
            <w:tcW w:w="6611" w:type="dxa"/>
            <w:tcBorders>
              <w:left w:val="single" w:sz="4" w:space="0" w:color="D9D9D9" w:themeColor="background1" w:themeShade="D9"/>
            </w:tcBorders>
            <w:shd w:val="clear" w:color="auto" w:fill="D9D9D9" w:themeFill="background1" w:themeFillShade="D9"/>
          </w:tcPr>
          <w:p w14:paraId="4297B585" w14:textId="77777777" w:rsidR="00CE04A2" w:rsidRPr="00186ACD" w:rsidRDefault="00CE04A2" w:rsidP="000D5E22">
            <w:pPr>
              <w:rPr>
                <w:rFonts w:ascii="Calibri" w:eastAsia="Calibri" w:hAnsi="Calibri" w:cs="Times New Roman"/>
              </w:rPr>
            </w:pPr>
          </w:p>
        </w:tc>
      </w:tr>
      <w:tr w:rsidR="007E6CF8" w:rsidRPr="00186ACD" w14:paraId="52472DFC" w14:textId="77777777" w:rsidTr="000D5E22">
        <w:tc>
          <w:tcPr>
            <w:tcW w:w="2405" w:type="dxa"/>
          </w:tcPr>
          <w:p w14:paraId="350AC24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Education</w:t>
            </w:r>
          </w:p>
        </w:tc>
        <w:tc>
          <w:tcPr>
            <w:tcW w:w="6611" w:type="dxa"/>
          </w:tcPr>
          <w:p w14:paraId="78CC578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Primary, secondary, further education, and adult education.</w:t>
            </w:r>
          </w:p>
        </w:tc>
      </w:tr>
      <w:tr w:rsidR="007E6CF8" w:rsidRPr="00186ACD" w14:paraId="457D540D" w14:textId="77777777" w:rsidTr="00CE04A2">
        <w:tc>
          <w:tcPr>
            <w:tcW w:w="2405" w:type="dxa"/>
            <w:tcBorders>
              <w:top w:val="single" w:sz="4" w:space="0" w:color="D9D9D9" w:themeColor="background1" w:themeShade="D9"/>
            </w:tcBorders>
          </w:tcPr>
          <w:p w14:paraId="0FBC09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w:t>
            </w:r>
          </w:p>
        </w:tc>
        <w:tc>
          <w:tcPr>
            <w:tcW w:w="6611" w:type="dxa"/>
            <w:tcBorders>
              <w:top w:val="single" w:sz="4" w:space="0" w:color="D9D9D9" w:themeColor="background1" w:themeShade="D9"/>
            </w:tcBorders>
          </w:tcPr>
          <w:p w14:paraId="3BBC650C"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 centres, GP and dental surgeries, hospitals.</w:t>
            </w:r>
          </w:p>
        </w:tc>
      </w:tr>
      <w:tr w:rsidR="007E6CF8" w:rsidRPr="00186ACD" w14:paraId="56439F27" w14:textId="77777777" w:rsidTr="000D5E22">
        <w:tc>
          <w:tcPr>
            <w:tcW w:w="2405" w:type="dxa"/>
          </w:tcPr>
          <w:p w14:paraId="740E56A1"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Emergency Services</w:t>
            </w:r>
          </w:p>
        </w:tc>
        <w:tc>
          <w:tcPr>
            <w:tcW w:w="6611" w:type="dxa"/>
          </w:tcPr>
          <w:p w14:paraId="651E4B8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Police, Fire, Ambulance, community support.</w:t>
            </w:r>
          </w:p>
        </w:tc>
      </w:tr>
      <w:tr w:rsidR="007E6CF8" w:rsidRPr="00186ACD" w14:paraId="0F4DC605" w14:textId="77777777" w:rsidTr="000D5E22">
        <w:tc>
          <w:tcPr>
            <w:tcW w:w="2405" w:type="dxa"/>
          </w:tcPr>
          <w:p w14:paraId="7B3D8EB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Services</w:t>
            </w:r>
          </w:p>
        </w:tc>
        <w:tc>
          <w:tcPr>
            <w:tcW w:w="6611" w:type="dxa"/>
          </w:tcPr>
          <w:p w14:paraId="0398930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centres and centres for children, young people, elderly, and those with additional needs. Cemeteries, post offices.</w:t>
            </w:r>
          </w:p>
        </w:tc>
      </w:tr>
      <w:tr w:rsidR="007E6CF8" w:rsidRPr="00186ACD" w14:paraId="24DAB4F8" w14:textId="77777777" w:rsidTr="000D5E22">
        <w:tc>
          <w:tcPr>
            <w:tcW w:w="2405" w:type="dxa"/>
          </w:tcPr>
          <w:p w14:paraId="35B26A0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Culture and Leisure</w:t>
            </w:r>
          </w:p>
        </w:tc>
        <w:tc>
          <w:tcPr>
            <w:tcW w:w="6611" w:type="dxa"/>
          </w:tcPr>
          <w:p w14:paraId="189B9CC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Museums, theatres, cinemas, sport centres, swimming pools, libraries, public art and realm, heritage assets.</w:t>
            </w:r>
          </w:p>
        </w:tc>
      </w:tr>
      <w:tr w:rsidR="007E6CF8" w:rsidRPr="00186ACD" w14:paraId="69BE4AA4" w14:textId="77777777" w:rsidTr="000D5E22">
        <w:tc>
          <w:tcPr>
            <w:tcW w:w="2405" w:type="dxa"/>
          </w:tcPr>
          <w:p w14:paraId="755D61C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Community Projects </w:t>
            </w:r>
          </w:p>
          <w:p w14:paraId="1A7D581A" w14:textId="77777777" w:rsidR="007E6CF8" w:rsidRPr="00186ACD" w:rsidRDefault="007E6CF8" w:rsidP="000D5E22">
            <w:pPr>
              <w:rPr>
                <w:rFonts w:ascii="Calibri" w:eastAsia="Calibri" w:hAnsi="Calibri" w:cs="Times New Roman"/>
              </w:rPr>
            </w:pPr>
          </w:p>
        </w:tc>
        <w:tc>
          <w:tcPr>
            <w:tcW w:w="6611" w:type="dxa"/>
          </w:tcPr>
          <w:p w14:paraId="55A9AF7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community groups, local community led projects, training, and volunteering.</w:t>
            </w:r>
          </w:p>
        </w:tc>
      </w:tr>
    </w:tbl>
    <w:p w14:paraId="44425590"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B3F0F27" w14:textId="77777777" w:rsidTr="00CE04A2">
        <w:tc>
          <w:tcPr>
            <w:tcW w:w="2405" w:type="dxa"/>
            <w:tcBorders>
              <w:right w:val="single" w:sz="4" w:space="0" w:color="D9D9D9" w:themeColor="background1" w:themeShade="D9"/>
            </w:tcBorders>
            <w:shd w:val="clear" w:color="auto" w:fill="D9D9D9" w:themeFill="background1" w:themeFillShade="D9"/>
          </w:tcPr>
          <w:p w14:paraId="7FB4B339" w14:textId="10C0AC67" w:rsidR="00CE04A2" w:rsidRPr="00186ACD" w:rsidRDefault="00CE04A2" w:rsidP="000D5E22">
            <w:pPr>
              <w:rPr>
                <w:rFonts w:ascii="Calibri" w:eastAsia="Calibri" w:hAnsi="Calibri" w:cs="Times New Roman"/>
              </w:rPr>
            </w:pPr>
            <w:r w:rsidRPr="00186ACD">
              <w:rPr>
                <w:rFonts w:ascii="Calibri" w:eastAsia="Calibri" w:hAnsi="Calibri" w:cs="Times New Roman"/>
                <w:b/>
              </w:rPr>
              <w:t>GREEN</w:t>
            </w:r>
          </w:p>
        </w:tc>
        <w:tc>
          <w:tcPr>
            <w:tcW w:w="6611" w:type="dxa"/>
            <w:tcBorders>
              <w:left w:val="single" w:sz="4" w:space="0" w:color="D9D9D9" w:themeColor="background1" w:themeShade="D9"/>
            </w:tcBorders>
            <w:shd w:val="clear" w:color="auto" w:fill="D9D9D9" w:themeFill="background1" w:themeFillShade="D9"/>
          </w:tcPr>
          <w:p w14:paraId="524C7C08" w14:textId="77777777" w:rsidR="00CE04A2" w:rsidRPr="00186ACD" w:rsidRDefault="00CE04A2" w:rsidP="000D5E22">
            <w:pPr>
              <w:rPr>
                <w:rFonts w:ascii="Calibri" w:eastAsia="Calibri" w:hAnsi="Calibri" w:cs="Times New Roman"/>
              </w:rPr>
            </w:pPr>
          </w:p>
        </w:tc>
      </w:tr>
      <w:tr w:rsidR="007E6CF8" w:rsidRPr="00186ACD" w14:paraId="178D7D65" w14:textId="77777777" w:rsidTr="000D5E22">
        <w:tc>
          <w:tcPr>
            <w:tcW w:w="2405" w:type="dxa"/>
          </w:tcPr>
          <w:p w14:paraId="0127115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Open Space</w:t>
            </w:r>
          </w:p>
        </w:tc>
        <w:tc>
          <w:tcPr>
            <w:tcW w:w="6611" w:type="dxa"/>
          </w:tcPr>
          <w:p w14:paraId="52D02E4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Parks and country parks, children’s play areas, sport pitches and grounds, allotments.</w:t>
            </w:r>
          </w:p>
        </w:tc>
      </w:tr>
      <w:tr w:rsidR="007E6CF8" w:rsidRPr="00186ACD" w14:paraId="15CAE36A" w14:textId="77777777" w:rsidTr="000D5E22">
        <w:tc>
          <w:tcPr>
            <w:tcW w:w="2405" w:type="dxa"/>
          </w:tcPr>
          <w:p w14:paraId="2A1051D3"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Forestry</w:t>
            </w:r>
          </w:p>
        </w:tc>
        <w:tc>
          <w:tcPr>
            <w:tcW w:w="6611" w:type="dxa"/>
          </w:tcPr>
          <w:p w14:paraId="4F1FE617"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Urban forest, woodland.</w:t>
            </w:r>
          </w:p>
        </w:tc>
      </w:tr>
      <w:tr w:rsidR="007E6CF8" w:rsidRPr="00186ACD" w14:paraId="027B1785" w14:textId="77777777" w:rsidTr="000D5E22">
        <w:tc>
          <w:tcPr>
            <w:tcW w:w="2405" w:type="dxa"/>
          </w:tcPr>
          <w:p w14:paraId="238311E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Biodiversity</w:t>
            </w:r>
          </w:p>
        </w:tc>
        <w:tc>
          <w:tcPr>
            <w:tcW w:w="6611" w:type="dxa"/>
          </w:tcPr>
          <w:p w14:paraId="7653A8A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Local wildlife sites, local nature reserves, private nature reserves, Sites of Special Scientific Interest, geological sites.</w:t>
            </w:r>
          </w:p>
        </w:tc>
      </w:tr>
    </w:tbl>
    <w:p w14:paraId="474209FB" w14:textId="7DCD6442"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21022CC3" w14:textId="77777777" w:rsidTr="00CE04A2">
        <w:tc>
          <w:tcPr>
            <w:tcW w:w="2405" w:type="dxa"/>
            <w:tcBorders>
              <w:right w:val="single" w:sz="4" w:space="0" w:color="D9D9D9" w:themeColor="background1" w:themeShade="D9"/>
            </w:tcBorders>
            <w:shd w:val="clear" w:color="auto" w:fill="D9D9D9" w:themeFill="background1" w:themeFillShade="D9"/>
          </w:tcPr>
          <w:p w14:paraId="4EBD3D64" w14:textId="62BA723B" w:rsidR="00CE04A2" w:rsidRDefault="00CE04A2" w:rsidP="000D5E22">
            <w:pPr>
              <w:rPr>
                <w:rFonts w:ascii="Calibri" w:eastAsia="Calibri" w:hAnsi="Calibri" w:cs="Times New Roman"/>
              </w:rPr>
            </w:pPr>
            <w:r>
              <w:rPr>
                <w:rFonts w:ascii="Calibri" w:eastAsia="Calibri" w:hAnsi="Calibri" w:cs="Times New Roman"/>
                <w:b/>
              </w:rPr>
              <w:t>BLUE</w:t>
            </w:r>
          </w:p>
        </w:tc>
        <w:tc>
          <w:tcPr>
            <w:tcW w:w="6611" w:type="dxa"/>
            <w:tcBorders>
              <w:left w:val="single" w:sz="4" w:space="0" w:color="D9D9D9" w:themeColor="background1" w:themeShade="D9"/>
            </w:tcBorders>
            <w:shd w:val="clear" w:color="auto" w:fill="D9D9D9" w:themeFill="background1" w:themeFillShade="D9"/>
          </w:tcPr>
          <w:p w14:paraId="4CE8FB6C" w14:textId="77777777" w:rsidR="00CE04A2" w:rsidRDefault="00CE04A2" w:rsidP="000D5E22">
            <w:pPr>
              <w:rPr>
                <w:rFonts w:ascii="Calibri" w:eastAsia="Calibri" w:hAnsi="Calibri" w:cs="Times New Roman"/>
              </w:rPr>
            </w:pPr>
          </w:p>
        </w:tc>
      </w:tr>
      <w:tr w:rsidR="000D5E22" w:rsidRPr="00186ACD" w14:paraId="64F0507C" w14:textId="77777777" w:rsidTr="000D5E22">
        <w:tc>
          <w:tcPr>
            <w:tcW w:w="2405" w:type="dxa"/>
          </w:tcPr>
          <w:p w14:paraId="76CA31AF" w14:textId="3FF70548" w:rsidR="000D5E22" w:rsidRPr="00186ACD" w:rsidRDefault="000D5E22" w:rsidP="000D5E22">
            <w:pPr>
              <w:rPr>
                <w:rFonts w:ascii="Calibri" w:eastAsia="Calibri" w:hAnsi="Calibri" w:cs="Times New Roman"/>
              </w:rPr>
            </w:pPr>
            <w:r>
              <w:rPr>
                <w:rFonts w:ascii="Calibri" w:eastAsia="Calibri" w:hAnsi="Calibri" w:cs="Times New Roman"/>
              </w:rPr>
              <w:t>Waterways</w:t>
            </w:r>
          </w:p>
        </w:tc>
        <w:tc>
          <w:tcPr>
            <w:tcW w:w="6611" w:type="dxa"/>
          </w:tcPr>
          <w:p w14:paraId="45E107AD" w14:textId="6E86F682" w:rsidR="000D5E22" w:rsidRPr="00186ACD" w:rsidRDefault="000D5E22" w:rsidP="000D5E22">
            <w:pPr>
              <w:rPr>
                <w:rFonts w:ascii="Calibri" w:eastAsia="Calibri" w:hAnsi="Calibri" w:cs="Times New Roman"/>
              </w:rPr>
            </w:pPr>
            <w:r>
              <w:rPr>
                <w:rFonts w:ascii="Calibri" w:eastAsia="Calibri" w:hAnsi="Calibri" w:cs="Times New Roman"/>
              </w:rPr>
              <w:t>Main rivers, small watercourses, canals.</w:t>
            </w:r>
            <w:r w:rsidRPr="00186ACD">
              <w:rPr>
                <w:rFonts w:ascii="Calibri" w:eastAsia="Calibri" w:hAnsi="Calibri" w:cs="Times New Roman"/>
              </w:rPr>
              <w:t>.</w:t>
            </w:r>
          </w:p>
        </w:tc>
      </w:tr>
    </w:tbl>
    <w:p w14:paraId="358869EF" w14:textId="4AABBEAE" w:rsidR="00087A97" w:rsidRDefault="000D5E22" w:rsidP="00BF637E">
      <w:pPr>
        <w:rPr>
          <w:b/>
          <w:sz w:val="18"/>
          <w:szCs w:val="18"/>
        </w:rPr>
      </w:pPr>
      <w:r>
        <w:br/>
      </w:r>
      <w:r w:rsidR="009C72B7" w:rsidRPr="009C72B7">
        <w:rPr>
          <w:b/>
          <w:sz w:val="18"/>
          <w:szCs w:val="18"/>
        </w:rPr>
        <w:t xml:space="preserve">Table 1: Forms of infrastructure </w:t>
      </w:r>
    </w:p>
    <w:p w14:paraId="5FF83B17" w14:textId="77777777" w:rsidR="007E6CF8" w:rsidRPr="009C72B7" w:rsidRDefault="007E6CF8" w:rsidP="00BF637E">
      <w:pPr>
        <w:rPr>
          <w:b/>
          <w:sz w:val="18"/>
          <w:szCs w:val="18"/>
        </w:rPr>
      </w:pP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38376913"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3838D4FF" w:rsidR="00AE1662" w:rsidRPr="00AE1662" w:rsidRDefault="00465929" w:rsidP="00AE1662">
      <w:r>
        <w:t xml:space="preserve">The information in this report will be published on the Council’s website </w:t>
      </w:r>
      <w:r w:rsidR="00F36640">
        <w:t xml:space="preserve">and updated annually. </w:t>
      </w:r>
      <w:hyperlink r:id="rId10" w:history="1">
        <w:r w:rsidR="00AE1662" w:rsidRPr="00AE1662">
          <w:rPr>
            <w:color w:val="0563C1" w:themeColor="hyperlink"/>
            <w:u w:val="single"/>
          </w:rPr>
          <w:t>https://www.ashfield.gov.uk/planning-building-control/planning-applications/section-106/</w:t>
        </w:r>
      </w:hyperlink>
    </w:p>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C34E38F" w14:textId="6D76ADE1" w:rsidR="00D0477A" w:rsidRDefault="00D0477A" w:rsidP="00BF637E"/>
    <w:p w14:paraId="447A67F9" w14:textId="27804380" w:rsidR="00D0477A" w:rsidRDefault="00D0477A" w:rsidP="00BF637E"/>
    <w:p w14:paraId="7EAA3F31" w14:textId="77777777" w:rsidR="00C946E8" w:rsidRDefault="00C946E8"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4C5E30D9"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w:t>
      </w:r>
      <w:r w:rsidR="00016D99">
        <w:rPr>
          <w:sz w:val="16"/>
          <w:szCs w:val="16"/>
        </w:rPr>
        <w:t xml:space="preserve"> </w:t>
      </w:r>
      <w:r w:rsidRPr="009134ED">
        <w:rPr>
          <w:sz w:val="16"/>
          <w:szCs w:val="16"/>
        </w:rPr>
        <w:t>February2020.</w:t>
      </w:r>
      <w:r>
        <w:rPr>
          <w:sz w:val="16"/>
          <w:szCs w:val="16"/>
        </w:rPr>
        <w:t xml:space="preserve"> </w:t>
      </w:r>
      <w:hyperlink r:id="rId11" w:history="1">
        <w:r w:rsidRPr="00976F9B">
          <w:rPr>
            <w:rStyle w:val="Hyperlink"/>
            <w:sz w:val="16"/>
            <w:szCs w:val="16"/>
          </w:rPr>
          <w:t>https://www.local.gov.uk/pas/delivery/developer-contributions</w:t>
        </w:r>
      </w:hyperlink>
    </w:p>
    <w:p w14:paraId="2913FCB9" w14:textId="3531CAFA" w:rsidR="0048156F" w:rsidRDefault="00C57B5E" w:rsidP="00B01BB6">
      <w:pPr>
        <w:pStyle w:val="Heading1"/>
        <w:rPr>
          <w:b w:val="0"/>
          <w:bCs/>
          <w:color w:val="auto"/>
          <w:sz w:val="24"/>
          <w:szCs w:val="24"/>
        </w:rPr>
      </w:pPr>
      <w:r w:rsidRPr="00B01BB6">
        <w:rPr>
          <w:bCs/>
          <w:color w:val="auto"/>
          <w:sz w:val="24"/>
          <w:szCs w:val="24"/>
        </w:rPr>
        <w:lastRenderedPageBreak/>
        <w:t xml:space="preserve">1.2: </w:t>
      </w:r>
      <w:r w:rsidR="0048156F" w:rsidRPr="00B01BB6">
        <w:rPr>
          <w:bCs/>
          <w:color w:val="auto"/>
          <w:sz w:val="24"/>
          <w:szCs w:val="24"/>
        </w:rPr>
        <w:t>Key headlines from the statement</w:t>
      </w:r>
      <w:r w:rsidR="00675987" w:rsidRPr="00B01BB6">
        <w:rPr>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4D115432"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20/21</w:t>
            </w:r>
          </w:p>
        </w:tc>
        <w:tc>
          <w:tcPr>
            <w:tcW w:w="4508" w:type="dxa"/>
          </w:tcPr>
          <w:p w14:paraId="77E8C641" w14:textId="797A79F0" w:rsidR="00B576AD" w:rsidRPr="00FA682C" w:rsidRDefault="00021E7F" w:rsidP="00B576AD">
            <w:pPr>
              <w:rPr>
                <w:b/>
              </w:rPr>
            </w:pPr>
            <w:r w:rsidRPr="00FA682C">
              <w:rPr>
                <w:b/>
              </w:rPr>
              <w:t>£</w:t>
            </w:r>
            <w:r w:rsidR="00D80836">
              <w:rPr>
                <w:b/>
              </w:rPr>
              <w:t>700,549.80</w:t>
            </w:r>
          </w:p>
        </w:tc>
      </w:tr>
      <w:tr w:rsidR="00B576AD" w14:paraId="1061B03E" w14:textId="77777777" w:rsidTr="00B576AD">
        <w:tc>
          <w:tcPr>
            <w:tcW w:w="4508" w:type="dxa"/>
          </w:tcPr>
          <w:p w14:paraId="0B155232" w14:textId="348C512F"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20</w:t>
            </w:r>
            <w:r w:rsidRPr="00B576AD">
              <w:t>/2</w:t>
            </w:r>
            <w:r w:rsidR="00C8049A">
              <w:t>1</w:t>
            </w:r>
          </w:p>
        </w:tc>
        <w:tc>
          <w:tcPr>
            <w:tcW w:w="4508" w:type="dxa"/>
          </w:tcPr>
          <w:p w14:paraId="4BFEFDF6" w14:textId="2D48CB07" w:rsidR="00B576AD" w:rsidRPr="00FA682C" w:rsidRDefault="00C8049A" w:rsidP="00B576AD">
            <w:pPr>
              <w:rPr>
                <w:b/>
              </w:rPr>
            </w:pPr>
            <w:r w:rsidRPr="00C8049A">
              <w:rPr>
                <w:b/>
              </w:rPr>
              <w:t>£4,846,500.72</w:t>
            </w:r>
          </w:p>
        </w:tc>
      </w:tr>
      <w:tr w:rsidR="00B576AD" w14:paraId="36B8D007" w14:textId="77777777" w:rsidTr="00B576AD">
        <w:tc>
          <w:tcPr>
            <w:tcW w:w="4508" w:type="dxa"/>
          </w:tcPr>
          <w:p w14:paraId="0EB30741" w14:textId="41E7A119"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20</w:t>
            </w:r>
            <w:r w:rsidRPr="00B576AD">
              <w:t>/2</w:t>
            </w:r>
            <w:r w:rsidR="00C8049A">
              <w:t>1</w:t>
            </w:r>
          </w:p>
        </w:tc>
        <w:tc>
          <w:tcPr>
            <w:tcW w:w="4508" w:type="dxa"/>
          </w:tcPr>
          <w:p w14:paraId="0529FC18" w14:textId="06134A80" w:rsidR="00B576AD" w:rsidRPr="00FA682C" w:rsidRDefault="00C8049A" w:rsidP="00B576AD">
            <w:pPr>
              <w:rPr>
                <w:b/>
              </w:rPr>
            </w:pPr>
            <w:r w:rsidRPr="00C8049A">
              <w:rPr>
                <w:b/>
              </w:rPr>
              <w:t>£1,114,565.86</w:t>
            </w:r>
          </w:p>
        </w:tc>
      </w:tr>
      <w:tr w:rsidR="00B576AD" w14:paraId="72685E79" w14:textId="77777777" w:rsidTr="00B576AD">
        <w:tc>
          <w:tcPr>
            <w:tcW w:w="4508" w:type="dxa"/>
          </w:tcPr>
          <w:p w14:paraId="6B1175EE" w14:textId="6002447E"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20</w:t>
            </w:r>
            <w:r w:rsidRPr="00B576AD">
              <w:t>/2</w:t>
            </w:r>
            <w:r w:rsidR="00C8049A">
              <w:t>1</w:t>
            </w:r>
            <w:r>
              <w:t xml:space="preserve"> </w:t>
            </w:r>
            <w:r w:rsidR="00C8049A">
              <w:t>(excluding</w:t>
            </w:r>
            <w:r>
              <w:t xml:space="preserve"> “commuted sums” for longer term maintenance)</w:t>
            </w:r>
          </w:p>
        </w:tc>
        <w:tc>
          <w:tcPr>
            <w:tcW w:w="4508" w:type="dxa"/>
          </w:tcPr>
          <w:p w14:paraId="17E6200D" w14:textId="6E1C0B34" w:rsidR="00B576AD" w:rsidRPr="00FA682C" w:rsidRDefault="00021E7F" w:rsidP="00B576AD">
            <w:pPr>
              <w:rPr>
                <w:b/>
              </w:rPr>
            </w:pPr>
            <w:r w:rsidRPr="00FA682C">
              <w:rPr>
                <w:b/>
              </w:rPr>
              <w:t>£</w:t>
            </w:r>
            <w:r w:rsidR="009101BB">
              <w:rPr>
                <w:b/>
              </w:rPr>
              <w:t>4,432,484.66</w:t>
            </w:r>
          </w:p>
        </w:tc>
      </w:tr>
      <w:tr w:rsidR="00B576AD" w14:paraId="75B2B408" w14:textId="77777777" w:rsidTr="00B576AD">
        <w:tc>
          <w:tcPr>
            <w:tcW w:w="4508" w:type="dxa"/>
          </w:tcPr>
          <w:p w14:paraId="28FD3A4D" w14:textId="504B5D97"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20</w:t>
            </w:r>
            <w:r w:rsidRPr="00B576AD">
              <w:t>/2</w:t>
            </w:r>
            <w:r w:rsidR="00C8049A">
              <w:t>1</w:t>
            </w:r>
            <w:r w:rsidRPr="00B576AD">
              <w:t xml:space="preserve"> </w:t>
            </w:r>
            <w:r w:rsidR="00C8049A" w:rsidRPr="00B576AD">
              <w:t>(excluding</w:t>
            </w:r>
            <w:r w:rsidRPr="00B576AD">
              <w:t xml:space="preserve"> “commuted sums” for longer term maintenance)</w:t>
            </w:r>
          </w:p>
        </w:tc>
        <w:tc>
          <w:tcPr>
            <w:tcW w:w="4508" w:type="dxa"/>
          </w:tcPr>
          <w:p w14:paraId="15B256A5" w14:textId="35768CFC" w:rsidR="00B576AD" w:rsidRPr="00FA682C" w:rsidRDefault="00C8049A" w:rsidP="00B576AD">
            <w:pPr>
              <w:rPr>
                <w:b/>
              </w:rPr>
            </w:pPr>
            <w:r w:rsidRPr="00C8049A">
              <w:rPr>
                <w:b/>
              </w:rPr>
              <w:t>£51,122.60</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7BCFAE09"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4AC220B4" w14:textId="76524E7B" w:rsidR="00440B4B" w:rsidRPr="00FA682C" w:rsidRDefault="006E24E1" w:rsidP="00B576AD">
            <w:pPr>
              <w:rPr>
                <w:b/>
                <w:color w:val="000000" w:themeColor="text1"/>
              </w:rPr>
            </w:pPr>
            <w:r>
              <w:rPr>
                <w:b/>
                <w:color w:val="000000" w:themeColor="text1"/>
              </w:rPr>
              <w:t>52</w:t>
            </w:r>
          </w:p>
        </w:tc>
      </w:tr>
      <w:tr w:rsidR="00440B4B" w14:paraId="4099F01A" w14:textId="77777777" w:rsidTr="00440B4B">
        <w:tc>
          <w:tcPr>
            <w:tcW w:w="4508" w:type="dxa"/>
          </w:tcPr>
          <w:p w14:paraId="45B6B26F" w14:textId="39D0DD64" w:rsidR="00440B4B" w:rsidRDefault="00440B4B" w:rsidP="00440B4B">
            <w:pPr>
              <w:rPr>
                <w:b/>
                <w:color w:val="000000" w:themeColor="text1"/>
              </w:rPr>
            </w:pPr>
            <w:bookmarkStart w:id="1" w:name="_Hlk85202237"/>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20</w:t>
            </w:r>
            <w:r w:rsidRPr="00440B4B">
              <w:rPr>
                <w:color w:val="000000" w:themeColor="text1"/>
              </w:rPr>
              <w:t>/2</w:t>
            </w:r>
            <w:r w:rsidR="00C8049A">
              <w:rPr>
                <w:color w:val="000000" w:themeColor="text1"/>
              </w:rPr>
              <w:t>1</w:t>
            </w:r>
            <w:bookmarkEnd w:id="1"/>
          </w:p>
        </w:tc>
        <w:tc>
          <w:tcPr>
            <w:tcW w:w="4508" w:type="dxa"/>
          </w:tcPr>
          <w:p w14:paraId="0CE8232B" w14:textId="04123AE7" w:rsidR="00440B4B" w:rsidRPr="00FA682C" w:rsidRDefault="00B328E2" w:rsidP="00B576AD">
            <w:pPr>
              <w:rPr>
                <w:b/>
                <w:color w:val="000000" w:themeColor="text1"/>
              </w:rPr>
            </w:pPr>
            <w:r>
              <w:rPr>
                <w:b/>
                <w:color w:val="000000" w:themeColor="text1"/>
              </w:rPr>
              <w:t>49</w:t>
            </w:r>
          </w:p>
        </w:tc>
      </w:tr>
      <w:tr w:rsidR="00440B4B" w14:paraId="5254B63A" w14:textId="77777777" w:rsidTr="00440B4B">
        <w:tc>
          <w:tcPr>
            <w:tcW w:w="4508" w:type="dxa"/>
          </w:tcPr>
          <w:p w14:paraId="6C9CFA39" w14:textId="6F2FF6B5"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5D38424F" w14:textId="1CCA1428" w:rsidR="00440B4B" w:rsidRPr="00FA682C" w:rsidRDefault="006E24E1" w:rsidP="00B576AD">
            <w:pPr>
              <w:rPr>
                <w:b/>
                <w:color w:val="000000" w:themeColor="text1"/>
              </w:rPr>
            </w:pPr>
            <w:r>
              <w:rPr>
                <w:b/>
                <w:color w:val="000000" w:themeColor="text1"/>
              </w:rPr>
              <w:t>3</w:t>
            </w:r>
          </w:p>
        </w:tc>
      </w:tr>
      <w:tr w:rsidR="00440B4B" w14:paraId="214F3FEE" w14:textId="77777777" w:rsidTr="00440B4B">
        <w:tc>
          <w:tcPr>
            <w:tcW w:w="4508" w:type="dxa"/>
          </w:tcPr>
          <w:p w14:paraId="16DFADA2" w14:textId="7AE2D86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D54359" w:rsidRDefault="00097C9B" w:rsidP="00D422DA">
      <w:pPr>
        <w:pStyle w:val="Heading1"/>
        <w:rPr>
          <w:b w:val="0"/>
          <w:bCs/>
          <w:color w:val="auto"/>
        </w:rPr>
      </w:pPr>
      <w:r w:rsidRPr="00D54359">
        <w:rPr>
          <w:bCs/>
          <w:color w:val="auto"/>
        </w:rPr>
        <w:t>2.</w:t>
      </w:r>
      <w:r w:rsidR="00E67291" w:rsidRPr="00D54359">
        <w:rPr>
          <w:bCs/>
          <w:color w:val="auto"/>
        </w:rPr>
        <w:t xml:space="preserve"> S106 Contributions </w:t>
      </w:r>
    </w:p>
    <w:p w14:paraId="60849201" w14:textId="32B4107B" w:rsidR="00BF637E" w:rsidRDefault="00E67291" w:rsidP="00D422DA">
      <w:pPr>
        <w:pStyle w:val="Heading1"/>
        <w:rPr>
          <w:b w:val="0"/>
          <w:bCs/>
          <w:color w:val="auto"/>
          <w:sz w:val="24"/>
          <w:szCs w:val="24"/>
        </w:rPr>
      </w:pPr>
      <w:r w:rsidRPr="00D422DA">
        <w:rPr>
          <w:bCs/>
          <w:color w:val="auto"/>
          <w:sz w:val="24"/>
          <w:szCs w:val="24"/>
        </w:rPr>
        <w:t xml:space="preserve">2.1 </w:t>
      </w:r>
      <w:r w:rsidR="00BF637E" w:rsidRPr="00D422DA">
        <w:rPr>
          <w:bCs/>
          <w:color w:val="auto"/>
          <w:sz w:val="24"/>
          <w:szCs w:val="24"/>
        </w:rPr>
        <w:t>Section 106</w:t>
      </w:r>
      <w:r w:rsidR="003A590F" w:rsidRPr="00D422DA">
        <w:rPr>
          <w:bCs/>
          <w:color w:val="auto"/>
          <w:sz w:val="24"/>
          <w:szCs w:val="24"/>
        </w:rPr>
        <w:t xml:space="preserve"> (S106)</w:t>
      </w:r>
      <w:r w:rsidR="00BF637E" w:rsidRPr="00D422DA">
        <w:rPr>
          <w:bCs/>
          <w:color w:val="auto"/>
          <w:sz w:val="24"/>
          <w:szCs w:val="24"/>
        </w:rPr>
        <w:t xml:space="preserve"> </w:t>
      </w:r>
      <w:r w:rsidR="00C57B5E" w:rsidRPr="00D422DA">
        <w:rPr>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40333267"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77777777" w:rsidR="00E000A8" w:rsidRDefault="008A52DB" w:rsidP="008A52DB">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0E86F32F" w14:textId="77777777" w:rsidR="00212538" w:rsidRDefault="003E29CE" w:rsidP="00212538">
      <w:r>
        <w:rPr>
          <w:noProof/>
          <w:lang w:eastAsia="en-GB"/>
        </w:rPr>
        <mc:AlternateContent>
          <mc:Choice Requires="wps">
            <w:drawing>
              <wp:inline distT="0" distB="0" distL="0" distR="0" wp14:anchorId="00625F43" wp14:editId="2571FD80">
                <wp:extent cx="5669280" cy="2019300"/>
                <wp:effectExtent l="0" t="0" r="2667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019300"/>
                        </a:xfrm>
                        <a:prstGeom prst="rect">
                          <a:avLst/>
                        </a:prstGeom>
                        <a:solidFill>
                          <a:srgbClr val="FFFFFF"/>
                        </a:solidFill>
                        <a:ln w="9525">
                          <a:solidFill>
                            <a:srgbClr val="000000"/>
                          </a:solidFill>
                          <a:miter lim="800000"/>
                          <a:headEnd/>
                          <a:tailEnd/>
                        </a:ln>
                      </wps:spPr>
                      <wps:txbx>
                        <w:txbxContent>
                          <w:p w14:paraId="10B5809E" w14:textId="7BC9F6D2" w:rsidR="000D5E22" w:rsidRDefault="000D5E22">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389301E" w14:textId="6704A27A" w:rsidR="000D5E22" w:rsidRPr="003E29CE" w:rsidRDefault="000D5E22">
                            <w:r w:rsidRPr="003E29CE">
                              <w:t>Planning obligations should not be sought from any development consisting only of the construction of a residential annex or an extension to an existing home.</w:t>
                            </w:r>
                          </w:p>
                          <w:p w14:paraId="0107B722" w14:textId="0A5AA7FF" w:rsidR="000D5E22" w:rsidRDefault="000D5E22">
                            <w:pPr>
                              <w:rPr>
                                <w:i/>
                              </w:rPr>
                            </w:pPr>
                            <w:r w:rsidRPr="003E29CE">
                              <w:rPr>
                                <w:i/>
                              </w:rPr>
                              <w:t>Planning Practice Guidance 2019 Paragraph 023 ‘Planning Obligations’</w:t>
                            </w:r>
                          </w:p>
                          <w:p w14:paraId="20094ABA" w14:textId="3D6F51B5" w:rsidR="000D5E22" w:rsidRDefault="000D5E22">
                            <w:pPr>
                              <w:rPr>
                                <w:rStyle w:val="Hyperlink"/>
                                <w:sz w:val="16"/>
                                <w:szCs w:val="16"/>
                                <w:vertAlign w:val="superscript"/>
                              </w:rPr>
                            </w:pPr>
                            <w:hyperlink r:id="rId12" w:history="1">
                              <w:r w:rsidRPr="007C37D2">
                                <w:rPr>
                                  <w:rStyle w:val="Hyperlink"/>
                                  <w:sz w:val="16"/>
                                  <w:szCs w:val="16"/>
                                  <w:vertAlign w:val="superscript"/>
                                </w:rPr>
                                <w:t>https://www.gov.uk/guidance/planning-obligations</w:t>
                              </w:r>
                            </w:hyperlink>
                          </w:p>
                          <w:p w14:paraId="729E646B" w14:textId="77777777" w:rsidR="000D5E22" w:rsidRDefault="000D5E22"/>
                        </w:txbxContent>
                      </wps:txbx>
                      <wps:bodyPr rot="0" vert="horz" wrap="square" lIns="91440" tIns="45720" rIns="91440" bIns="45720" anchor="t" anchorCtr="0">
                        <a:noAutofit/>
                      </wps:bodyPr>
                    </wps:wsp>
                  </a:graphicData>
                </a:graphic>
              </wp:inline>
            </w:drawing>
          </mc:Choice>
          <mc:Fallback>
            <w:pict>
              <v:shapetype w14:anchorId="00625F43" id="_x0000_t202" coordsize="21600,21600" o:spt="202" path="m,l,21600r21600,l21600,xe">
                <v:stroke joinstyle="miter"/>
                <v:path gradientshapeok="t" o:connecttype="rect"/>
              </v:shapetype>
              <v:shape id="Text Box 2" o:spid="_x0000_s1026" type="#_x0000_t202" style="width:446.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">
                <v:textbox>
                  <w:txbxContent>
                    <w:p w14:paraId="10B5809E" w14:textId="7BC9F6D2" w:rsidR="000D5E22" w:rsidRDefault="000D5E22">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389301E" w14:textId="6704A27A" w:rsidR="000D5E22" w:rsidRPr="003E29CE" w:rsidRDefault="000D5E22">
                      <w:r w:rsidRPr="003E29CE">
                        <w:t>Planning obligations should not be sought from any development consisting only of the construction of a residential annex or an extension to an existing home.</w:t>
                      </w:r>
                    </w:p>
                    <w:p w14:paraId="0107B722" w14:textId="0A5AA7FF" w:rsidR="000D5E22" w:rsidRDefault="000D5E22">
                      <w:pPr>
                        <w:rPr>
                          <w:i/>
                        </w:rPr>
                      </w:pPr>
                      <w:r w:rsidRPr="003E29CE">
                        <w:rPr>
                          <w:i/>
                        </w:rPr>
                        <w:t>Planning Practice Guidance 2019 Paragraph 023 ‘Planning Obligations’</w:t>
                      </w:r>
                    </w:p>
                    <w:p w14:paraId="20094ABA" w14:textId="3D6F51B5" w:rsidR="000D5E22" w:rsidRDefault="000D5E22">
                      <w:pPr>
                        <w:rPr>
                          <w:rStyle w:val="Hyperlink"/>
                          <w:sz w:val="16"/>
                          <w:szCs w:val="16"/>
                          <w:vertAlign w:val="superscript"/>
                        </w:rPr>
                      </w:pPr>
                      <w:hyperlink r:id="rId13" w:history="1">
                        <w:r w:rsidRPr="007C37D2">
                          <w:rPr>
                            <w:rStyle w:val="Hyperlink"/>
                            <w:sz w:val="16"/>
                            <w:szCs w:val="16"/>
                            <w:vertAlign w:val="superscript"/>
                          </w:rPr>
                          <w:t>https://www.gov.uk/guidance/planning-obligations</w:t>
                        </w:r>
                      </w:hyperlink>
                    </w:p>
                    <w:p w14:paraId="729E646B" w14:textId="77777777" w:rsidR="000D5E22" w:rsidRDefault="000D5E22"/>
                  </w:txbxContent>
                </v:textbox>
                <w10:anchorlock/>
              </v:shape>
            </w:pict>
          </mc:Fallback>
        </mc:AlternateContent>
      </w:r>
      <w:r w:rsidR="00212538">
        <w:t xml:space="preserve"> However, there are specific circumstances where contributions through planning obligations should not be sought from developers. </w:t>
      </w:r>
      <w:r w:rsidR="00C25261">
        <w:t>These are:</w:t>
      </w:r>
    </w:p>
    <w:p w14:paraId="1401C63B" w14:textId="77777777" w:rsidR="00292527" w:rsidRDefault="00292527" w:rsidP="00E000A8"/>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val="0"/>
          <w:bCs/>
          <w:color w:val="auto"/>
          <w:sz w:val="24"/>
          <w:szCs w:val="24"/>
        </w:rPr>
      </w:pPr>
      <w:r w:rsidRPr="00D422DA">
        <w:rPr>
          <w:bCs/>
          <w:color w:val="auto"/>
          <w:sz w:val="24"/>
          <w:szCs w:val="24"/>
        </w:rPr>
        <w:t xml:space="preserve">2.2 </w:t>
      </w:r>
      <w:r w:rsidR="008D2B5A" w:rsidRPr="00D422DA">
        <w:rPr>
          <w:bCs/>
          <w:color w:val="auto"/>
          <w:sz w:val="24"/>
          <w:szCs w:val="24"/>
        </w:rPr>
        <w:t xml:space="preserve">Ashfield </w:t>
      </w:r>
      <w:r w:rsidRPr="00D422DA">
        <w:rPr>
          <w:bCs/>
          <w:color w:val="auto"/>
          <w:sz w:val="24"/>
          <w:szCs w:val="24"/>
        </w:rPr>
        <w:t>Local Plan</w:t>
      </w:r>
      <w:r w:rsidR="008D2B5A" w:rsidRPr="00D422DA">
        <w:rPr>
          <w:bCs/>
          <w:color w:val="auto"/>
          <w:sz w:val="24"/>
          <w:szCs w:val="24"/>
        </w:rPr>
        <w:t xml:space="preserve"> </w:t>
      </w:r>
      <w:r w:rsidR="00F14429" w:rsidRPr="00D422DA">
        <w:rPr>
          <w:bCs/>
          <w:color w:val="auto"/>
          <w:sz w:val="24"/>
          <w:szCs w:val="24"/>
        </w:rPr>
        <w:t>Review 2002</w:t>
      </w:r>
      <w:r w:rsidRPr="00D422DA">
        <w:rPr>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05300E97" w14:textId="4FF0E8CC" w:rsidR="00915DB2" w:rsidRDefault="00915DB2" w:rsidP="007F76B8"/>
    <w:p w14:paraId="7954BF5E" w14:textId="77777777" w:rsidR="00CA3BE9" w:rsidRDefault="00CA3BE9" w:rsidP="007F76B8"/>
    <w:p w14:paraId="642A9430" w14:textId="77777777" w:rsidR="00915DB2" w:rsidRDefault="00915DB2" w:rsidP="007F76B8"/>
    <w:p w14:paraId="662F5ECC" w14:textId="266315D8" w:rsidR="00021E7F" w:rsidRPr="00F54F64" w:rsidRDefault="00B10B58" w:rsidP="00B10B58">
      <w:pPr>
        <w:rPr>
          <w:sz w:val="20"/>
          <w:szCs w:val="20"/>
          <w:vertAlign w:val="superscript"/>
        </w:rPr>
      </w:pPr>
      <w:r w:rsidRPr="00F54F64">
        <w:rPr>
          <w:sz w:val="20"/>
          <w:szCs w:val="20"/>
          <w:vertAlign w:val="superscript"/>
        </w:rPr>
        <w:t xml:space="preserve">3 </w:t>
      </w:r>
      <w:r w:rsidR="00021E7F" w:rsidRPr="00F54F64">
        <w:rPr>
          <w:sz w:val="20"/>
          <w:szCs w:val="20"/>
          <w:vertAlign w:val="superscript"/>
        </w:rPr>
        <w:t xml:space="preserve">Guidance Planning Obligations 2019 Paragraph 004 </w:t>
      </w:r>
      <w:hyperlink r:id="rId14" w:history="1">
        <w:r w:rsidR="00021E7F" w:rsidRPr="00F54F64">
          <w:rPr>
            <w:rStyle w:val="Hyperlink"/>
            <w:sz w:val="20"/>
            <w:szCs w:val="20"/>
            <w:vertAlign w:val="superscript"/>
          </w:rPr>
          <w:t>https://www.gov.uk/guidance/planning-obligations</w:t>
        </w:r>
      </w:hyperlink>
      <w:r w:rsidR="00021E7F" w:rsidRPr="00F54F64">
        <w:rPr>
          <w:sz w:val="20"/>
          <w:szCs w:val="20"/>
          <w:vertAlign w:val="superscript"/>
        </w:rPr>
        <w:t xml:space="preserve"> </w:t>
      </w:r>
    </w:p>
    <w:p w14:paraId="11E3FC61" w14:textId="63FFF836" w:rsidR="007C6E5F" w:rsidRDefault="007F76B8" w:rsidP="007F76B8">
      <w:r>
        <w:lastRenderedPageBreak/>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32AD4C3E"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4130AFC3"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District, and to coordinate the requirements with other neighbouring authorities. A significant amount of expenditure for the delivery of services, </w:t>
      </w:r>
      <w:r>
        <w:lastRenderedPageBreak/>
        <w:t xml:space="preserve">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val="0"/>
          <w:bCs/>
          <w:color w:val="auto"/>
          <w:sz w:val="24"/>
          <w:szCs w:val="24"/>
        </w:rPr>
      </w:pPr>
      <w:r w:rsidRPr="00D422DA">
        <w:rPr>
          <w:bCs/>
          <w:color w:val="auto"/>
          <w:sz w:val="24"/>
          <w:szCs w:val="24"/>
        </w:rPr>
        <w:t>2.3 S106 process for offsite f</w:t>
      </w:r>
      <w:r w:rsidR="00F611BA" w:rsidRPr="00D422DA">
        <w:rPr>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55DAAC21" w:rsidR="006662D4" w:rsidRDefault="006662D4">
      <w:r w:rsidRPr="00655A66">
        <w:t>https://www.nottinghamshire.gov.uk/media/127734/pupil-place-planning-and-new-school-funding-route-policy.pdf</w:t>
      </w:r>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42640256" w:rsidR="004C5700" w:rsidRDefault="004C5700" w:rsidP="00303DC2">
      <w:r w:rsidRPr="00655A66">
        <w:t>https://www.ashfield.gov.uk/media/8d84ff980f87003/full-document-_text_.pdf</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76D11D33"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4FC004AC" w14:textId="64A7B063" w:rsidR="008D13A0" w:rsidRPr="00D422DA" w:rsidRDefault="003A590F" w:rsidP="00D422DA">
      <w:pPr>
        <w:pStyle w:val="Heading1"/>
        <w:rPr>
          <w:b w:val="0"/>
          <w:bCs/>
          <w:color w:val="auto"/>
          <w:sz w:val="24"/>
          <w:szCs w:val="24"/>
        </w:rPr>
      </w:pPr>
      <w:r w:rsidRPr="00D422DA">
        <w:rPr>
          <w:bCs/>
          <w:color w:val="auto"/>
          <w:sz w:val="24"/>
          <w:szCs w:val="24"/>
        </w:rPr>
        <w:lastRenderedPageBreak/>
        <w:t xml:space="preserve">2.4 </w:t>
      </w:r>
      <w:r w:rsidR="00AA6BE2" w:rsidRPr="00D422DA">
        <w:rPr>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56664134" w:rsidR="0099067D" w:rsidRDefault="009C72B7" w:rsidP="00380BE8">
      <w:pPr>
        <w:rPr>
          <w:b/>
          <w:sz w:val="18"/>
          <w:szCs w:val="18"/>
        </w:rPr>
      </w:pPr>
      <w:r>
        <w:rPr>
          <w:b/>
          <w:sz w:val="18"/>
          <w:szCs w:val="18"/>
        </w:rPr>
        <w:t>Table 3</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2" w:name="_Hlk87607510"/>
    </w:p>
    <w:p w14:paraId="18EB92F1" w14:textId="1899653E" w:rsidR="000E2262" w:rsidRPr="009C72B7" w:rsidRDefault="00F215C4" w:rsidP="000E2262">
      <w:pPr>
        <w:rPr>
          <w:b/>
          <w:sz w:val="18"/>
          <w:szCs w:val="18"/>
        </w:rPr>
      </w:pPr>
      <w:r>
        <w:lastRenderedPageBreak/>
        <w:t xml:space="preserve">The </w:t>
      </w:r>
      <w:r w:rsidR="00E959F4">
        <w:t>diagram</w:t>
      </w:r>
      <w:r>
        <w:t xml:space="preserve"> </w:t>
      </w:r>
      <w:r w:rsidR="001100E6">
        <w:t xml:space="preserve">(Figure 1) </w:t>
      </w:r>
      <w:r>
        <w:t xml:space="preserve">below sets out the </w:t>
      </w:r>
      <w:r w:rsidR="006F07ED">
        <w:t>decision-making</w:t>
      </w:r>
      <w:r>
        <w:t xml:space="preserve"> </w:t>
      </w:r>
      <w:r w:rsidR="001100E6">
        <w:t>process:</w:t>
      </w:r>
    </w:p>
    <w:p w14:paraId="3782F249" w14:textId="06870C5A" w:rsidR="000E2262" w:rsidRDefault="000E2262" w:rsidP="000E2262">
      <w:r>
        <w:rPr>
          <w:noProof/>
          <w:lang w:eastAsia="en-GB"/>
        </w:rPr>
        <mc:AlternateContent>
          <mc:Choice Requires="wps">
            <w:drawing>
              <wp:inline distT="0" distB="0" distL="0" distR="0" wp14:anchorId="72CA0849" wp14:editId="537D195F">
                <wp:extent cx="4210050" cy="1016000"/>
                <wp:effectExtent l="0" t="0" r="19050" b="12700"/>
                <wp:docPr id="4" name="Flowchart: Process 4"/>
                <wp:cNvGraphicFramePr/>
                <a:graphic xmlns:a="http://schemas.openxmlformats.org/drawingml/2006/main">
                  <a:graphicData uri="http://schemas.microsoft.com/office/word/2010/wordprocessingShape">
                    <wps:wsp>
                      <wps:cNvSpPr/>
                      <wps:spPr>
                        <a:xfrm>
                          <a:off x="0" y="0"/>
                          <a:ext cx="4210050" cy="10160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CA0849" id="_x0000_t109" coordsize="21600,21600" o:spt="109" path="m,l,21600r21600,l21600,xe">
                <v:stroke joinstyle="miter"/>
                <v:path gradientshapeok="t" o:connecttype="rect"/>
              </v:shapetype>
              <v:shape id="Flowchart: Process 4" o:spid="_x0000_s1027" type="#_x0000_t109" style="width:331.5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" fillcolor="#5b9bd5" strokecolor="#41719c" strokeweight="1pt">
                <v:textbo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v:textbox>
                <w10:anchorlock/>
              </v:shape>
            </w:pict>
          </mc:Fallback>
        </mc:AlternateContent>
      </w:r>
    </w:p>
    <w:p w14:paraId="05F18C06" w14:textId="77777777" w:rsidR="00442CBF" w:rsidRDefault="00442CBF" w:rsidP="000E2262"/>
    <w:p w14:paraId="65544794" w14:textId="1E9585EB" w:rsidR="000E2262" w:rsidRDefault="0040721A" w:rsidP="000E2262">
      <w:r>
        <w:rPr>
          <w:noProof/>
          <w:lang w:eastAsia="en-GB"/>
        </w:rPr>
        <mc:AlternateContent>
          <mc:Choice Requires="wps">
            <w:drawing>
              <wp:inline distT="0" distB="0" distL="0" distR="0" wp14:anchorId="2DC17AE9" wp14:editId="103B5611">
                <wp:extent cx="4197350" cy="1033976"/>
                <wp:effectExtent l="0" t="0" r="12700" b="13970"/>
                <wp:docPr id="20" name="Flowchart: Process 20"/>
                <wp:cNvGraphicFramePr/>
                <a:graphic xmlns:a="http://schemas.openxmlformats.org/drawingml/2006/main">
                  <a:graphicData uri="http://schemas.microsoft.com/office/word/2010/wordprocessingShape">
                    <wps:wsp>
                      <wps:cNvSpPr/>
                      <wps:spPr>
                        <a:xfrm>
                          <a:off x="0" y="0"/>
                          <a:ext cx="4197350" cy="1033976"/>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C17AE9" id="Flowchart: Process 20" o:spid="_x0000_s1028" type="#_x0000_t109" style="width:330.5pt;height:8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" fillcolor="#5b9bd5" strokecolor="#41719c" strokeweight="1pt">
                <v:textbo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v:textbox>
                <w10:anchorlock/>
              </v:shape>
            </w:pict>
          </mc:Fallback>
        </mc:AlternateContent>
      </w:r>
    </w:p>
    <w:p w14:paraId="693F43A3" w14:textId="77777777" w:rsidR="00442CBF" w:rsidRDefault="00442CBF" w:rsidP="000E2262"/>
    <w:p w14:paraId="0FBAB11A" w14:textId="3B12B80E" w:rsidR="000E2262" w:rsidRDefault="000E2262" w:rsidP="000E2262">
      <w:r>
        <w:rPr>
          <w:noProof/>
          <w:lang w:eastAsia="en-GB"/>
        </w:rPr>
        <mc:AlternateContent>
          <mc:Choice Requires="wps">
            <w:drawing>
              <wp:inline distT="0" distB="0" distL="0" distR="0" wp14:anchorId="584D62FD" wp14:editId="7E2C9A47">
                <wp:extent cx="4292600" cy="858129"/>
                <wp:effectExtent l="0" t="0" r="12700" b="18415"/>
                <wp:docPr id="22" name="Flowchart: Process 22"/>
                <wp:cNvGraphicFramePr/>
                <a:graphic xmlns:a="http://schemas.openxmlformats.org/drawingml/2006/main">
                  <a:graphicData uri="http://schemas.microsoft.com/office/word/2010/wordprocessingShape">
                    <wps:wsp>
                      <wps:cNvSpPr/>
                      <wps:spPr>
                        <a:xfrm>
                          <a:off x="0" y="0"/>
                          <a:ext cx="4292600" cy="858129"/>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4D62FD" id="Flowchart: Process 22" o:spid="_x0000_s1029" type="#_x0000_t109" style="width:338pt;height:6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" fillcolor="#5b9bd5" strokecolor="#41719c" strokeweight="1pt">
                <v:textbo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v:textbox>
                <w10:anchorlock/>
              </v:shape>
            </w:pict>
          </mc:Fallback>
        </mc:AlternateContent>
      </w:r>
    </w:p>
    <w:p w14:paraId="582BC3E1" w14:textId="77777777" w:rsidR="00442CBF" w:rsidRDefault="00442CBF" w:rsidP="000E2262"/>
    <w:p w14:paraId="021B6F44" w14:textId="7C0985CD" w:rsidR="000E2262" w:rsidRDefault="000E2262" w:rsidP="000E2262">
      <w:r>
        <w:rPr>
          <w:noProof/>
          <w:lang w:eastAsia="en-GB"/>
        </w:rPr>
        <mc:AlternateContent>
          <mc:Choice Requires="wps">
            <w:drawing>
              <wp:inline distT="0" distB="0" distL="0" distR="0" wp14:anchorId="67A630CA" wp14:editId="3794E7FC">
                <wp:extent cx="4337050" cy="1536700"/>
                <wp:effectExtent l="0" t="0" r="25400" b="25400"/>
                <wp:docPr id="25" name="Flowchart: Process 25"/>
                <wp:cNvGraphicFramePr/>
                <a:graphic xmlns:a="http://schemas.openxmlformats.org/drawingml/2006/main">
                  <a:graphicData uri="http://schemas.microsoft.com/office/word/2010/wordprocessingShape">
                    <wps:wsp>
                      <wps:cNvSpPr/>
                      <wps:spPr>
                        <a:xfrm>
                          <a:off x="0" y="0"/>
                          <a:ext cx="4337050" cy="15367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A630CA" id="Flowchart: Process 25" o:spid="_x0000_s1030" type="#_x0000_t109" style="width:341.5pt;height: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" fillcolor="#5b9bd5" strokecolor="#41719c" strokeweight="1pt">
                <v:textbo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v:textbox>
                <w10:anchorlock/>
              </v:shape>
            </w:pict>
          </mc:Fallback>
        </mc:AlternateContent>
      </w:r>
    </w:p>
    <w:p w14:paraId="3AB9D14B" w14:textId="26DFE6A4" w:rsidR="000E2262" w:rsidRDefault="000E2262" w:rsidP="000E2262"/>
    <w:p w14:paraId="059F055D" w14:textId="15EC97D6" w:rsidR="000E2262" w:rsidRDefault="0040721A" w:rsidP="000E2262">
      <w:r w:rsidRPr="00176026">
        <w:rPr>
          <w:noProof/>
          <w:lang w:eastAsia="en-GB"/>
        </w:rPr>
        <mc:AlternateContent>
          <mc:Choice Requires="wps">
            <w:drawing>
              <wp:inline distT="0" distB="0" distL="0" distR="0" wp14:anchorId="2EAEF198" wp14:editId="732C535D">
                <wp:extent cx="4324350" cy="1200150"/>
                <wp:effectExtent l="0" t="0" r="19050" b="19050"/>
                <wp:docPr id="27" name="Flowchart: Process 27"/>
                <wp:cNvGraphicFramePr/>
                <a:graphic xmlns:a="http://schemas.openxmlformats.org/drawingml/2006/main">
                  <a:graphicData uri="http://schemas.microsoft.com/office/word/2010/wordprocessingShape">
                    <wps:wsp>
                      <wps:cNvSpPr/>
                      <wps:spPr>
                        <a:xfrm>
                          <a:off x="0" y="0"/>
                          <a:ext cx="4324350" cy="120015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7ADD2A65"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AEF198" id="Flowchart: Process 27" o:spid="_x0000_s1031" type="#_x0000_t109" style="width:340.5pt;height: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" fillcolor="#5b9bd5" strokecolor="#41719c" strokeweight="1pt">
                <v:textbo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7ADD2A65" w14:textId="77777777" w:rsidR="000D5E22" w:rsidRDefault="000D5E22" w:rsidP="000E2262">
                      <w:pPr>
                        <w:jc w:val="center"/>
                      </w:pPr>
                    </w:p>
                  </w:txbxContent>
                </v:textbox>
                <w10:anchorlock/>
              </v:shape>
            </w:pict>
          </mc:Fallback>
        </mc:AlternateContent>
      </w:r>
    </w:p>
    <w:bookmarkEnd w:id="2"/>
    <w:p w14:paraId="76D1D6FF" w14:textId="1D650B24" w:rsidR="001E027E" w:rsidRPr="00D422DA" w:rsidRDefault="001E027E" w:rsidP="00D422DA">
      <w:pPr>
        <w:pStyle w:val="Heading1"/>
        <w:rPr>
          <w:b w:val="0"/>
          <w:bCs/>
          <w:color w:val="auto"/>
          <w:sz w:val="24"/>
          <w:szCs w:val="24"/>
        </w:rPr>
      </w:pPr>
      <w:r w:rsidRPr="00D422DA">
        <w:rPr>
          <w:bCs/>
          <w:color w:val="auto"/>
          <w:sz w:val="24"/>
          <w:szCs w:val="24"/>
        </w:rPr>
        <w:t>2.</w:t>
      </w:r>
      <w:r w:rsidR="003A590F" w:rsidRPr="00D422DA">
        <w:rPr>
          <w:bCs/>
          <w:color w:val="auto"/>
          <w:sz w:val="24"/>
          <w:szCs w:val="24"/>
        </w:rPr>
        <w:t>5</w:t>
      </w:r>
      <w:r w:rsidRPr="00D422DA">
        <w:rPr>
          <w:bCs/>
          <w:color w:val="auto"/>
          <w:sz w:val="24"/>
          <w:szCs w:val="24"/>
        </w:rPr>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0DCAE675" w:rsidR="00E71664" w:rsidRDefault="003606C3" w:rsidP="00E71664">
      <w:r>
        <w:lastRenderedPageBreak/>
        <w:t>The table</w:t>
      </w:r>
      <w:r w:rsidR="00C062E9">
        <w:t xml:space="preserve"> below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6F07ED">
        <w:t>1</w:t>
      </w:r>
      <w:r w:rsidR="00C062E9">
        <w:t xml:space="preserve">, a net S106 total of </w:t>
      </w:r>
      <w:r w:rsidR="006F07ED" w:rsidRPr="006F07ED">
        <w:t>£1,114,565.86</w:t>
      </w:r>
      <w:r w:rsidR="006F07ED">
        <w:t xml:space="preserve"> </w:t>
      </w:r>
      <w:r w:rsidR="00C062E9" w:rsidRPr="00C062E9">
        <w:t>wa</w:t>
      </w:r>
      <w:r w:rsidR="00C062E9">
        <w:t>s</w:t>
      </w:r>
      <w:r w:rsidR="00C062E9" w:rsidRPr="00C062E9">
        <w:t xml:space="preserve"> </w:t>
      </w:r>
      <w:r>
        <w:t>spent.</w:t>
      </w:r>
      <w:r w:rsidR="00AC3818">
        <w:t xml:space="preserve"> </w:t>
      </w:r>
      <w:r w:rsidR="006065C9">
        <w:t xml:space="preserve">A large portion </w:t>
      </w:r>
      <w:r w:rsidR="00AC3818">
        <w:t>of the</w:t>
      </w:r>
      <w:r w:rsidR="00AC3818" w:rsidRPr="00CA3FBF">
        <w:t xml:space="preserve"> funding</w:t>
      </w:r>
      <w:r w:rsidR="00AC3818" w:rsidRPr="00CA3FBF">
        <w:rPr>
          <w:b/>
          <w:bCs/>
        </w:rPr>
        <w:t xml:space="preserve"> </w:t>
      </w:r>
      <w:r w:rsidRPr="00CA3FBF">
        <w:t>(£</w:t>
      </w:r>
      <w:r w:rsidR="006065C9" w:rsidRPr="00CA3FBF">
        <w:t>337,052.30</w:t>
      </w:r>
      <w:r w:rsidRPr="00CA3FBF">
        <w:t>)</w:t>
      </w:r>
      <w:r w:rsidR="00AC3818" w:rsidRPr="00CA3FBF">
        <w:t xml:space="preserve"> was transferred to </w:t>
      </w:r>
      <w:r w:rsidR="003E5FFB" w:rsidRPr="00CA3FBF">
        <w:t xml:space="preserve">Nottinghamshire </w:t>
      </w:r>
      <w:r w:rsidR="00AC3818" w:rsidRPr="00CA3FBF">
        <w:t>County Council to fund education places in the district</w:t>
      </w:r>
      <w:r w:rsidR="006065C9" w:rsidRPr="00CA3FBF">
        <w:t xml:space="preserve"> and support a new bus service in Hucknall</w:t>
      </w:r>
      <w:r w:rsidR="00AC3818" w:rsidRPr="00CA3FBF">
        <w:t>.</w:t>
      </w:r>
      <w:r w:rsidR="00AC3818">
        <w:t xml:space="preserve"> </w:t>
      </w:r>
      <w:r w:rsidR="006065C9">
        <w:t>The</w:t>
      </w:r>
      <w:r w:rsidR="00AC3818">
        <w:t xml:space="preserve"> </w:t>
      </w:r>
      <w:r w:rsidR="003E5FFB">
        <w:t xml:space="preserve">full </w:t>
      </w:r>
      <w:r w:rsidR="00AC3818">
        <w:t>detail of the education spend will be reported in Nottinghamshire County Council’s 20</w:t>
      </w:r>
      <w:r w:rsidR="006F07ED">
        <w:t>20</w:t>
      </w:r>
      <w:r w:rsidR="00AC3818">
        <w:t>/2</w:t>
      </w:r>
      <w:r w:rsidR="006F07ED">
        <w:t>1</w:t>
      </w:r>
      <w:r w:rsidR="00AC3818">
        <w:t xml:space="preserve"> IFS.</w:t>
      </w:r>
      <w:r w:rsidRPr="003606C3">
        <w:t xml:space="preserve"> </w:t>
      </w:r>
      <w:r>
        <w:t>Public open space,</w:t>
      </w:r>
      <w:r w:rsidR="006065C9">
        <w:t xml:space="preserve"> new</w:t>
      </w:r>
      <w:r>
        <w:t xml:space="preserve"> </w:t>
      </w:r>
      <w:r w:rsidR="006065C9">
        <w:t xml:space="preserve">affordable homes, </w:t>
      </w:r>
      <w:r>
        <w:t>transport</w:t>
      </w:r>
      <w:r w:rsidR="006F07ED">
        <w:t xml:space="preserve">, health, </w:t>
      </w:r>
      <w:r w:rsidR="00CA3FBF">
        <w:t>libraries,</w:t>
      </w:r>
      <w:r>
        <w:t xml:space="preserve">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0648FB85" w:rsidR="00E71664" w:rsidRDefault="00E71664" w:rsidP="00380BE8">
            <w:r w:rsidRPr="00E71664">
              <w:t>Total S106 monies received as at 31 March 20</w:t>
            </w:r>
            <w:r w:rsidR="00D80836">
              <w:t>20</w:t>
            </w:r>
          </w:p>
        </w:tc>
        <w:tc>
          <w:tcPr>
            <w:tcW w:w="2694" w:type="dxa"/>
          </w:tcPr>
          <w:p w14:paraId="6E1C5555" w14:textId="7E2F79C7" w:rsidR="00E71664" w:rsidRDefault="006F07ED" w:rsidP="00966853">
            <w:pPr>
              <w:jc w:val="center"/>
            </w:pPr>
            <w:r w:rsidRPr="006F07ED">
              <w:t>£4,846,500.72</w:t>
            </w:r>
          </w:p>
        </w:tc>
      </w:tr>
      <w:tr w:rsidR="00E71664" w14:paraId="2E1867B1" w14:textId="77777777" w:rsidTr="00AC3818">
        <w:tc>
          <w:tcPr>
            <w:tcW w:w="6232" w:type="dxa"/>
          </w:tcPr>
          <w:p w14:paraId="0E3E0B8D" w14:textId="03538110" w:rsidR="00E71664" w:rsidRDefault="00E71664" w:rsidP="00380BE8">
            <w:r w:rsidRPr="00E71664">
              <w:t xml:space="preserve">Total record of S106 contributions </w:t>
            </w:r>
            <w:r w:rsidR="003D5C93">
              <w:t>received</w:t>
            </w:r>
            <w:r w:rsidRPr="00E71664">
              <w:t xml:space="preserve"> from 1st April 20</w:t>
            </w:r>
            <w:r w:rsidR="00D80836">
              <w:t>20</w:t>
            </w:r>
            <w:r w:rsidRPr="00E71664">
              <w:t xml:space="preserve"> to 31st March 202</w:t>
            </w:r>
            <w:r w:rsidR="00D80836">
              <w:t>1</w:t>
            </w:r>
          </w:p>
        </w:tc>
        <w:tc>
          <w:tcPr>
            <w:tcW w:w="2694" w:type="dxa"/>
          </w:tcPr>
          <w:p w14:paraId="7D4DD605" w14:textId="0EEC3CC3" w:rsidR="00E71664" w:rsidRDefault="006F07ED" w:rsidP="00966853">
            <w:pPr>
              <w:jc w:val="center"/>
            </w:pPr>
            <w:r w:rsidRPr="006F07ED">
              <w:t>£700,549.80</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10D8494B" w:rsidR="00E71664" w:rsidRPr="00E71664" w:rsidRDefault="006F07ED" w:rsidP="00966853">
            <w:pPr>
              <w:jc w:val="center"/>
              <w:rPr>
                <w:b/>
              </w:rPr>
            </w:pPr>
            <w:r w:rsidRPr="006F07ED">
              <w:rPr>
                <w:b/>
              </w:rPr>
              <w:t>£5,547050.52</w:t>
            </w:r>
          </w:p>
        </w:tc>
      </w:tr>
      <w:tr w:rsidR="00E71664" w14:paraId="0972FB9E" w14:textId="77777777" w:rsidTr="00AC3818">
        <w:tc>
          <w:tcPr>
            <w:tcW w:w="6232" w:type="dxa"/>
          </w:tcPr>
          <w:p w14:paraId="2438D006" w14:textId="30845622" w:rsidR="00E71664" w:rsidRDefault="00E71664" w:rsidP="00380BE8">
            <w:r w:rsidRPr="00E71664">
              <w:t xml:space="preserve">Total Spend of S106 </w:t>
            </w:r>
            <w:r w:rsidR="006F07ED" w:rsidRPr="00E71664">
              <w:t>from 1</w:t>
            </w:r>
            <w:r w:rsidRPr="00E71664">
              <w:t>st April 2019 to 31st March 202</w:t>
            </w:r>
            <w:r w:rsidR="00D80836">
              <w:t>1</w:t>
            </w:r>
          </w:p>
        </w:tc>
        <w:tc>
          <w:tcPr>
            <w:tcW w:w="2694" w:type="dxa"/>
          </w:tcPr>
          <w:p w14:paraId="329140E2" w14:textId="1C0F43AC" w:rsidR="00E71664" w:rsidRDefault="006F07ED" w:rsidP="00966853">
            <w:pPr>
              <w:jc w:val="center"/>
            </w:pPr>
            <w:r w:rsidRPr="006F07ED">
              <w:t>£1,114,565.86</w:t>
            </w:r>
          </w:p>
        </w:tc>
      </w:tr>
      <w:tr w:rsidR="00E71664" w14:paraId="205EB53F" w14:textId="77777777" w:rsidTr="00AC3818">
        <w:tc>
          <w:tcPr>
            <w:tcW w:w="6232" w:type="dxa"/>
          </w:tcPr>
          <w:p w14:paraId="1B2B83E3" w14:textId="0F9A1D19"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D80836">
              <w:rPr>
                <w:b/>
              </w:rPr>
              <w:t>1</w:t>
            </w:r>
            <w:r w:rsidR="00AC3818">
              <w:rPr>
                <w:b/>
              </w:rPr>
              <w:t>)</w:t>
            </w:r>
          </w:p>
        </w:tc>
        <w:tc>
          <w:tcPr>
            <w:tcW w:w="2694" w:type="dxa"/>
          </w:tcPr>
          <w:p w14:paraId="6F6F6ABD" w14:textId="7B20D695" w:rsidR="00E71664" w:rsidRPr="00E71664" w:rsidRDefault="006F07ED" w:rsidP="00966853">
            <w:pPr>
              <w:jc w:val="center"/>
              <w:rPr>
                <w:b/>
              </w:rPr>
            </w:pPr>
            <w:bookmarkStart w:id="3" w:name="_Hlk83629408"/>
            <w:r w:rsidRPr="006F07ED">
              <w:rPr>
                <w:b/>
              </w:rPr>
              <w:t>£4,432,484.66</w:t>
            </w:r>
            <w:bookmarkEnd w:id="3"/>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4689C287" w:rsidR="00087A97" w:rsidRPr="00966853" w:rsidRDefault="006F07ED" w:rsidP="00AC3818">
            <w:pPr>
              <w:jc w:val="center"/>
            </w:pPr>
            <w:r w:rsidRPr="006F07ED">
              <w:t>£51,122.60</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037D192B" w14:textId="36AF3864" w:rsidR="00442CBF" w:rsidRDefault="003606C3" w:rsidP="00711AE7">
      <w:r>
        <w:t xml:space="preserve">The </w:t>
      </w:r>
      <w:r w:rsidR="00EF34C3">
        <w:t xml:space="preserve">above </w:t>
      </w:r>
      <w:r>
        <w:t xml:space="preserve">table </w:t>
      </w:r>
      <w:r w:rsidR="00AC3818" w:rsidRPr="00AC3818">
        <w:t>show</w:t>
      </w:r>
      <w:r w:rsidR="00EF34C3">
        <w:t>s</w:t>
      </w:r>
      <w:r w:rsidR="00AC3818" w:rsidRPr="00AC3818">
        <w:t xml:space="preserve"> that as </w:t>
      </w:r>
      <w:r w:rsidR="00EF34C3" w:rsidRPr="00AC3818">
        <w:t>of</w:t>
      </w:r>
      <w:r w:rsidR="00AC3818" w:rsidRPr="00AC3818">
        <w:t xml:space="preserve"> 31st March 202</w:t>
      </w:r>
      <w:r w:rsidR="006F07ED">
        <w:t>1</w:t>
      </w:r>
      <w:r w:rsidR="00AC3818" w:rsidRPr="00AC3818">
        <w:t xml:space="preserve">, a net S106 total of </w:t>
      </w:r>
      <w:r w:rsidR="006F07ED" w:rsidRPr="00EF34C3">
        <w:rPr>
          <w:b/>
          <w:bCs/>
        </w:rPr>
        <w:t>£4,432,484.66</w:t>
      </w:r>
      <w:r w:rsidR="00AC3818" w:rsidRPr="00F632E6">
        <w:t xml:space="preserve"> </w:t>
      </w:r>
      <w:r>
        <w:t>was available to fund public open space, e</w:t>
      </w:r>
      <w:r w:rsidR="00AC3818" w:rsidRPr="00AC3818">
        <w:t>ducation</w:t>
      </w:r>
      <w:r>
        <w:t xml:space="preserve">, </w:t>
      </w:r>
      <w:r w:rsidR="004715A4">
        <w:t xml:space="preserve">healthcare, </w:t>
      </w:r>
      <w:r>
        <w:t>t</w:t>
      </w:r>
      <w:r w:rsidRPr="00AC3818">
        <w:t>ransport, public</w:t>
      </w:r>
      <w:r>
        <w:t xml:space="preserve"> </w:t>
      </w:r>
      <w:r w:rsidR="00DB7169">
        <w:t>realm,</w:t>
      </w:r>
      <w:r>
        <w:t xml:space="preserve"> and affordable h</w:t>
      </w:r>
      <w:r w:rsidR="00AC3818" w:rsidRPr="00AC3818">
        <w:t>ousing projects in the district.</w:t>
      </w:r>
      <w:r w:rsidR="00711AE7">
        <w:rPr>
          <w:noProof/>
          <w:lang w:eastAsia="en-GB"/>
        </w:rPr>
        <w:t xml:space="preserve"> </w:t>
      </w:r>
      <w:r w:rsidR="00711AE7" w:rsidRPr="003606C3">
        <w:rPr>
          <w:noProof/>
          <w:lang w:eastAsia="en-GB"/>
        </w:rPr>
        <w:t>S106</w:t>
      </w:r>
      <w:r w:rsidR="00711AE7" w:rsidRPr="003606C3">
        <w:t xml:space="preserve"> </w:t>
      </w:r>
      <w:r w:rsidR="00711AE7">
        <w:t>contributions received from the</w:t>
      </w:r>
      <w:r w:rsidR="00711AE7" w:rsidRPr="00711AE7">
        <w:t xml:space="preserve"> </w:t>
      </w:r>
      <w:r w:rsidR="00711AE7" w:rsidRPr="001D7328">
        <w:t>Larwood residential development at Twickenham Road, Kirkby-in-Ashfield were used to fund</w:t>
      </w:r>
      <w:r w:rsidR="00711AE7">
        <w:t xml:space="preserve"> </w:t>
      </w:r>
      <w:r w:rsidR="00711AE7" w:rsidRPr="001D7328">
        <w:t>affordable</w:t>
      </w:r>
      <w:r w:rsidR="00711AE7" w:rsidRPr="0046709C">
        <w:t xml:space="preserve"> homes </w:t>
      </w:r>
      <w:r w:rsidR="00711AE7">
        <w:t xml:space="preserve">on the Davies Avenue site (renamed Froghopper Lane) in Sutton in Ashfield.  In </w:t>
      </w:r>
      <w:r w:rsidR="00711AE7" w:rsidRPr="00401087">
        <w:t xml:space="preserve">partnership with social housing and care organisation </w:t>
      </w:r>
      <w:r w:rsidR="00CE3543">
        <w:t>EMH</w:t>
      </w:r>
      <w:r w:rsidR="00711AE7" w:rsidRPr="00401087">
        <w:t xml:space="preserve"> group and Homes England, 22 new homes</w:t>
      </w:r>
      <w:r w:rsidR="00711AE7">
        <w:t xml:space="preserve"> are being constructed</w:t>
      </w:r>
      <w:r w:rsidR="00711AE7" w:rsidRPr="00401087">
        <w:t xml:space="preserve"> including six three-bed houses, ten two-bed houses, four two-bed apartments and two bungalow</w:t>
      </w:r>
      <w:r w:rsidR="00711AE7">
        <w:t>s. One of the bungalows is wheelcha</w:t>
      </w:r>
      <w:r w:rsidR="00442CBF">
        <w:t>ir adaptable.</w:t>
      </w:r>
    </w:p>
    <w:p w14:paraId="10AE3E19" w14:textId="797E6877" w:rsidR="00711AE7" w:rsidRPr="00C062E9" w:rsidRDefault="00442CBF" w:rsidP="00711AE7">
      <w:r w:rsidRPr="003606C3">
        <w:rPr>
          <w:noProof/>
          <w:lang w:eastAsia="en-GB"/>
        </w:rPr>
        <w:drawing>
          <wp:inline distT="0" distB="0" distL="0" distR="0" wp14:anchorId="1468A845" wp14:editId="77B5BE54">
            <wp:extent cx="3003550" cy="2252340"/>
            <wp:effectExtent l="0" t="0" r="6350" b="0"/>
            <wp:docPr id="5" name="Picture 5" descr="A photo of the Larwood housing development in Kirkby-in-Ashfield. Large red brick modern houses set in green spaces with tre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the Larwood housing development in Kirkby-in-Ashfield. Large red brick modern houses set in green spaces with trees and shrub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553" cy="2255342"/>
                    </a:xfrm>
                    <a:prstGeom prst="rect">
                      <a:avLst/>
                    </a:prstGeom>
                    <a:noFill/>
                    <a:ln>
                      <a:noFill/>
                    </a:ln>
                  </pic:spPr>
                </pic:pic>
              </a:graphicData>
            </a:graphic>
          </wp:inline>
        </w:drawing>
      </w:r>
      <w:r w:rsidR="0015677F" w:rsidRPr="00EF34C3">
        <w:rPr>
          <w:noProof/>
          <w:sz w:val="16"/>
          <w:szCs w:val="16"/>
        </w:rPr>
        <mc:AlternateContent>
          <mc:Choice Requires="wps">
            <w:drawing>
              <wp:inline distT="0" distB="0" distL="0" distR="0" wp14:anchorId="017AA3E1" wp14:editId="58EDB1F3">
                <wp:extent cx="2955290" cy="495300"/>
                <wp:effectExtent l="0" t="0" r="16510" b="1905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95300"/>
                        </a:xfrm>
                        <a:prstGeom prst="rect">
                          <a:avLst/>
                        </a:prstGeom>
                        <a:solidFill>
                          <a:srgbClr val="FFFFFF"/>
                        </a:solidFill>
                        <a:ln w="9525">
                          <a:solidFill>
                            <a:srgbClr val="000000"/>
                          </a:solidFill>
                          <a:miter lim="800000"/>
                          <a:headEnd/>
                          <a:tailEnd/>
                        </a:ln>
                      </wps:spPr>
                      <wps:txbx>
                        <w:txbxContent>
                          <w:p w14:paraId="5CE11726" w14:textId="77777777" w:rsidR="000D5E22" w:rsidRPr="00442CBF" w:rsidRDefault="000D5E22" w:rsidP="0015677F">
                            <w:pPr>
                              <w:rPr>
                                <w:sz w:val="20"/>
                                <w:szCs w:val="20"/>
                              </w:rPr>
                            </w:pPr>
                            <w:r w:rsidRPr="00442CBF">
                              <w:rPr>
                                <w:sz w:val="20"/>
                                <w:szCs w:val="20"/>
                              </w:rPr>
                              <w:t>The Larwood residential development in Kirkby-in-Ashfield. With kind permission of W Westerman Ltd</w:t>
                            </w:r>
                            <w:r>
                              <w:rPr>
                                <w:sz w:val="20"/>
                                <w:szCs w:val="20"/>
                              </w:rPr>
                              <w:t>.</w:t>
                            </w:r>
                          </w:p>
                          <w:p w14:paraId="4242031E" w14:textId="77777777" w:rsidR="000D5E22" w:rsidRDefault="000D5E22" w:rsidP="0015677F"/>
                        </w:txbxContent>
                      </wps:txbx>
                      <wps:bodyPr rot="0" vert="horz" wrap="square" lIns="91440" tIns="45720" rIns="91440" bIns="45720" anchor="t" anchorCtr="0">
                        <a:noAutofit/>
                      </wps:bodyPr>
                    </wps:wsp>
                  </a:graphicData>
                </a:graphic>
              </wp:inline>
            </w:drawing>
          </mc:Choice>
          <mc:Fallback>
            <w:pict>
              <v:shape w14:anchorId="017AA3E1" id="_x0000_s1032" type="#_x0000_t202" style="width:232.7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">
                <v:textbox>
                  <w:txbxContent>
                    <w:p w14:paraId="5CE11726" w14:textId="77777777" w:rsidR="000D5E22" w:rsidRPr="00442CBF" w:rsidRDefault="000D5E22" w:rsidP="0015677F">
                      <w:pPr>
                        <w:rPr>
                          <w:sz w:val="20"/>
                          <w:szCs w:val="20"/>
                        </w:rPr>
                      </w:pPr>
                      <w:r w:rsidRPr="00442CBF">
                        <w:rPr>
                          <w:sz w:val="20"/>
                          <w:szCs w:val="20"/>
                        </w:rPr>
                        <w:t>The Larwood residential development in Kirkby-in-Ashfield. With kind permission of W Westerman Ltd</w:t>
                      </w:r>
                      <w:r>
                        <w:rPr>
                          <w:sz w:val="20"/>
                          <w:szCs w:val="20"/>
                        </w:rPr>
                        <w:t>.</w:t>
                      </w:r>
                    </w:p>
                    <w:p w14:paraId="4242031E" w14:textId="77777777" w:rsidR="000D5E22" w:rsidRDefault="000D5E22" w:rsidP="0015677F"/>
                  </w:txbxContent>
                </v:textbox>
                <w10:anchorlock/>
              </v:shape>
            </w:pict>
          </mc:Fallback>
        </mc:AlternateContent>
      </w:r>
    </w:p>
    <w:p w14:paraId="0DAE4C9D" w14:textId="312FC79F" w:rsidR="00C062E9" w:rsidRPr="00C062E9" w:rsidRDefault="006A347E" w:rsidP="00F632E6">
      <w:r>
        <w:rPr>
          <w:noProof/>
          <w:sz w:val="16"/>
          <w:szCs w:val="16"/>
        </w:rPr>
        <w:lastRenderedPageBreak/>
        <w:drawing>
          <wp:inline distT="0" distB="0" distL="0" distR="0" wp14:anchorId="4A07901A" wp14:editId="6B2E8431">
            <wp:extent cx="3280410" cy="2190750"/>
            <wp:effectExtent l="0" t="0" r="0" b="0"/>
            <wp:docPr id="31" name="Picture 31" descr="Photograph of the Council Leader and The Portfolio Holder for Planning and Regeneration outside a new affordable housing scheme on Froghopper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of the Council Leader and The Portfolio Holder for Planning and Regeneration outside a new affordable housing scheme on Froghopper La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0410" cy="2190750"/>
                    </a:xfrm>
                    <a:prstGeom prst="rect">
                      <a:avLst/>
                    </a:prstGeom>
                    <a:noFill/>
                  </pic:spPr>
                </pic:pic>
              </a:graphicData>
            </a:graphic>
          </wp:inline>
        </w:drawing>
      </w:r>
      <w:bookmarkStart w:id="4" w:name="_Hlk85526456"/>
    </w:p>
    <w:bookmarkEnd w:id="4"/>
    <w:p w14:paraId="6AE1B88B" w14:textId="1109EBB7" w:rsidR="00442CBF" w:rsidRDefault="00442CBF" w:rsidP="00380BE8">
      <w:pPr>
        <w:rPr>
          <w:b/>
        </w:rPr>
      </w:pPr>
      <w:r w:rsidRPr="00EF34C3">
        <w:rPr>
          <w:noProof/>
          <w:sz w:val="16"/>
          <w:szCs w:val="16"/>
        </w:rPr>
        <mc:AlternateContent>
          <mc:Choice Requires="wps">
            <w:drawing>
              <wp:inline distT="0" distB="0" distL="0" distR="0" wp14:anchorId="47174FCE" wp14:editId="547FA7A8">
                <wp:extent cx="3257550" cy="596900"/>
                <wp:effectExtent l="0" t="0" r="19050" b="1270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96900"/>
                        </a:xfrm>
                        <a:prstGeom prst="rect">
                          <a:avLst/>
                        </a:prstGeom>
                        <a:solidFill>
                          <a:srgbClr val="FFFFFF"/>
                        </a:solidFill>
                        <a:ln w="9525">
                          <a:solidFill>
                            <a:srgbClr val="000000"/>
                          </a:solidFill>
                          <a:miter lim="800000"/>
                          <a:headEnd/>
                          <a:tailEnd/>
                        </a:ln>
                      </wps:spPr>
                      <wps:txbx>
                        <w:txbxContent>
                          <w:p w14:paraId="17136D8B" w14:textId="714E166C" w:rsidR="000D5E22" w:rsidRPr="00442CBF" w:rsidRDefault="000D5E22" w:rsidP="00EF34C3">
                            <w:pPr>
                              <w:rPr>
                                <w:sz w:val="20"/>
                                <w:szCs w:val="20"/>
                              </w:rPr>
                            </w:pPr>
                            <w:r w:rsidRPr="00442CBF">
                              <w:rPr>
                                <w:sz w:val="20"/>
                                <w:szCs w:val="20"/>
                              </w:rPr>
                              <w:t>The Council Leader and the Portfolio Holder for Planning and Regeneration at the affordable housing scheme on Froghopper Lane in Sutton -in-Ashfield</w:t>
                            </w:r>
                            <w:r w:rsidRPr="00442CBF" w:rsidDel="00EF34C3">
                              <w:rPr>
                                <w:sz w:val="20"/>
                                <w:szCs w:val="20"/>
                              </w:rPr>
                              <w:t xml:space="preserve"> </w:t>
                            </w:r>
                          </w:p>
                        </w:txbxContent>
                      </wps:txbx>
                      <wps:bodyPr rot="0" vert="horz" wrap="square" lIns="91440" tIns="45720" rIns="91440" bIns="45720" anchor="t" anchorCtr="0">
                        <a:noAutofit/>
                      </wps:bodyPr>
                    </wps:wsp>
                  </a:graphicData>
                </a:graphic>
              </wp:inline>
            </w:drawing>
          </mc:Choice>
          <mc:Fallback>
            <w:pict>
              <v:shape w14:anchorId="47174FCE" id="_x0000_s1033" type="#_x0000_t202" style="width:256.5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">
                <v:textbox>
                  <w:txbxContent>
                    <w:p w14:paraId="17136D8B" w14:textId="714E166C" w:rsidR="000D5E22" w:rsidRPr="00442CBF" w:rsidRDefault="000D5E22" w:rsidP="00EF34C3">
                      <w:pPr>
                        <w:rPr>
                          <w:sz w:val="20"/>
                          <w:szCs w:val="20"/>
                        </w:rPr>
                      </w:pPr>
                      <w:r w:rsidRPr="00442CBF">
                        <w:rPr>
                          <w:sz w:val="20"/>
                          <w:szCs w:val="20"/>
                        </w:rPr>
                        <w:t>The Council Leader and the Portfolio Holder for Planning and Regeneration at the affordable housing scheme on Froghopper Lane in Sutton -in-Ashfield</w:t>
                      </w:r>
                      <w:r w:rsidRPr="00442CBF" w:rsidDel="00EF34C3">
                        <w:rPr>
                          <w:sz w:val="20"/>
                          <w:szCs w:val="20"/>
                        </w:rPr>
                        <w:t xml:space="preserve"> </w:t>
                      </w:r>
                    </w:p>
                  </w:txbxContent>
                </v:textbox>
                <w10:anchorlock/>
              </v:shape>
            </w:pict>
          </mc:Fallback>
        </mc:AlternateContent>
      </w:r>
    </w:p>
    <w:p w14:paraId="6AD8FC02" w14:textId="77777777" w:rsidR="00442CBF" w:rsidRDefault="00442CBF" w:rsidP="00380BE8">
      <w:pPr>
        <w:rPr>
          <w:b/>
        </w:rPr>
      </w:pPr>
    </w:p>
    <w:p w14:paraId="6E9A4B9C" w14:textId="2148C227" w:rsidR="00380BE8" w:rsidRPr="00D54359" w:rsidRDefault="001E027E" w:rsidP="00D422DA">
      <w:pPr>
        <w:pStyle w:val="Heading1"/>
        <w:rPr>
          <w:b w:val="0"/>
          <w:bCs/>
          <w:color w:val="auto"/>
          <w:sz w:val="24"/>
          <w:szCs w:val="24"/>
        </w:rPr>
      </w:pPr>
      <w:r w:rsidRPr="00D54359">
        <w:rPr>
          <w:bCs/>
          <w:color w:val="auto"/>
          <w:sz w:val="24"/>
          <w:szCs w:val="24"/>
        </w:rPr>
        <w:t>2.</w:t>
      </w:r>
      <w:r w:rsidR="003A590F" w:rsidRPr="00D54359">
        <w:rPr>
          <w:bCs/>
          <w:color w:val="auto"/>
          <w:sz w:val="24"/>
          <w:szCs w:val="24"/>
        </w:rPr>
        <w:t>6</w:t>
      </w:r>
      <w:r w:rsidR="00F611BA" w:rsidRPr="00D54359">
        <w:rPr>
          <w:bCs/>
          <w:color w:val="auto"/>
          <w:sz w:val="24"/>
          <w:szCs w:val="24"/>
        </w:rPr>
        <w:t xml:space="preserve"> S106 Agreements signed in 20</w:t>
      </w:r>
      <w:r w:rsidR="00EA08C5" w:rsidRPr="00D54359">
        <w:rPr>
          <w:bCs/>
          <w:color w:val="auto"/>
          <w:sz w:val="24"/>
          <w:szCs w:val="24"/>
        </w:rPr>
        <w:t>20</w:t>
      </w:r>
      <w:r w:rsidR="00F611BA" w:rsidRPr="00D54359">
        <w:rPr>
          <w:bCs/>
          <w:color w:val="auto"/>
          <w:sz w:val="24"/>
          <w:szCs w:val="24"/>
        </w:rPr>
        <w:t>/2</w:t>
      </w:r>
      <w:r w:rsidR="00EA08C5" w:rsidRPr="00D54359">
        <w:rPr>
          <w:bCs/>
          <w:color w:val="auto"/>
          <w:sz w:val="24"/>
          <w:szCs w:val="24"/>
        </w:rPr>
        <w:t>1</w:t>
      </w:r>
    </w:p>
    <w:p w14:paraId="3053A45F" w14:textId="678D7B9C" w:rsidR="00F611BA" w:rsidRDefault="00957859" w:rsidP="00380BE8">
      <w:r>
        <w:t>In the period 1</w:t>
      </w:r>
      <w:r w:rsidRPr="00957859">
        <w:rPr>
          <w:vertAlign w:val="superscript"/>
        </w:rPr>
        <w:t>st</w:t>
      </w:r>
      <w:r>
        <w:t xml:space="preserve"> April </w:t>
      </w:r>
      <w:r w:rsidR="004715A4">
        <w:t xml:space="preserve">2020 </w:t>
      </w:r>
      <w:r>
        <w:t>to 31</w:t>
      </w:r>
      <w:r w:rsidRPr="00957859">
        <w:rPr>
          <w:vertAlign w:val="superscript"/>
        </w:rPr>
        <w:t>st</w:t>
      </w:r>
      <w:r>
        <w:t xml:space="preserve"> March 202</w:t>
      </w:r>
      <w:r w:rsidR="004715A4">
        <w:t>1</w:t>
      </w:r>
      <w:r>
        <w:t xml:space="preserve">, Ashfield District Council entered into planning obligations to the sum of </w:t>
      </w:r>
      <w:r w:rsidRPr="0046709C">
        <w:rPr>
          <w:b/>
          <w:bCs/>
        </w:rPr>
        <w:t>£</w:t>
      </w:r>
      <w:r w:rsidR="004715A4" w:rsidRPr="0046709C">
        <w:rPr>
          <w:b/>
          <w:bCs/>
        </w:rPr>
        <w:t xml:space="preserve"> </w:t>
      </w:r>
      <w:r w:rsidR="0046709C" w:rsidRPr="0046709C">
        <w:rPr>
          <w:b/>
          <w:bCs/>
        </w:rPr>
        <w:t>2,058,539.25</w:t>
      </w:r>
      <w:r w:rsidR="0046709C">
        <w:t>. Developments</w:t>
      </w:r>
      <w:r w:rsidR="00F611BA">
        <w:t xml:space="preserve"> with S106 agreements signed in the last financial year (20</w:t>
      </w:r>
      <w:r w:rsidR="004715A4">
        <w:t>2</w:t>
      </w:r>
      <w:r w:rsidR="0046709C">
        <w:t>0</w:t>
      </w:r>
      <w:r w:rsidR="00F611BA">
        <w:t>/2</w:t>
      </w:r>
      <w:r w:rsidR="004715A4">
        <w:t>1</w:t>
      </w:r>
      <w:r w:rsidR="00F611BA">
        <w:t>)</w:t>
      </w:r>
      <w:r w:rsidR="0043667B">
        <w:t xml:space="preserve"> are listed below with their planning application reference:</w:t>
      </w:r>
    </w:p>
    <w:p w14:paraId="638202D5" w14:textId="0950E8B8" w:rsidR="00EA08C5" w:rsidRDefault="00EA08C5" w:rsidP="002869E5">
      <w:pPr>
        <w:pStyle w:val="ListParagraph"/>
        <w:ind w:left="1080"/>
      </w:pPr>
      <w:r w:rsidRPr="00F85AA7">
        <w:t>V/2018/0212</w:t>
      </w:r>
      <w:r>
        <w:t>.</w:t>
      </w:r>
      <w:r w:rsidRPr="00F85AA7">
        <w:t xml:space="preserve"> The Pattern House, Crossley Avenue, Huthwaite</w:t>
      </w:r>
      <w:r>
        <w:t>:</w:t>
      </w:r>
      <w:r w:rsidRPr="00F85AA7">
        <w:t xml:space="preserve"> </w:t>
      </w:r>
      <w:r>
        <w:t>D</w:t>
      </w:r>
      <w:r w:rsidRPr="00F85AA7">
        <w:t>emolition of existing industrial premises and construction of up to 23 dwellings with associated access and parking.</w:t>
      </w:r>
    </w:p>
    <w:p w14:paraId="7FFC8C71" w14:textId="77777777" w:rsidR="002869E5" w:rsidRDefault="002869E5" w:rsidP="002869E5">
      <w:pPr>
        <w:pStyle w:val="ListParagraph"/>
        <w:ind w:left="1080"/>
      </w:pPr>
    </w:p>
    <w:p w14:paraId="0DB39F71" w14:textId="16A4D4B2" w:rsidR="00EA08C5" w:rsidRDefault="00EA08C5" w:rsidP="002869E5">
      <w:pPr>
        <w:pStyle w:val="ListParagraph"/>
        <w:ind w:left="1080"/>
      </w:pPr>
      <w:r w:rsidRPr="00F85AA7">
        <w:t>V/2020/0061</w:t>
      </w:r>
      <w:r>
        <w:t>.</w:t>
      </w:r>
      <w:r w:rsidRPr="00F85AA7">
        <w:t xml:space="preserve"> Former Wild Orchid Public House</w:t>
      </w:r>
      <w:r>
        <w:t>, Kirkby-in-Ashfield: Redevelopment of the site to provide 12 affordable dwellings.</w:t>
      </w:r>
    </w:p>
    <w:p w14:paraId="4C807E11" w14:textId="77777777" w:rsidR="002869E5" w:rsidRDefault="002869E5" w:rsidP="002869E5">
      <w:pPr>
        <w:pStyle w:val="ListParagraph"/>
        <w:ind w:left="1080"/>
      </w:pPr>
    </w:p>
    <w:p w14:paraId="00696F15" w14:textId="78711E00" w:rsidR="0046709C" w:rsidRDefault="00EA08C5" w:rsidP="002869E5">
      <w:pPr>
        <w:pStyle w:val="ListParagraph"/>
        <w:ind w:left="1080"/>
      </w:pPr>
      <w:r w:rsidRPr="00F85AA7">
        <w:t>V/2020/0362</w:t>
      </w:r>
      <w:r>
        <w:t>.</w:t>
      </w:r>
      <w:r w:rsidRPr="00F85AA7">
        <w:t xml:space="preserve"> Land adjacent to Twickenham Road, Kirkby in Ashfield</w:t>
      </w:r>
      <w:r>
        <w:t>: 6 dwellings to be provided.</w:t>
      </w:r>
    </w:p>
    <w:p w14:paraId="2698DF50" w14:textId="77777777" w:rsidR="002869E5" w:rsidRDefault="002869E5" w:rsidP="002869E5">
      <w:pPr>
        <w:pStyle w:val="ListParagraph"/>
        <w:ind w:left="1080"/>
      </w:pPr>
    </w:p>
    <w:p w14:paraId="59BDA4D4" w14:textId="51BBB689" w:rsidR="00EA08C5" w:rsidRDefault="00EA08C5" w:rsidP="002869E5">
      <w:pPr>
        <w:pStyle w:val="ListParagraph"/>
        <w:ind w:left="1080"/>
      </w:pPr>
      <w:r w:rsidRPr="00F85AA7">
        <w:t>V/2017/0329</w:t>
      </w:r>
      <w:r>
        <w:t>.</w:t>
      </w:r>
      <w:r w:rsidRPr="00F85AA7">
        <w:t xml:space="preserve"> Land adjacent The Blue Bell, Carsic Lane, Sutton in Ashfield</w:t>
      </w:r>
      <w:r>
        <w:t>:</w:t>
      </w:r>
      <w:r w:rsidRPr="00F85AA7">
        <w:t xml:space="preserve"> Two storey apartment block consisting of 14 apartments for supported living. Deed of variation to original deed signed 25/06/2018.</w:t>
      </w:r>
    </w:p>
    <w:p w14:paraId="295681A2" w14:textId="77777777" w:rsidR="002869E5" w:rsidRDefault="002869E5" w:rsidP="002869E5">
      <w:pPr>
        <w:pStyle w:val="ListParagraph"/>
        <w:ind w:left="1080"/>
      </w:pPr>
    </w:p>
    <w:p w14:paraId="70755BC9" w14:textId="76B7F1D9" w:rsidR="0046709C" w:rsidRDefault="00EA08C5" w:rsidP="002869E5">
      <w:pPr>
        <w:pStyle w:val="ListParagraph"/>
        <w:ind w:left="1080"/>
      </w:pPr>
      <w:r w:rsidRPr="00F85AA7">
        <w:t>V/2017/0022</w:t>
      </w:r>
      <w:r>
        <w:t>.</w:t>
      </w:r>
      <w:r w:rsidRPr="0046709C">
        <w:rPr>
          <w:rFonts w:ascii="Calibri" w:hAnsi="Calibri" w:cs="Calibri"/>
          <w:color w:val="000000"/>
        </w:rPr>
        <w:t xml:space="preserve"> </w:t>
      </w:r>
      <w:r w:rsidRPr="00F85AA7">
        <w:t>Land relating to Willow Drive, Annesley Woodhouse</w:t>
      </w:r>
      <w:r>
        <w:t>:</w:t>
      </w:r>
      <w:r w:rsidRPr="00F85AA7">
        <w:t xml:space="preserve"> Counterpart deed of discharge</w:t>
      </w:r>
    </w:p>
    <w:p w14:paraId="09C61569" w14:textId="77777777" w:rsidR="002869E5" w:rsidRDefault="002869E5" w:rsidP="002869E5">
      <w:pPr>
        <w:pStyle w:val="ListParagraph"/>
        <w:ind w:left="1080"/>
      </w:pPr>
    </w:p>
    <w:p w14:paraId="6D387415" w14:textId="0F300F20" w:rsidR="00EA08C5" w:rsidRDefault="00EA08C5" w:rsidP="002869E5">
      <w:pPr>
        <w:pStyle w:val="ListParagraph"/>
        <w:ind w:left="1080"/>
      </w:pPr>
      <w:r w:rsidRPr="00F85AA7">
        <w:t>V/2013/0123</w:t>
      </w:r>
      <w:r>
        <w:t>.</w:t>
      </w:r>
      <w:r w:rsidRPr="00F85AA7">
        <w:t xml:space="preserve"> Land relating to Watnall Road, Hucknall</w:t>
      </w:r>
      <w:r>
        <w:t>:</w:t>
      </w:r>
      <w:r w:rsidRPr="00F85AA7">
        <w:t xml:space="preserve"> Supplemental deed</w:t>
      </w:r>
    </w:p>
    <w:p w14:paraId="41C0F805" w14:textId="77777777" w:rsidR="002869E5" w:rsidRDefault="002869E5" w:rsidP="002869E5">
      <w:pPr>
        <w:pStyle w:val="ListParagraph"/>
        <w:ind w:left="1080"/>
      </w:pPr>
    </w:p>
    <w:p w14:paraId="29CA3D9F" w14:textId="22F7B6E7" w:rsidR="00EA08C5" w:rsidRDefault="00EA08C5" w:rsidP="002869E5">
      <w:pPr>
        <w:pStyle w:val="ListParagraph"/>
        <w:ind w:left="1080"/>
        <w:jc w:val="both"/>
      </w:pPr>
      <w:r w:rsidRPr="00F85AA7">
        <w:t>V/2013/0123. Land relating to Watnall Road, Hucknall:</w:t>
      </w:r>
      <w:r>
        <w:t xml:space="preserve"> Deed of variation</w:t>
      </w:r>
    </w:p>
    <w:p w14:paraId="143082A7" w14:textId="77777777" w:rsidR="002869E5" w:rsidRDefault="002869E5" w:rsidP="002869E5">
      <w:pPr>
        <w:pStyle w:val="ListParagraph"/>
        <w:ind w:left="1080"/>
        <w:jc w:val="both"/>
      </w:pPr>
    </w:p>
    <w:p w14:paraId="4EAAB721" w14:textId="77777777" w:rsidR="00EA08C5" w:rsidRDefault="00EA08C5" w:rsidP="002869E5">
      <w:pPr>
        <w:pStyle w:val="ListParagraph"/>
        <w:ind w:left="1080"/>
      </w:pPr>
      <w:r w:rsidRPr="00F85AA7">
        <w:t>V/2019/0483</w:t>
      </w:r>
      <w:r>
        <w:t>.</w:t>
      </w:r>
      <w:r w:rsidRPr="00F85AA7">
        <w:t xml:space="preserve"> Land at Broomfield Farm, Nottingham</w:t>
      </w:r>
      <w:r>
        <w:t>: R</w:t>
      </w:r>
      <w:r w:rsidRPr="00F85AA7">
        <w:t xml:space="preserve">esidential development of 217 no. </w:t>
      </w:r>
      <w:r>
        <w:t>d</w:t>
      </w:r>
      <w:r w:rsidRPr="00F85AA7">
        <w:t>wellings and associated infrastructure and works, including the removal of two groups and three individual trees</w:t>
      </w:r>
      <w:r>
        <w:t xml:space="preserve"> with designated Tree Preservation Orders.</w:t>
      </w:r>
    </w:p>
    <w:p w14:paraId="7AC40AE1" w14:textId="2C6A0484" w:rsidR="0043667B" w:rsidRPr="0043667B" w:rsidRDefault="0043667B" w:rsidP="0043667B">
      <w:r w:rsidRPr="0043667B">
        <w:lastRenderedPageBreak/>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32BF2285" w:rsidR="0043667B" w:rsidRPr="0043667B" w:rsidRDefault="0043667B" w:rsidP="0043667B">
      <w:r w:rsidRPr="003A142E">
        <w:t>https://www2.ashfield.gov.uk/cfusion/Planning/plan_findfile.cfm</w:t>
      </w:r>
    </w:p>
    <w:p w14:paraId="7E28B529" w14:textId="351AFD7F" w:rsidR="0043667B" w:rsidRPr="0043667B" w:rsidRDefault="0043667B" w:rsidP="0043667B">
      <w:r w:rsidRPr="0043667B">
        <w:t xml:space="preserve">S106 agreements can also be viewed </w:t>
      </w:r>
      <w:r w:rsidR="004715A4" w:rsidRPr="0043667B">
        <w:t>online</w:t>
      </w:r>
      <w:r w:rsidRPr="0043667B">
        <w:t xml:space="preserve"> at: </w:t>
      </w:r>
    </w:p>
    <w:p w14:paraId="7ABAE86B" w14:textId="77777777" w:rsidR="0043667B" w:rsidRPr="0043667B" w:rsidRDefault="0043667B" w:rsidP="0043667B">
      <w:hyperlink r:id="rId17" w:history="1">
        <w:r w:rsidRPr="0043667B">
          <w:rPr>
            <w:rStyle w:val="Hyperlink"/>
          </w:rPr>
          <w:t>https://www.ashfield.gov.uk/planning-building-control/planning-applications/section-106/view-section-106-agreements</w:t>
        </w:r>
      </w:hyperlink>
    </w:p>
    <w:p w14:paraId="6F733AE4" w14:textId="77777777" w:rsidR="0043667B" w:rsidRPr="007D5C4D" w:rsidRDefault="007D5C4D" w:rsidP="00380BE8">
      <w:r w:rsidRPr="007D5C4D">
        <w:t>Please see appendix 1 for details of:</w:t>
      </w:r>
    </w:p>
    <w:p w14:paraId="32A73DEE" w14:textId="5B714B2C"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20</w:t>
      </w:r>
      <w:r w:rsidR="007D5C4D">
        <w:t>/2</w:t>
      </w:r>
      <w:r w:rsidR="004715A4">
        <w:t>1</w:t>
      </w:r>
    </w:p>
    <w:p w14:paraId="54FFAC1A" w14:textId="3DCA9872"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20</w:t>
      </w:r>
      <w:r w:rsidR="007D5C4D">
        <w:t>/2</w:t>
      </w:r>
      <w:r w:rsidR="004715A4">
        <w:t>1</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5A58CC06" w14:textId="77777777" w:rsidR="0046709C" w:rsidRDefault="0046709C" w:rsidP="00380BE8">
      <w:pPr>
        <w:rPr>
          <w:b/>
        </w:rPr>
      </w:pPr>
    </w:p>
    <w:p w14:paraId="01E02F88" w14:textId="60954A85" w:rsidR="00F611BA"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7</w:t>
      </w:r>
      <w:r w:rsidR="007E3DD1" w:rsidRPr="00D54359">
        <w:rPr>
          <w:bCs/>
          <w:color w:val="auto"/>
          <w:sz w:val="24"/>
          <w:szCs w:val="24"/>
        </w:rPr>
        <w:t xml:space="preserve"> S106 Contributions Received in 20</w:t>
      </w:r>
      <w:r w:rsidR="004715A4" w:rsidRPr="00D54359">
        <w:rPr>
          <w:bCs/>
          <w:color w:val="auto"/>
          <w:sz w:val="24"/>
          <w:szCs w:val="24"/>
        </w:rPr>
        <w:t>20</w:t>
      </w:r>
      <w:r w:rsidR="007E3DD1" w:rsidRPr="00D54359">
        <w:rPr>
          <w:bCs/>
          <w:color w:val="auto"/>
          <w:sz w:val="24"/>
          <w:szCs w:val="24"/>
        </w:rPr>
        <w:t>/2</w:t>
      </w:r>
      <w:r w:rsidR="004715A4" w:rsidRPr="00D54359">
        <w:rPr>
          <w:bCs/>
          <w:color w:val="auto"/>
          <w:sz w:val="24"/>
          <w:szCs w:val="24"/>
        </w:rPr>
        <w:t>1</w:t>
      </w:r>
    </w:p>
    <w:p w14:paraId="108C2CAE" w14:textId="096E6BEC" w:rsidR="00BB389C" w:rsidRDefault="00C4323B" w:rsidP="00380BE8">
      <w:r w:rsidRPr="00C4323B">
        <w:t>In 20</w:t>
      </w:r>
      <w:r w:rsidR="004715A4">
        <w:t>20</w:t>
      </w:r>
      <w:r w:rsidRPr="00C4323B">
        <w:t>/2</w:t>
      </w:r>
      <w:r w:rsidR="004715A4">
        <w:t>1</w:t>
      </w:r>
      <w:r w:rsidRPr="00C4323B">
        <w:t xml:space="preserve">, a total of </w:t>
      </w:r>
      <w:r w:rsidRPr="00221795">
        <w:rPr>
          <w:b/>
          <w:bCs/>
        </w:rPr>
        <w:t>£</w:t>
      </w:r>
      <w:r w:rsidR="00F221C3" w:rsidRPr="00221795">
        <w:rPr>
          <w:b/>
          <w:bCs/>
        </w:rPr>
        <w:t>700,549.80</w:t>
      </w:r>
      <w:r w:rsidR="00F632E6">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10E4A8F" w:rsidR="000D5E22" w:rsidRPr="000D5E22" w:rsidRDefault="000D5E22" w:rsidP="000D5E22">
      <w:pPr>
        <w:pStyle w:val="Tableheadings"/>
      </w:pPr>
      <w:r w:rsidRPr="00C4323B">
        <w:t>Infrastructure Financial Statement: 01 April 20</w:t>
      </w:r>
      <w:r>
        <w:t xml:space="preserve">20 </w:t>
      </w:r>
      <w:r w:rsidRPr="00C4323B">
        <w:t>to 31 March 202</w:t>
      </w:r>
      <w:r>
        <w:t>1</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1396F225" w:rsidR="00C4323B" w:rsidRPr="00C4323B" w:rsidRDefault="00A513D0" w:rsidP="003D5C93">
            <w:r>
              <w:t>£85,035.77</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3D31E1D0" w:rsidR="00C4323B" w:rsidRPr="00C4323B" w:rsidRDefault="00F632E6" w:rsidP="00C4323B">
            <w:r>
              <w:t>£</w:t>
            </w:r>
            <w:r w:rsidR="00A513D0">
              <w:t>176,056.00</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9E02D5B" w:rsidR="00C4323B" w:rsidRPr="00C4323B" w:rsidRDefault="00F632E6" w:rsidP="00C4323B">
            <w:r>
              <w:t>£</w:t>
            </w:r>
            <w:r w:rsidR="00A513D0">
              <w:t>91,652.03</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ED6D1AF" w:rsidR="00C4323B" w:rsidRPr="00C4323B" w:rsidRDefault="00E560EE" w:rsidP="00C4323B">
            <w:r w:rsidRPr="00E560EE">
              <w:t>£</w:t>
            </w:r>
            <w:r w:rsidR="00A513D0">
              <w:t>247,647.10</w:t>
            </w:r>
          </w:p>
        </w:tc>
      </w:tr>
      <w:tr w:rsidR="00F632E6" w:rsidRPr="00C4323B" w14:paraId="1F61CFA3" w14:textId="77777777" w:rsidTr="00F632E6">
        <w:trPr>
          <w:trHeight w:val="290"/>
        </w:trPr>
        <w:tc>
          <w:tcPr>
            <w:tcW w:w="2656" w:type="dxa"/>
            <w:noWrap/>
          </w:tcPr>
          <w:p w14:paraId="5F0253F6" w14:textId="0E46C535" w:rsidR="00F632E6" w:rsidRPr="00C4323B" w:rsidRDefault="00A513D0">
            <w:r>
              <w:t>Health</w:t>
            </w:r>
          </w:p>
        </w:tc>
        <w:tc>
          <w:tcPr>
            <w:tcW w:w="3009" w:type="dxa"/>
            <w:noWrap/>
          </w:tcPr>
          <w:p w14:paraId="775BFF65" w14:textId="29D30CCB" w:rsidR="00F632E6" w:rsidRPr="00C4323B" w:rsidRDefault="00A513D0" w:rsidP="00C4323B">
            <w:r>
              <w:t>£51,703.34</w:t>
            </w:r>
          </w:p>
        </w:tc>
      </w:tr>
      <w:tr w:rsidR="00F632E6" w:rsidRPr="00C4323B" w14:paraId="39BAC7AA" w14:textId="77777777" w:rsidTr="00F632E6">
        <w:trPr>
          <w:trHeight w:val="290"/>
        </w:trPr>
        <w:tc>
          <w:tcPr>
            <w:tcW w:w="2656" w:type="dxa"/>
            <w:noWrap/>
          </w:tcPr>
          <w:p w14:paraId="254F1C67" w14:textId="2B39DCFD" w:rsidR="00F632E6" w:rsidRPr="00C4323B" w:rsidRDefault="00A513D0" w:rsidP="00221795">
            <w:pPr>
              <w:jc w:val="both"/>
            </w:pPr>
            <w:r>
              <w:t>Libraries</w:t>
            </w:r>
          </w:p>
        </w:tc>
        <w:tc>
          <w:tcPr>
            <w:tcW w:w="3009" w:type="dxa"/>
            <w:noWrap/>
          </w:tcPr>
          <w:p w14:paraId="670158DB" w14:textId="649F2C46" w:rsidR="00F632E6" w:rsidRPr="00C4323B" w:rsidRDefault="00A513D0" w:rsidP="00C4323B">
            <w:r>
              <w:t>£9,513.12</w:t>
            </w:r>
          </w:p>
        </w:tc>
      </w:tr>
      <w:tr w:rsidR="00D80836" w:rsidRPr="00C4323B" w14:paraId="1782DC3C" w14:textId="77777777" w:rsidTr="00221795">
        <w:trPr>
          <w:trHeight w:val="290"/>
        </w:trPr>
        <w:tc>
          <w:tcPr>
            <w:tcW w:w="2656" w:type="dxa"/>
            <w:noWrap/>
          </w:tcPr>
          <w:p w14:paraId="2281C911" w14:textId="67728AC6" w:rsidR="00D80836" w:rsidRDefault="00D80836">
            <w:r>
              <w:t>Public Realm</w:t>
            </w:r>
          </w:p>
        </w:tc>
        <w:tc>
          <w:tcPr>
            <w:tcW w:w="3009" w:type="dxa"/>
            <w:noWrap/>
          </w:tcPr>
          <w:p w14:paraId="680B6086" w14:textId="11125D99" w:rsidR="00D80836" w:rsidRDefault="00D80836" w:rsidP="00C4323B">
            <w:r>
              <w:t>£32,977.08</w:t>
            </w:r>
          </w:p>
        </w:tc>
      </w:tr>
      <w:tr w:rsidR="00C4323B" w:rsidRPr="00C4323B" w14:paraId="097FBE33" w14:textId="77777777" w:rsidTr="00221795">
        <w:trPr>
          <w:trHeight w:val="290"/>
        </w:trPr>
        <w:tc>
          <w:tcPr>
            <w:tcW w:w="2656" w:type="dxa"/>
            <w:noWrap/>
          </w:tcPr>
          <w:p w14:paraId="04C3C4A5" w14:textId="66D8FE65" w:rsidR="00C4323B" w:rsidRPr="00C4323B" w:rsidRDefault="00A513D0">
            <w:r>
              <w:t>Interest</w:t>
            </w:r>
          </w:p>
        </w:tc>
        <w:tc>
          <w:tcPr>
            <w:tcW w:w="3009" w:type="dxa"/>
            <w:noWrap/>
          </w:tcPr>
          <w:p w14:paraId="655BB01A" w14:textId="02D5E595" w:rsidR="00C4323B" w:rsidRPr="00C4323B" w:rsidRDefault="00A513D0" w:rsidP="00C4323B">
            <w:r>
              <w:t>£</w:t>
            </w:r>
            <w:r w:rsidR="00D80836">
              <w:t>5,965.36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0DE2FF38" w:rsidR="00C4323B" w:rsidRPr="00C4323B" w:rsidRDefault="00B470C2" w:rsidP="003D5C93">
            <w:pPr>
              <w:rPr>
                <w:b/>
                <w:bCs/>
              </w:rPr>
            </w:pPr>
            <w:r>
              <w:rPr>
                <w:b/>
                <w:bCs/>
              </w:rPr>
              <w:t>£</w:t>
            </w:r>
            <w:r w:rsidR="00A513D0">
              <w:rPr>
                <w:b/>
                <w:bCs/>
              </w:rPr>
              <w:t>700,549.80</w:t>
            </w:r>
          </w:p>
        </w:tc>
      </w:tr>
    </w:tbl>
    <w:p w14:paraId="6169B9D6" w14:textId="5F0271EB" w:rsidR="002D2032" w:rsidRDefault="00205C92" w:rsidP="00380BE8">
      <w:pPr>
        <w:rPr>
          <w:b/>
          <w:sz w:val="18"/>
          <w:szCs w:val="18"/>
        </w:rPr>
      </w:pPr>
      <w:r>
        <w:rPr>
          <w:b/>
          <w:sz w:val="18"/>
          <w:szCs w:val="18"/>
        </w:rPr>
        <w:t>Table 5</w:t>
      </w:r>
      <w:r w:rsidRPr="00205C92">
        <w:rPr>
          <w:b/>
          <w:sz w:val="18"/>
          <w:szCs w:val="18"/>
        </w:rPr>
        <w:t xml:space="preserve">: Total S106 </w:t>
      </w:r>
      <w:r>
        <w:rPr>
          <w:b/>
          <w:sz w:val="18"/>
          <w:szCs w:val="18"/>
        </w:rPr>
        <w:t>contributions received</w:t>
      </w:r>
    </w:p>
    <w:p w14:paraId="7BD94013" w14:textId="77777777" w:rsidR="00506889" w:rsidRPr="00205C92" w:rsidRDefault="00506889" w:rsidP="00380BE8">
      <w:pPr>
        <w:rPr>
          <w:b/>
          <w:sz w:val="18"/>
          <w:szCs w:val="18"/>
        </w:rPr>
      </w:pPr>
    </w:p>
    <w:p w14:paraId="4EB5AB11" w14:textId="4E139AF2" w:rsidR="00A513D0" w:rsidRDefault="00506889" w:rsidP="00380BE8">
      <w:pPr>
        <w:rPr>
          <w:b/>
          <w:color w:val="FF0000"/>
        </w:rPr>
      </w:pPr>
      <w:r>
        <w:rPr>
          <w:b/>
          <w:noProof/>
          <w:color w:val="FF0000"/>
        </w:rPr>
        <w:lastRenderedPageBreak/>
        <w:drawing>
          <wp:inline distT="0" distB="0" distL="0" distR="0" wp14:anchorId="4C64EDFB" wp14:editId="19EFF5A9">
            <wp:extent cx="4584700" cy="2755900"/>
            <wp:effectExtent l="0" t="0" r="6350" b="6350"/>
            <wp:docPr id="6" name="Picture 6" descr="Chart showing S106 contributions received by the Council in 2020/21. Transport and Primary Education were the larges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howing S106 contributions received by the Council in 2020/21. Transport and Primary Education were the largest amou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2: Total S106 contributions received</w:t>
      </w:r>
    </w:p>
    <w:p w14:paraId="61761278" w14:textId="0D0C999D" w:rsidR="00C4323B" w:rsidRDefault="001122D1" w:rsidP="00380BE8">
      <w:r w:rsidRPr="001122D1">
        <w:t>Total receipts in 20</w:t>
      </w:r>
      <w:r w:rsidR="00E560EE">
        <w:t>20</w:t>
      </w:r>
      <w:r w:rsidRPr="001122D1">
        <w:t>/2</w:t>
      </w:r>
      <w:r w:rsidR="00E560EE">
        <w:t>1</w:t>
      </w:r>
      <w:r w:rsidRPr="001122D1">
        <w:t xml:space="preserve"> came from </w:t>
      </w:r>
      <w:r w:rsidR="00F221C3">
        <w:t>7 sites</w:t>
      </w:r>
      <w:r w:rsidRPr="001122D1">
        <w:t>, however most of the contributions came from the following sites:</w:t>
      </w:r>
      <w:r w:rsidR="00FF4BA9">
        <w:t xml:space="preserve"> </w:t>
      </w:r>
    </w:p>
    <w:p w14:paraId="191EB370" w14:textId="69ECAE45" w:rsidR="00FF4BA9" w:rsidRDefault="00FF4BA9" w:rsidP="001122D1">
      <w:pPr>
        <w:pStyle w:val="ListParagraph"/>
        <w:numPr>
          <w:ilvl w:val="0"/>
          <w:numId w:val="10"/>
        </w:numPr>
      </w:pPr>
      <w:r w:rsidRPr="00FF4BA9">
        <w:t>V/2016/0198</w:t>
      </w:r>
      <w:r>
        <w:t xml:space="preserve"> </w:t>
      </w:r>
      <w:r w:rsidRPr="00FF4BA9">
        <w:t xml:space="preserve">King Edward Street, Hucknall </w:t>
      </w:r>
      <w:r>
        <w:t>- £115,707.08</w:t>
      </w:r>
    </w:p>
    <w:p w14:paraId="79A44210" w14:textId="18170E1C" w:rsidR="00FF4BA9" w:rsidRDefault="00FF4BA9" w:rsidP="0086702F">
      <w:pPr>
        <w:pStyle w:val="ListParagraph"/>
        <w:numPr>
          <w:ilvl w:val="0"/>
          <w:numId w:val="10"/>
        </w:numPr>
      </w:pPr>
      <w:r w:rsidRPr="00FF4BA9">
        <w:t>V/2016/0208</w:t>
      </w:r>
      <w:r>
        <w:t xml:space="preserve"> </w:t>
      </w:r>
      <w:r w:rsidRPr="00FF4BA9">
        <w:t>Plot N, Brierley Park Close, Sutton In Ashfield</w:t>
      </w:r>
      <w:r>
        <w:t xml:space="preserve"> – £283,311.73</w:t>
      </w:r>
    </w:p>
    <w:p w14:paraId="6C441368" w14:textId="30D18BB5" w:rsidR="002D2032" w:rsidRDefault="00FA72AA" w:rsidP="00FA72AA">
      <w:r>
        <w:t>Additional detail for the contributions received is shown in Appendix 2</w:t>
      </w:r>
      <w:r w:rsidR="007640DB">
        <w:t>.</w:t>
      </w:r>
    </w:p>
    <w:p w14:paraId="456F7CE4" w14:textId="2A143058" w:rsidR="00CC210E" w:rsidRPr="00D54359" w:rsidRDefault="00CC210E" w:rsidP="00D54359">
      <w:pPr>
        <w:pStyle w:val="Heading1"/>
        <w:rPr>
          <w:b w:val="0"/>
          <w:bCs/>
          <w:color w:val="auto"/>
          <w:sz w:val="24"/>
          <w:szCs w:val="24"/>
        </w:rPr>
      </w:pPr>
      <w:r w:rsidRPr="00D54359">
        <w:rPr>
          <w:bCs/>
          <w:color w:val="auto"/>
          <w:sz w:val="24"/>
          <w:szCs w:val="24"/>
        </w:rPr>
        <w:t>2</w:t>
      </w:r>
      <w:r w:rsidR="00205C92" w:rsidRPr="00D54359">
        <w:rPr>
          <w:bCs/>
          <w:color w:val="auto"/>
          <w:sz w:val="24"/>
          <w:szCs w:val="24"/>
        </w:rPr>
        <w:t>.</w:t>
      </w:r>
      <w:r w:rsidR="003A590F" w:rsidRPr="00D54359">
        <w:rPr>
          <w:bCs/>
          <w:color w:val="auto"/>
          <w:sz w:val="24"/>
          <w:szCs w:val="24"/>
        </w:rPr>
        <w:t>8</w:t>
      </w:r>
      <w:r w:rsidR="00205C92" w:rsidRPr="00D54359">
        <w:rPr>
          <w:bCs/>
          <w:color w:val="auto"/>
          <w:sz w:val="24"/>
          <w:szCs w:val="24"/>
        </w:rPr>
        <w:t xml:space="preserve"> </w:t>
      </w:r>
      <w:r w:rsidRPr="00D54359">
        <w:rPr>
          <w:bCs/>
          <w:color w:val="auto"/>
          <w:sz w:val="24"/>
          <w:szCs w:val="24"/>
        </w:rPr>
        <w:t xml:space="preserve">S106 Contributions allocated but not </w:t>
      </w:r>
      <w:r w:rsidR="00BC7B7C" w:rsidRPr="00D54359">
        <w:rPr>
          <w:bCs/>
          <w:color w:val="auto"/>
          <w:sz w:val="24"/>
          <w:szCs w:val="24"/>
        </w:rPr>
        <w:t>spent</w:t>
      </w:r>
      <w:r w:rsidRPr="00D54359">
        <w:rPr>
          <w:bCs/>
          <w:color w:val="auto"/>
          <w:sz w:val="24"/>
          <w:szCs w:val="24"/>
        </w:rPr>
        <w:t xml:space="preserve"> in 20</w:t>
      </w:r>
      <w:r w:rsidR="00F36660" w:rsidRPr="00D54359">
        <w:rPr>
          <w:bCs/>
          <w:color w:val="auto"/>
          <w:sz w:val="24"/>
          <w:szCs w:val="24"/>
        </w:rPr>
        <w:t>20</w:t>
      </w:r>
      <w:r w:rsidRPr="00D54359">
        <w:rPr>
          <w:bCs/>
          <w:color w:val="auto"/>
          <w:sz w:val="24"/>
          <w:szCs w:val="24"/>
        </w:rPr>
        <w:t>/2</w:t>
      </w:r>
      <w:r w:rsidR="00F36660" w:rsidRPr="00D54359">
        <w:rPr>
          <w:bCs/>
          <w:color w:val="auto"/>
          <w:sz w:val="24"/>
          <w:szCs w:val="24"/>
        </w:rPr>
        <w:t>1</w:t>
      </w:r>
    </w:p>
    <w:p w14:paraId="4A943C90" w14:textId="1990A085"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£4,432,484.66</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E04A2" w:rsidRDefault="007E6CF8" w:rsidP="000D5E22">
            <w:pPr>
              <w:rPr>
                <w:rFonts w:ascii="Calibri" w:eastAsia="Calibri" w:hAnsi="Calibri" w:cs="Times New Roman"/>
                <w:color w:val="000000" w:themeColor="text1"/>
              </w:rPr>
            </w:pPr>
            <w:bookmarkStart w:id="5" w:name="_Hlk85021617"/>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4EBEE05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BB2874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CF385B" w14:paraId="68D2F576" w14:textId="77777777" w:rsidTr="000D5E22">
        <w:tc>
          <w:tcPr>
            <w:tcW w:w="2547" w:type="dxa"/>
          </w:tcPr>
          <w:p w14:paraId="3315DF20"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POS*</w:t>
            </w:r>
          </w:p>
        </w:tc>
        <w:tc>
          <w:tcPr>
            <w:tcW w:w="2119" w:type="dxa"/>
          </w:tcPr>
          <w:p w14:paraId="691DA59D"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£15,090.22</w:t>
            </w:r>
          </w:p>
        </w:tc>
        <w:tc>
          <w:tcPr>
            <w:tcW w:w="4260" w:type="dxa"/>
          </w:tcPr>
          <w:p w14:paraId="316773D1"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area – Titchfield Park</w:t>
            </w:r>
          </w:p>
        </w:tc>
      </w:tr>
      <w:tr w:rsidR="007E6CF8" w:rsidRPr="00CF385B" w14:paraId="1D57B463" w14:textId="77777777" w:rsidTr="000D5E22">
        <w:tc>
          <w:tcPr>
            <w:tcW w:w="2547" w:type="dxa"/>
          </w:tcPr>
          <w:p w14:paraId="001F9639"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Kirkby POS*</w:t>
            </w:r>
          </w:p>
        </w:tc>
        <w:tc>
          <w:tcPr>
            <w:tcW w:w="2119" w:type="dxa"/>
          </w:tcPr>
          <w:p w14:paraId="56D2C0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£153,837.00</w:t>
            </w:r>
          </w:p>
        </w:tc>
        <w:tc>
          <w:tcPr>
            <w:tcW w:w="4260" w:type="dxa"/>
          </w:tcPr>
          <w:p w14:paraId="6E3C60B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Kirkby area – Nuncargate Recreation Ground</w:t>
            </w:r>
          </w:p>
        </w:tc>
      </w:tr>
      <w:tr w:rsidR="007E6CF8" w:rsidRPr="00CF385B" w14:paraId="62ACF976" w14:textId="77777777" w:rsidTr="000D5E22">
        <w:tc>
          <w:tcPr>
            <w:tcW w:w="2547" w:type="dxa"/>
          </w:tcPr>
          <w:p w14:paraId="48AFF455"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POS*</w:t>
            </w:r>
          </w:p>
        </w:tc>
        <w:tc>
          <w:tcPr>
            <w:tcW w:w="2119" w:type="dxa"/>
          </w:tcPr>
          <w:p w14:paraId="213D4D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£129,517.46</w:t>
            </w:r>
          </w:p>
        </w:tc>
        <w:tc>
          <w:tcPr>
            <w:tcW w:w="4260" w:type="dxa"/>
          </w:tcPr>
          <w:p w14:paraId="47DF758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area – Projects in development</w:t>
            </w:r>
          </w:p>
        </w:tc>
      </w:tr>
      <w:tr w:rsidR="007E6CF8" w:rsidRPr="00CF385B" w14:paraId="65C6ABAC" w14:textId="77777777" w:rsidTr="000D5E22">
        <w:tc>
          <w:tcPr>
            <w:tcW w:w="2547" w:type="dxa"/>
          </w:tcPr>
          <w:p w14:paraId="20EB04E7"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Rurals POS*</w:t>
            </w:r>
          </w:p>
        </w:tc>
        <w:tc>
          <w:tcPr>
            <w:tcW w:w="2119" w:type="dxa"/>
          </w:tcPr>
          <w:p w14:paraId="7327CE02"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£0</w:t>
            </w:r>
          </w:p>
        </w:tc>
        <w:tc>
          <w:tcPr>
            <w:tcW w:w="4260" w:type="dxa"/>
          </w:tcPr>
          <w:p w14:paraId="5917167D" w14:textId="77777777" w:rsidR="007E6CF8" w:rsidRPr="00CF385B" w:rsidRDefault="007E6CF8" w:rsidP="000D5E22">
            <w:pPr>
              <w:rPr>
                <w:rFonts w:ascii="Calibri" w:eastAsia="Calibri" w:hAnsi="Calibri" w:cs="Times New Roman"/>
              </w:rPr>
            </w:pPr>
          </w:p>
        </w:tc>
      </w:tr>
      <w:tr w:rsidR="007E6CF8" w:rsidRPr="00CF385B" w14:paraId="1583883E" w14:textId="77777777" w:rsidTr="000D5E22">
        <w:tc>
          <w:tcPr>
            <w:tcW w:w="2547" w:type="dxa"/>
            <w:shd w:val="clear" w:color="auto" w:fill="D9D9D9"/>
          </w:tcPr>
          <w:p w14:paraId="11B4E5C4" w14:textId="77777777" w:rsidR="007E6CF8" w:rsidRPr="00CF385B" w:rsidRDefault="007E6CF8" w:rsidP="000D5E22">
            <w:pPr>
              <w:rPr>
                <w:rFonts w:ascii="Calibri" w:eastAsia="Calibri" w:hAnsi="Calibri" w:cs="Times New Roman"/>
                <w:b/>
              </w:rPr>
            </w:pPr>
            <w:r w:rsidRPr="00CF385B">
              <w:rPr>
                <w:rFonts w:ascii="Calibri" w:eastAsia="Calibri" w:hAnsi="Calibri" w:cs="Times New Roman"/>
                <w:b/>
              </w:rPr>
              <w:t>TOTAL</w:t>
            </w:r>
          </w:p>
        </w:tc>
        <w:tc>
          <w:tcPr>
            <w:tcW w:w="2119" w:type="dxa"/>
          </w:tcPr>
          <w:p w14:paraId="63DF427A" w14:textId="77777777" w:rsidR="007E6CF8" w:rsidRPr="00CF385B" w:rsidRDefault="007E6CF8" w:rsidP="000D5E22">
            <w:pPr>
              <w:rPr>
                <w:rFonts w:ascii="Calibri" w:eastAsia="Calibri" w:hAnsi="Calibri" w:cs="Times New Roman"/>
                <w:b/>
                <w:highlight w:val="yellow"/>
              </w:rPr>
            </w:pPr>
            <w:r w:rsidRPr="00CF385B">
              <w:rPr>
                <w:rFonts w:ascii="Calibri" w:eastAsia="Calibri" w:hAnsi="Calibri" w:cs="Times New Roman"/>
                <w:b/>
              </w:rPr>
              <w:t>£290,370.60</w:t>
            </w:r>
          </w:p>
        </w:tc>
        <w:tc>
          <w:tcPr>
            <w:tcW w:w="4260" w:type="dxa"/>
          </w:tcPr>
          <w:p w14:paraId="07063DF5" w14:textId="77777777" w:rsidR="007E6CF8" w:rsidRPr="00CF385B" w:rsidRDefault="007E6CF8" w:rsidP="000D5E22">
            <w:pPr>
              <w:rPr>
                <w:rFonts w:ascii="Calibri" w:eastAsia="Calibri" w:hAnsi="Calibri" w:cs="Times New Roman"/>
              </w:rPr>
            </w:pPr>
          </w:p>
        </w:tc>
      </w:tr>
      <w:bookmarkEnd w:id="5"/>
    </w:tbl>
    <w:p w14:paraId="2023E62D" w14:textId="77777777" w:rsidR="007640DB" w:rsidRDefault="007640DB" w:rsidP="007E6CF8">
      <w:pPr>
        <w:rPr>
          <w:b/>
          <w:bCs/>
        </w:rPr>
      </w:pPr>
    </w:p>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70A136A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3BAE1A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504F85" w14:textId="77777777" w:rsidTr="000D5E22">
        <w:tc>
          <w:tcPr>
            <w:tcW w:w="2547" w:type="dxa"/>
            <w:shd w:val="clear" w:color="auto" w:fill="FFFFFF"/>
          </w:tcPr>
          <w:p w14:paraId="3590D81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TR6*</w:t>
            </w:r>
          </w:p>
        </w:tc>
        <w:tc>
          <w:tcPr>
            <w:tcW w:w="2119" w:type="dxa"/>
          </w:tcPr>
          <w:p w14:paraId="10BF74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£81,029.48</w:t>
            </w:r>
          </w:p>
        </w:tc>
        <w:tc>
          <w:tcPr>
            <w:tcW w:w="4260" w:type="dxa"/>
          </w:tcPr>
          <w:p w14:paraId="1BD3F45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area – Projects in development</w:t>
            </w:r>
          </w:p>
        </w:tc>
      </w:tr>
      <w:tr w:rsidR="007E6CF8" w:rsidRPr="00FD28C2" w14:paraId="7B1A3B61" w14:textId="77777777" w:rsidTr="000D5E22">
        <w:tc>
          <w:tcPr>
            <w:tcW w:w="2547" w:type="dxa"/>
            <w:shd w:val="clear" w:color="auto" w:fill="FFFFFF"/>
          </w:tcPr>
          <w:p w14:paraId="7D076C7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Rolls Royce, Hucknall V/2013/0123</w:t>
            </w:r>
          </w:p>
        </w:tc>
        <w:tc>
          <w:tcPr>
            <w:tcW w:w="2119" w:type="dxa"/>
          </w:tcPr>
          <w:p w14:paraId="20D9188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£124,585.76</w:t>
            </w:r>
          </w:p>
        </w:tc>
        <w:tc>
          <w:tcPr>
            <w:tcW w:w="4260" w:type="dxa"/>
          </w:tcPr>
          <w:p w14:paraId="438FB4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7E6CF8" w:rsidRPr="00FD28C2" w14:paraId="6DA12A76" w14:textId="77777777" w:rsidTr="000D5E22">
        <w:tc>
          <w:tcPr>
            <w:tcW w:w="2547" w:type="dxa"/>
            <w:shd w:val="clear" w:color="auto" w:fill="FFFFFF"/>
          </w:tcPr>
          <w:p w14:paraId="3864E1D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TR6*</w:t>
            </w:r>
          </w:p>
        </w:tc>
        <w:tc>
          <w:tcPr>
            <w:tcW w:w="2119" w:type="dxa"/>
          </w:tcPr>
          <w:p w14:paraId="1137BFD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£108,615.42</w:t>
            </w:r>
          </w:p>
        </w:tc>
        <w:tc>
          <w:tcPr>
            <w:tcW w:w="4260" w:type="dxa"/>
          </w:tcPr>
          <w:p w14:paraId="22C7FF7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area – Projects in development</w:t>
            </w:r>
          </w:p>
        </w:tc>
      </w:tr>
      <w:tr w:rsidR="007E6CF8" w:rsidRPr="00FD28C2" w14:paraId="3F8702D6" w14:textId="77777777" w:rsidTr="000D5E22">
        <w:tc>
          <w:tcPr>
            <w:tcW w:w="2547" w:type="dxa"/>
            <w:shd w:val="clear" w:color="auto" w:fill="FFFFFF"/>
          </w:tcPr>
          <w:p w14:paraId="5AE6D8B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TR6*</w:t>
            </w:r>
          </w:p>
        </w:tc>
        <w:tc>
          <w:tcPr>
            <w:tcW w:w="2119" w:type="dxa"/>
          </w:tcPr>
          <w:p w14:paraId="6514DB6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£426,122.85</w:t>
            </w:r>
          </w:p>
        </w:tc>
        <w:tc>
          <w:tcPr>
            <w:tcW w:w="4260" w:type="dxa"/>
          </w:tcPr>
          <w:p w14:paraId="6C316F4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area – Projects in development</w:t>
            </w:r>
          </w:p>
        </w:tc>
      </w:tr>
      <w:tr w:rsidR="007E6CF8" w:rsidRPr="00FD28C2" w14:paraId="2CD5CA63" w14:textId="77777777" w:rsidTr="000D5E22">
        <w:tc>
          <w:tcPr>
            <w:tcW w:w="2547" w:type="dxa"/>
            <w:shd w:val="clear" w:color="auto" w:fill="FFFFFF"/>
          </w:tcPr>
          <w:p w14:paraId="398491F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V/2016/0208 Residential development on land at Brand Lane, Stanton Hill, Sutton</w:t>
            </w:r>
          </w:p>
        </w:tc>
        <w:tc>
          <w:tcPr>
            <w:tcW w:w="2119" w:type="dxa"/>
          </w:tcPr>
          <w:p w14:paraId="2DDFF8B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£100,747.26</w:t>
            </w:r>
          </w:p>
        </w:tc>
        <w:tc>
          <w:tcPr>
            <w:tcW w:w="4260" w:type="dxa"/>
          </w:tcPr>
          <w:p w14:paraId="04543083" w14:textId="77777777" w:rsidR="007E6CF8" w:rsidRPr="00FD28C2" w:rsidRDefault="007E6CF8" w:rsidP="000D5E22">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7E6CF8" w:rsidRPr="00FD28C2" w14:paraId="565FC3C6" w14:textId="77777777" w:rsidTr="000D5E22">
        <w:tc>
          <w:tcPr>
            <w:tcW w:w="2547" w:type="dxa"/>
            <w:shd w:val="clear" w:color="auto" w:fill="FFFFFF"/>
          </w:tcPr>
          <w:p w14:paraId="20C205A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TR6*</w:t>
            </w:r>
          </w:p>
        </w:tc>
        <w:tc>
          <w:tcPr>
            <w:tcW w:w="2119" w:type="dxa"/>
          </w:tcPr>
          <w:p w14:paraId="4E60327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£10,671.50</w:t>
            </w:r>
          </w:p>
        </w:tc>
        <w:tc>
          <w:tcPr>
            <w:tcW w:w="4260" w:type="dxa"/>
          </w:tcPr>
          <w:p w14:paraId="5B7C9B5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area – Projects in development</w:t>
            </w:r>
          </w:p>
        </w:tc>
      </w:tr>
      <w:tr w:rsidR="007E6CF8" w:rsidRPr="00FD28C2" w14:paraId="526EC7C3" w14:textId="77777777" w:rsidTr="000D5E22">
        <w:tc>
          <w:tcPr>
            <w:tcW w:w="2547" w:type="dxa"/>
            <w:shd w:val="clear" w:color="auto" w:fill="D9D9D9"/>
          </w:tcPr>
          <w:p w14:paraId="32E6701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4D6761DF"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£851,772.27</w:t>
            </w:r>
          </w:p>
        </w:tc>
        <w:tc>
          <w:tcPr>
            <w:tcW w:w="4260" w:type="dxa"/>
          </w:tcPr>
          <w:p w14:paraId="12228C58" w14:textId="77777777" w:rsidR="007E6CF8" w:rsidRPr="00FD28C2" w:rsidRDefault="007E6CF8" w:rsidP="000D5E22">
            <w:pPr>
              <w:rPr>
                <w:rFonts w:ascii="Calibri" w:eastAsia="Calibri" w:hAnsi="Calibri" w:cs="Times New Roman"/>
              </w:rPr>
            </w:pPr>
          </w:p>
        </w:tc>
      </w:tr>
    </w:tbl>
    <w:p w14:paraId="7EF25BBA" w14:textId="77777777" w:rsidR="007E6CF8" w:rsidRDefault="007E6CF8" w:rsidP="007E6CF8"/>
    <w:p w14:paraId="32B5F13F" w14:textId="77777777" w:rsidR="007E6CF8" w:rsidRPr="003211A9" w:rsidRDefault="007E6CF8" w:rsidP="000D5E22">
      <w:pPr>
        <w:pStyle w:val="Tableheadings"/>
      </w:pPr>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32C2DAB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84DEC2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74BC9E46"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V/2013/0656</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3816A5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Projects include family home on Stoney Street in Sutton and two new bungalows at The Beeches in Skegby two more bungalows are proposed at The Poplars in Sutton.</w:t>
            </w:r>
          </w:p>
          <w:p w14:paraId="57D1434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 Hucknall, plans to redevelop four garage sites at Chatsworth Drive, Chestnut Grove, Barbara Square and Hawthorne Avenue will see a total of 15 new homes built. </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£997,887.99</w:t>
            </w:r>
          </w:p>
        </w:tc>
        <w:tc>
          <w:tcPr>
            <w:tcW w:w="4260" w:type="dxa"/>
          </w:tcPr>
          <w:p w14:paraId="03E33A47" w14:textId="77777777" w:rsidR="007E6CF8" w:rsidRPr="00FD28C2" w:rsidRDefault="007E6CF8" w:rsidP="000D5E22">
            <w:pPr>
              <w:rPr>
                <w:rFonts w:ascii="Calibri" w:eastAsia="Calibri" w:hAnsi="Calibri" w:cs="Times New Roman"/>
              </w:rPr>
            </w:pPr>
          </w:p>
        </w:tc>
      </w:tr>
    </w:tbl>
    <w:p w14:paraId="7DC7B878" w14:textId="77777777" w:rsidR="007E6CF8" w:rsidRDefault="007E6CF8" w:rsidP="007E6CF8"/>
    <w:p w14:paraId="71FCD01F" w14:textId="77777777" w:rsidR="007E6CF8" w:rsidRPr="006505A2" w:rsidRDefault="007E6CF8" w:rsidP="000D5E22">
      <w:pPr>
        <w:pStyle w:val="Tableheadings"/>
      </w:pPr>
      <w:r w:rsidRPr="006505A2">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6373EF3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1AD184C"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316485D5" w14:textId="77777777" w:rsidTr="000D5E22">
        <w:tc>
          <w:tcPr>
            <w:tcW w:w="2547" w:type="dxa"/>
            <w:shd w:val="clear" w:color="auto" w:fill="FFFFFF"/>
          </w:tcPr>
          <w:p w14:paraId="05990978"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Pr>
          <w:p w14:paraId="5B0CECA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£82,723.24</w:t>
            </w:r>
          </w:p>
        </w:tc>
        <w:tc>
          <w:tcPr>
            <w:tcW w:w="4260" w:type="dxa"/>
          </w:tcPr>
          <w:p w14:paraId="19DF95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 Regeneration of the town centre</w:t>
            </w:r>
          </w:p>
        </w:tc>
      </w:tr>
      <w:tr w:rsidR="007E6CF8" w:rsidRPr="00FD28C2" w14:paraId="22B92EB7" w14:textId="77777777" w:rsidTr="000D5E22">
        <w:tc>
          <w:tcPr>
            <w:tcW w:w="2547" w:type="dxa"/>
            <w:shd w:val="clear" w:color="auto" w:fill="FFFFFF"/>
          </w:tcPr>
          <w:p w14:paraId="786F0BE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572785D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£276,297.17</w:t>
            </w:r>
          </w:p>
        </w:tc>
        <w:tc>
          <w:tcPr>
            <w:tcW w:w="4260" w:type="dxa"/>
          </w:tcPr>
          <w:p w14:paraId="224741E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Regeneration of the Woodhouse ward </w:t>
            </w:r>
          </w:p>
        </w:tc>
      </w:tr>
      <w:tr w:rsidR="007E6CF8" w:rsidRPr="00FD28C2" w14:paraId="2075109D" w14:textId="77777777" w:rsidTr="000D5E22">
        <w:tc>
          <w:tcPr>
            <w:tcW w:w="2547" w:type="dxa"/>
            <w:shd w:val="clear" w:color="auto" w:fill="FFFFFF"/>
          </w:tcPr>
          <w:p w14:paraId="3541E17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Pr>
          <w:p w14:paraId="3B7495C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£103,758.86</w:t>
            </w:r>
          </w:p>
        </w:tc>
        <w:tc>
          <w:tcPr>
            <w:tcW w:w="4260" w:type="dxa"/>
          </w:tcPr>
          <w:p w14:paraId="02A21E6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7E6CF8" w:rsidRPr="00FD28C2" w14:paraId="26BC5819" w14:textId="77777777" w:rsidTr="000D5E22">
        <w:tc>
          <w:tcPr>
            <w:tcW w:w="2547" w:type="dxa"/>
            <w:shd w:val="clear" w:color="auto" w:fill="FFFFFF"/>
          </w:tcPr>
          <w:p w14:paraId="460B1D8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33794B6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£31,150.46</w:t>
            </w:r>
          </w:p>
        </w:tc>
        <w:tc>
          <w:tcPr>
            <w:tcW w:w="4260" w:type="dxa"/>
          </w:tcPr>
          <w:p w14:paraId="4F4F0D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7E6CF8" w:rsidRPr="00FD28C2" w14:paraId="5106790A" w14:textId="77777777" w:rsidTr="000D5E22">
        <w:tc>
          <w:tcPr>
            <w:tcW w:w="2547" w:type="dxa"/>
            <w:shd w:val="clear" w:color="auto" w:fill="FFFFFF"/>
          </w:tcPr>
          <w:p w14:paraId="228C76A0"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Pr>
          <w:p w14:paraId="01AF8CC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£13,878.85</w:t>
            </w:r>
          </w:p>
        </w:tc>
        <w:tc>
          <w:tcPr>
            <w:tcW w:w="4260" w:type="dxa"/>
          </w:tcPr>
          <w:p w14:paraId="46B9628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7E6CF8" w:rsidRPr="00FD28C2" w14:paraId="5C370964" w14:textId="77777777" w:rsidTr="000D5E22">
        <w:tc>
          <w:tcPr>
            <w:tcW w:w="2547" w:type="dxa"/>
            <w:shd w:val="clear" w:color="auto" w:fill="FFFFFF"/>
          </w:tcPr>
          <w:p w14:paraId="005E5F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V/2004/0356 Papplewick Lane, Hucknall</w:t>
            </w:r>
          </w:p>
        </w:tc>
        <w:tc>
          <w:tcPr>
            <w:tcW w:w="2119" w:type="dxa"/>
          </w:tcPr>
          <w:p w14:paraId="3F902BA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£1,012.09</w:t>
            </w:r>
          </w:p>
        </w:tc>
        <w:tc>
          <w:tcPr>
            <w:tcW w:w="4260" w:type="dxa"/>
          </w:tcPr>
          <w:p w14:paraId="18E6758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7E6CF8" w:rsidRPr="00FD28C2" w14:paraId="183A3157" w14:textId="77777777" w:rsidTr="000D5E22">
        <w:tc>
          <w:tcPr>
            <w:tcW w:w="2547" w:type="dxa"/>
            <w:shd w:val="clear" w:color="auto" w:fill="FFFFFF"/>
          </w:tcPr>
          <w:p w14:paraId="4670234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V/2019/0005 Royal Foresters, Sutton</w:t>
            </w:r>
          </w:p>
        </w:tc>
        <w:tc>
          <w:tcPr>
            <w:tcW w:w="2119" w:type="dxa"/>
          </w:tcPr>
          <w:p w14:paraId="570584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£47,116.88</w:t>
            </w:r>
          </w:p>
        </w:tc>
        <w:tc>
          <w:tcPr>
            <w:tcW w:w="4260" w:type="dxa"/>
          </w:tcPr>
          <w:p w14:paraId="09B24CD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7E6CF8" w:rsidRPr="00FD28C2" w14:paraId="5CA1A0A0" w14:textId="77777777" w:rsidTr="000D5E22">
        <w:tc>
          <w:tcPr>
            <w:tcW w:w="2547" w:type="dxa"/>
            <w:shd w:val="clear" w:color="auto" w:fill="FFFFFF"/>
          </w:tcPr>
          <w:p w14:paraId="0B83A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Pr>
          <w:p w14:paraId="5476E9B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£8,000</w:t>
            </w:r>
          </w:p>
        </w:tc>
        <w:tc>
          <w:tcPr>
            <w:tcW w:w="4260" w:type="dxa"/>
          </w:tcPr>
          <w:p w14:paraId="70F0B02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at Sutton Lawn </w:t>
            </w:r>
          </w:p>
        </w:tc>
      </w:tr>
      <w:tr w:rsidR="007E6CF8" w:rsidRPr="00FD28C2" w14:paraId="315F8FD5" w14:textId="77777777" w:rsidTr="000D5E22">
        <w:tc>
          <w:tcPr>
            <w:tcW w:w="2547" w:type="dxa"/>
            <w:shd w:val="clear" w:color="auto" w:fill="FFFFFF"/>
          </w:tcPr>
          <w:p w14:paraId="3F9C14A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Land Adj. The Bluebell, Carsic Lane, Sutton V/2017/0329</w:t>
            </w:r>
          </w:p>
        </w:tc>
        <w:tc>
          <w:tcPr>
            <w:tcW w:w="2119" w:type="dxa"/>
          </w:tcPr>
          <w:p w14:paraId="61D064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£16,000</w:t>
            </w:r>
          </w:p>
        </w:tc>
        <w:tc>
          <w:tcPr>
            <w:tcW w:w="4260" w:type="dxa"/>
          </w:tcPr>
          <w:p w14:paraId="1299CD2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7E6CF8" w:rsidRPr="00FD28C2" w14:paraId="1336EC25" w14:textId="77777777" w:rsidTr="000D5E22">
        <w:tc>
          <w:tcPr>
            <w:tcW w:w="2547" w:type="dxa"/>
            <w:shd w:val="clear" w:color="auto" w:fill="FFFFFF"/>
          </w:tcPr>
          <w:p w14:paraId="3A1DA93C"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Pr>
          <w:p w14:paraId="1EF227E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£37,541.01</w:t>
            </w:r>
          </w:p>
        </w:tc>
        <w:tc>
          <w:tcPr>
            <w:tcW w:w="4260" w:type="dxa"/>
          </w:tcPr>
          <w:p w14:paraId="4AF0CEB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7E6CF8" w:rsidRPr="00FD28C2" w14:paraId="39FA7961" w14:textId="77777777" w:rsidTr="000D5E22">
        <w:tc>
          <w:tcPr>
            <w:tcW w:w="2547" w:type="dxa"/>
            <w:shd w:val="clear" w:color="auto" w:fill="FFFFFF"/>
          </w:tcPr>
          <w:p w14:paraId="3D0DFA9E"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Pr>
          <w:p w14:paraId="5C545B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£34,566.47</w:t>
            </w:r>
          </w:p>
        </w:tc>
        <w:tc>
          <w:tcPr>
            <w:tcW w:w="4260" w:type="dxa"/>
          </w:tcPr>
          <w:p w14:paraId="2B4966D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77777777"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£652,045.03</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77777777" w:rsidR="007E6CF8" w:rsidRDefault="007E6CF8" w:rsidP="007E6CF8">
      <w:pPr>
        <w:rPr>
          <w:b/>
          <w:bCs/>
        </w:rPr>
      </w:pPr>
    </w:p>
    <w:p w14:paraId="06D72F86" w14:textId="77777777" w:rsidR="007E6CF8" w:rsidRPr="0020016A" w:rsidRDefault="007E6CF8" w:rsidP="000D5E22">
      <w:pPr>
        <w:pStyle w:val="Tableheadings"/>
      </w:pPr>
      <w:r w:rsidRPr="0020016A">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226652C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A82DCC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0742584F" w14:textId="77777777" w:rsidTr="000D5E22">
        <w:tc>
          <w:tcPr>
            <w:tcW w:w="2547" w:type="dxa"/>
            <w:shd w:val="clear" w:color="auto" w:fill="auto"/>
          </w:tcPr>
          <w:p w14:paraId="19AB15C8"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Pr>
          <w:p w14:paraId="536F50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£26,966.00</w:t>
            </w:r>
          </w:p>
        </w:tc>
        <w:tc>
          <w:tcPr>
            <w:tcW w:w="4260" w:type="dxa"/>
          </w:tcPr>
          <w:p w14:paraId="705EFDF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2B3076AB" w14:textId="77777777" w:rsidTr="000D5E22">
        <w:tc>
          <w:tcPr>
            <w:tcW w:w="2547" w:type="dxa"/>
            <w:shd w:val="clear" w:color="auto" w:fill="auto"/>
          </w:tcPr>
          <w:p w14:paraId="1742852D"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Pr>
          <w:p w14:paraId="6DFBC4D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£24,737.34</w:t>
            </w:r>
          </w:p>
        </w:tc>
        <w:tc>
          <w:tcPr>
            <w:tcW w:w="4260" w:type="dxa"/>
          </w:tcPr>
          <w:p w14:paraId="6EBB86D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5870EA98" w14:textId="77777777" w:rsidTr="000D5E22">
        <w:tc>
          <w:tcPr>
            <w:tcW w:w="2547" w:type="dxa"/>
            <w:shd w:val="clear" w:color="auto" w:fill="auto"/>
          </w:tcPr>
          <w:p w14:paraId="7D453723"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Interest</w:t>
            </w:r>
          </w:p>
        </w:tc>
        <w:tc>
          <w:tcPr>
            <w:tcW w:w="2119" w:type="dxa"/>
          </w:tcPr>
          <w:p w14:paraId="636142A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£46.33</w:t>
            </w:r>
          </w:p>
        </w:tc>
        <w:tc>
          <w:tcPr>
            <w:tcW w:w="4260" w:type="dxa"/>
          </w:tcPr>
          <w:p w14:paraId="25480EEA" w14:textId="77777777" w:rsidR="007E6CF8" w:rsidRPr="00FD28C2" w:rsidRDefault="007E6CF8" w:rsidP="000D5E22">
            <w:pPr>
              <w:rPr>
                <w:rFonts w:ascii="Calibri" w:eastAsia="Calibri" w:hAnsi="Calibri" w:cs="Times New Roman"/>
              </w:rPr>
            </w:pPr>
          </w:p>
        </w:tc>
      </w:tr>
      <w:tr w:rsidR="007E6CF8" w:rsidRPr="00FD28C2" w14:paraId="7AF37243" w14:textId="77777777" w:rsidTr="000D5E22">
        <w:tc>
          <w:tcPr>
            <w:tcW w:w="2547" w:type="dxa"/>
            <w:shd w:val="clear" w:color="auto" w:fill="D9D9D9"/>
          </w:tcPr>
          <w:p w14:paraId="7EE49CE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236492B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£51,749.87</w:t>
            </w:r>
          </w:p>
        </w:tc>
        <w:tc>
          <w:tcPr>
            <w:tcW w:w="4260" w:type="dxa"/>
          </w:tcPr>
          <w:p w14:paraId="645DBB9D" w14:textId="77777777" w:rsidR="007E6CF8" w:rsidRPr="00FD28C2" w:rsidRDefault="007E6CF8" w:rsidP="000D5E22">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2C434D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5C2BADA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£9521.68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77777777" w:rsidR="007E6CF8" w:rsidRDefault="007E6CF8" w:rsidP="007E6CF8"/>
    <w:p w14:paraId="7D2CB111" w14:textId="77777777" w:rsidR="007E6CF8" w:rsidRPr="00086A3A" w:rsidRDefault="007E6CF8" w:rsidP="007E6CF8">
      <w:pPr>
        <w:rPr>
          <w:b/>
          <w:bCs/>
        </w:rPr>
      </w:pPr>
      <w:r>
        <w:rPr>
          <w:b/>
          <w:bCs/>
        </w:rPr>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6"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6"/>
      <w:tr w:rsidR="007E6CF8" w:rsidRPr="00FD28C2" w14:paraId="45A23E9B" w14:textId="77777777" w:rsidTr="000D5E22">
        <w:tc>
          <w:tcPr>
            <w:tcW w:w="2689" w:type="dxa"/>
            <w:shd w:val="clear" w:color="auto" w:fill="FFFFFF" w:themeFill="background1"/>
          </w:tcPr>
          <w:p w14:paraId="763A9C2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Public Open Space</w:t>
            </w:r>
          </w:p>
        </w:tc>
        <w:tc>
          <w:tcPr>
            <w:tcW w:w="6237" w:type="dxa"/>
          </w:tcPr>
          <w:p w14:paraId="4185D0A6"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£290,370.60</w:t>
            </w:r>
          </w:p>
        </w:tc>
      </w:tr>
      <w:tr w:rsidR="007E6CF8" w:rsidRPr="00FD28C2" w14:paraId="58DC572C" w14:textId="77777777" w:rsidTr="000D5E22">
        <w:tc>
          <w:tcPr>
            <w:tcW w:w="2689" w:type="dxa"/>
            <w:shd w:val="clear" w:color="auto" w:fill="FFFFFF" w:themeFill="background1"/>
          </w:tcPr>
          <w:p w14:paraId="7C48930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Transport</w:t>
            </w:r>
          </w:p>
        </w:tc>
        <w:tc>
          <w:tcPr>
            <w:tcW w:w="6237" w:type="dxa"/>
          </w:tcPr>
          <w:p w14:paraId="073D61C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£851,772.27</w:t>
            </w:r>
          </w:p>
        </w:tc>
      </w:tr>
      <w:tr w:rsidR="007E6CF8" w:rsidRPr="00FD28C2" w14:paraId="4EF40E46" w14:textId="77777777" w:rsidTr="000D5E22">
        <w:tc>
          <w:tcPr>
            <w:tcW w:w="2689" w:type="dxa"/>
            <w:shd w:val="clear" w:color="auto" w:fill="FFFFFF" w:themeFill="background1"/>
          </w:tcPr>
          <w:p w14:paraId="18090AF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Affordable Housing</w:t>
            </w:r>
          </w:p>
        </w:tc>
        <w:tc>
          <w:tcPr>
            <w:tcW w:w="6237" w:type="dxa"/>
          </w:tcPr>
          <w:p w14:paraId="2DF5EF8F"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£997,887.99</w:t>
            </w:r>
          </w:p>
        </w:tc>
      </w:tr>
      <w:tr w:rsidR="007E6CF8" w:rsidRPr="00FD28C2" w14:paraId="7B953FAE" w14:textId="77777777" w:rsidTr="000D5E22">
        <w:tc>
          <w:tcPr>
            <w:tcW w:w="2689" w:type="dxa"/>
            <w:shd w:val="clear" w:color="auto" w:fill="FFFFFF" w:themeFill="background1"/>
          </w:tcPr>
          <w:p w14:paraId="03D47EA8"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Pr>
          <w:p w14:paraId="0A0BA3BD"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£652,045.03</w:t>
            </w:r>
          </w:p>
        </w:tc>
      </w:tr>
      <w:tr w:rsidR="007E6CF8" w:rsidRPr="00FD28C2" w14:paraId="4FD66C2D" w14:textId="77777777" w:rsidTr="000D5E22">
        <w:tc>
          <w:tcPr>
            <w:tcW w:w="2689" w:type="dxa"/>
            <w:shd w:val="clear" w:color="auto" w:fill="FFFFFF" w:themeFill="background1"/>
          </w:tcPr>
          <w:p w14:paraId="27B8F4FE"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Health</w:t>
            </w:r>
          </w:p>
        </w:tc>
        <w:tc>
          <w:tcPr>
            <w:tcW w:w="6237" w:type="dxa"/>
          </w:tcPr>
          <w:p w14:paraId="7D9B74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£51,749.87</w:t>
            </w:r>
          </w:p>
        </w:tc>
      </w:tr>
      <w:tr w:rsidR="007E6CF8" w:rsidRPr="00FD28C2" w14:paraId="5B8FC9D8" w14:textId="77777777" w:rsidTr="000D5E22">
        <w:tc>
          <w:tcPr>
            <w:tcW w:w="2689" w:type="dxa"/>
            <w:shd w:val="clear" w:color="auto" w:fill="FFFFFF" w:themeFill="background1"/>
          </w:tcPr>
          <w:p w14:paraId="7000E7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Libraries</w:t>
            </w:r>
          </w:p>
        </w:tc>
        <w:tc>
          <w:tcPr>
            <w:tcW w:w="6237" w:type="dxa"/>
          </w:tcPr>
          <w:p w14:paraId="6DCFE4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£9521.68</w:t>
            </w:r>
          </w:p>
        </w:tc>
      </w:tr>
      <w:tr w:rsidR="007E6CF8" w:rsidRPr="00FD28C2" w14:paraId="30E7AF0A" w14:textId="77777777" w:rsidTr="000D5E22">
        <w:trPr>
          <w:trHeight w:val="319"/>
        </w:trPr>
        <w:tc>
          <w:tcPr>
            <w:tcW w:w="2689" w:type="dxa"/>
            <w:shd w:val="clear" w:color="auto" w:fill="D9D9D9"/>
          </w:tcPr>
          <w:p w14:paraId="363F55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6237" w:type="dxa"/>
          </w:tcPr>
          <w:p w14:paraId="36CEA6F4"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£2,853,347.46</w:t>
            </w:r>
          </w:p>
        </w:tc>
      </w:tr>
    </w:tbl>
    <w:p w14:paraId="4332E8A7" w14:textId="6027228C" w:rsidR="007E6CF8" w:rsidRDefault="007E6CF8" w:rsidP="007E6CF8"/>
    <w:p w14:paraId="58652CAD" w14:textId="77777777" w:rsidR="007640DB" w:rsidRDefault="007640DB" w:rsidP="007E6CF8"/>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5A71679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BA124A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V/2017/0344, V/2013/0123, V/2004/0356, V/2017/0049 V/2016/0198 V/2018/0393 V/2015/0537 V/2016/0208</w:t>
            </w:r>
          </w:p>
        </w:tc>
        <w:tc>
          <w:tcPr>
            <w:tcW w:w="1977" w:type="dxa"/>
          </w:tcPr>
          <w:p w14:paraId="2B26DA7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£1,337,966.47</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£1,337,966.47</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CA9EC1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DD25711"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57696C77" w14:textId="77777777" w:rsidTr="000D5E22">
        <w:tc>
          <w:tcPr>
            <w:tcW w:w="2689" w:type="dxa"/>
            <w:shd w:val="clear" w:color="auto" w:fill="FFFFFF"/>
          </w:tcPr>
          <w:p w14:paraId="42A7109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V/2005/0396 Land Off Lindleys Lane, Kirkby</w:t>
            </w:r>
          </w:p>
        </w:tc>
        <w:tc>
          <w:tcPr>
            <w:tcW w:w="1977" w:type="dxa"/>
          </w:tcPr>
          <w:p w14:paraId="1E34D53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£11,217.94</w:t>
            </w:r>
          </w:p>
        </w:tc>
        <w:tc>
          <w:tcPr>
            <w:tcW w:w="4260" w:type="dxa"/>
          </w:tcPr>
          <w:p w14:paraId="6BE5513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Employment Opportunities</w:t>
            </w:r>
          </w:p>
        </w:tc>
      </w:tr>
      <w:tr w:rsidR="007E6CF8" w:rsidRPr="00FD28C2" w14:paraId="419188A1" w14:textId="77777777" w:rsidTr="000D5E22">
        <w:tc>
          <w:tcPr>
            <w:tcW w:w="2689" w:type="dxa"/>
            <w:shd w:val="clear" w:color="auto" w:fill="FFFFFF"/>
          </w:tcPr>
          <w:p w14:paraId="0273082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 xml:space="preserve">V/2003/0845 Land off, Prospect Place, Sutton </w:t>
            </w:r>
          </w:p>
        </w:tc>
        <w:tc>
          <w:tcPr>
            <w:tcW w:w="1977" w:type="dxa"/>
          </w:tcPr>
          <w:p w14:paraId="120C310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£5,710.23</w:t>
            </w:r>
          </w:p>
        </w:tc>
        <w:tc>
          <w:tcPr>
            <w:tcW w:w="4260" w:type="dxa"/>
          </w:tcPr>
          <w:p w14:paraId="78C1E59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7E6CF8" w:rsidRPr="00FD28C2" w14:paraId="28D8B088" w14:textId="77777777" w:rsidTr="000D5E22">
        <w:tc>
          <w:tcPr>
            <w:tcW w:w="2689" w:type="dxa"/>
            <w:shd w:val="clear" w:color="auto" w:fill="FFFFFF"/>
          </w:tcPr>
          <w:p w14:paraId="073359F0" w14:textId="2AF85386"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V/2010/0433 Former Annesley Colliery, Hucknall Road,</w:t>
            </w:r>
            <w:r w:rsidR="007640DB" w:rsidRPr="00CE04A2">
              <w:rPr>
                <w:rFonts w:ascii="Calibri" w:eastAsia="Calibri" w:hAnsi="Calibri" w:cs="Times New Roman"/>
                <w:color w:val="000000" w:themeColor="text1"/>
              </w:rPr>
              <w:t xml:space="preserve"> </w:t>
            </w:r>
            <w:r w:rsidRPr="00CE04A2">
              <w:rPr>
                <w:rFonts w:ascii="Calibri" w:eastAsia="Calibri" w:hAnsi="Calibri" w:cs="Times New Roman"/>
                <w:color w:val="000000" w:themeColor="text1"/>
              </w:rPr>
              <w:t xml:space="preserve">Annesley </w:t>
            </w:r>
          </w:p>
        </w:tc>
        <w:tc>
          <w:tcPr>
            <w:tcW w:w="1977" w:type="dxa"/>
          </w:tcPr>
          <w:p w14:paraId="580E10A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£28,139.97</w:t>
            </w:r>
          </w:p>
        </w:tc>
        <w:tc>
          <w:tcPr>
            <w:tcW w:w="4260" w:type="dxa"/>
          </w:tcPr>
          <w:p w14:paraId="2EA2711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02E1F1E6" w14:textId="77777777" w:rsidTr="000D5E22">
        <w:tc>
          <w:tcPr>
            <w:tcW w:w="2689" w:type="dxa"/>
            <w:shd w:val="clear" w:color="auto" w:fill="FFFFFF"/>
          </w:tcPr>
          <w:p w14:paraId="1BF927F3"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V/2014/0045 The Twitchell,</w:t>
            </w:r>
          </w:p>
          <w:p w14:paraId="407E6740"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 xml:space="preserve">Sutton </w:t>
            </w:r>
          </w:p>
        </w:tc>
        <w:tc>
          <w:tcPr>
            <w:tcW w:w="1977" w:type="dxa"/>
          </w:tcPr>
          <w:p w14:paraId="4C4BD12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£33,008.08</w:t>
            </w:r>
          </w:p>
        </w:tc>
        <w:tc>
          <w:tcPr>
            <w:tcW w:w="4260" w:type="dxa"/>
          </w:tcPr>
          <w:p w14:paraId="13A382E9"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7E6CF8" w:rsidRPr="00FD28C2" w14:paraId="3F9E183D" w14:textId="77777777" w:rsidTr="000D5E22">
        <w:tc>
          <w:tcPr>
            <w:tcW w:w="2689" w:type="dxa"/>
            <w:shd w:val="clear" w:color="auto" w:fill="FFFFFF"/>
          </w:tcPr>
          <w:p w14:paraId="3109C272"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Pr>
          <w:p w14:paraId="5E756A9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£11,430.70</w:t>
            </w:r>
          </w:p>
        </w:tc>
        <w:tc>
          <w:tcPr>
            <w:tcW w:w="4260" w:type="dxa"/>
          </w:tcPr>
          <w:p w14:paraId="598788F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3FABDEA7" w14:textId="77777777" w:rsidTr="000D5E22">
        <w:tc>
          <w:tcPr>
            <w:tcW w:w="2689" w:type="dxa"/>
            <w:shd w:val="clear" w:color="auto" w:fill="FFFFFF"/>
          </w:tcPr>
          <w:p w14:paraId="2F14B1F4"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S106 Interest payment</w:t>
            </w:r>
          </w:p>
        </w:tc>
        <w:tc>
          <w:tcPr>
            <w:tcW w:w="1977" w:type="dxa"/>
          </w:tcPr>
          <w:p w14:paraId="47FBB6A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£113.42</w:t>
            </w:r>
          </w:p>
        </w:tc>
        <w:tc>
          <w:tcPr>
            <w:tcW w:w="4260" w:type="dxa"/>
          </w:tcPr>
          <w:p w14:paraId="1E9B1CC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Regeneration</w:t>
            </w:r>
          </w:p>
        </w:tc>
      </w:tr>
      <w:tr w:rsidR="007E6CF8" w:rsidRPr="00FD28C2" w14:paraId="2608C158" w14:textId="77777777" w:rsidTr="000D5E22">
        <w:tc>
          <w:tcPr>
            <w:tcW w:w="2689" w:type="dxa"/>
            <w:shd w:val="clear" w:color="auto" w:fill="FFFFFF"/>
          </w:tcPr>
          <w:p w14:paraId="3F8976C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Pr>
          <w:p w14:paraId="305845E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£48,674.49</w:t>
            </w:r>
          </w:p>
        </w:tc>
        <w:tc>
          <w:tcPr>
            <w:tcW w:w="4260" w:type="dxa"/>
          </w:tcPr>
          <w:p w14:paraId="457EA1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 Maintenance of Unadopted land</w:t>
            </w:r>
          </w:p>
        </w:tc>
      </w:tr>
      <w:tr w:rsidR="007E6CF8" w:rsidRPr="00FD28C2" w14:paraId="72038AA3" w14:textId="77777777" w:rsidTr="000D5E22">
        <w:tc>
          <w:tcPr>
            <w:tcW w:w="2689" w:type="dxa"/>
            <w:shd w:val="clear" w:color="auto" w:fill="FFFFFF"/>
          </w:tcPr>
          <w:p w14:paraId="38EE1101"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Pr>
          <w:p w14:paraId="200F2A8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£41,013.99</w:t>
            </w:r>
          </w:p>
        </w:tc>
        <w:tc>
          <w:tcPr>
            <w:tcW w:w="4260" w:type="dxa"/>
          </w:tcPr>
          <w:p w14:paraId="00DE7A3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Annesley Regeneration</w:t>
            </w:r>
          </w:p>
        </w:tc>
      </w:tr>
      <w:tr w:rsidR="007E6CF8" w:rsidRPr="00FD28C2" w14:paraId="157D5FEE" w14:textId="77777777" w:rsidTr="000D5E22">
        <w:tc>
          <w:tcPr>
            <w:tcW w:w="2689" w:type="dxa"/>
            <w:shd w:val="clear" w:color="auto" w:fill="FFFFFF"/>
          </w:tcPr>
          <w:p w14:paraId="0CEA765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V/2005/0396 Land off Lindleys Lane, Kirkby</w:t>
            </w:r>
          </w:p>
        </w:tc>
        <w:tc>
          <w:tcPr>
            <w:tcW w:w="1977" w:type="dxa"/>
          </w:tcPr>
          <w:p w14:paraId="19C9E46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£10,739.32</w:t>
            </w:r>
          </w:p>
        </w:tc>
        <w:tc>
          <w:tcPr>
            <w:tcW w:w="4260" w:type="dxa"/>
          </w:tcPr>
          <w:p w14:paraId="714C419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Revenue contributions for feasibility studies</w:t>
            </w:r>
          </w:p>
        </w:tc>
      </w:tr>
      <w:tr w:rsidR="007E6CF8" w:rsidRPr="00FD28C2" w14:paraId="78349501" w14:textId="77777777" w:rsidTr="000D5E22">
        <w:tc>
          <w:tcPr>
            <w:tcW w:w="2689" w:type="dxa"/>
            <w:shd w:val="clear" w:color="auto" w:fill="FFFFFF"/>
          </w:tcPr>
          <w:p w14:paraId="05D5DCB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Pr>
          <w:p w14:paraId="7882301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£51,122.60</w:t>
            </w:r>
          </w:p>
        </w:tc>
        <w:tc>
          <w:tcPr>
            <w:tcW w:w="4260" w:type="dxa"/>
          </w:tcPr>
          <w:p w14:paraId="357C2F6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Maintenance commuted sums district wide</w:t>
            </w:r>
          </w:p>
        </w:tc>
      </w:tr>
      <w:tr w:rsidR="007E6CF8" w:rsidRPr="00FD28C2" w14:paraId="5818B4C4" w14:textId="77777777" w:rsidTr="000D5E22">
        <w:tc>
          <w:tcPr>
            <w:tcW w:w="2689" w:type="dxa"/>
            <w:shd w:val="clear" w:color="auto" w:fill="D9D9D9"/>
          </w:tcPr>
          <w:p w14:paraId="144545D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0953A5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£241,170.74</w:t>
            </w:r>
          </w:p>
        </w:tc>
        <w:tc>
          <w:tcPr>
            <w:tcW w:w="4260" w:type="dxa"/>
          </w:tcPr>
          <w:p w14:paraId="37EB473D" w14:textId="77777777" w:rsidR="007E6CF8" w:rsidRPr="00FD28C2" w:rsidRDefault="007E6CF8" w:rsidP="000D5E22">
            <w:pPr>
              <w:rPr>
                <w:rFonts w:ascii="Calibri" w:eastAsia="Calibri" w:hAnsi="Calibri" w:cs="Times New Roman"/>
              </w:rPr>
            </w:pPr>
          </w:p>
        </w:tc>
      </w:tr>
    </w:tbl>
    <w:p w14:paraId="46DBB997" w14:textId="594F42B1" w:rsidR="000D5E22" w:rsidRDefault="000D5E22" w:rsidP="007E6CF8"/>
    <w:p w14:paraId="50BE72B7" w14:textId="77777777" w:rsidR="000D5E22" w:rsidRDefault="000D5E22">
      <w:r>
        <w:br w:type="page"/>
      </w:r>
    </w:p>
    <w:p w14:paraId="7FF0F0B5" w14:textId="77777777" w:rsidR="007E6CF8" w:rsidRDefault="007E6CF8" w:rsidP="007E6CF8"/>
    <w:p w14:paraId="766BAF64" w14:textId="77777777" w:rsidR="007E6CF8" w:rsidRDefault="007E6CF8" w:rsidP="000D5E22">
      <w:pPr>
        <w:pStyle w:val="Tableheadings"/>
      </w:pPr>
      <w:r w:rsidRPr="0047265C">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7E6CF8" w:rsidRPr="00FD28C2" w14:paraId="7B807EBF" w14:textId="77777777" w:rsidTr="000D5E22">
        <w:tc>
          <w:tcPr>
            <w:tcW w:w="2689" w:type="dxa"/>
            <w:shd w:val="clear" w:color="auto" w:fill="FFFFFF" w:themeFill="background1"/>
          </w:tcPr>
          <w:p w14:paraId="6338D35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Obligations total</w:t>
            </w:r>
          </w:p>
        </w:tc>
        <w:tc>
          <w:tcPr>
            <w:tcW w:w="6095" w:type="dxa"/>
          </w:tcPr>
          <w:p w14:paraId="160FE99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£2,853,347.46</w:t>
            </w:r>
          </w:p>
        </w:tc>
      </w:tr>
      <w:tr w:rsidR="007E6CF8" w:rsidRPr="00FD28C2" w14:paraId="6BE0B646" w14:textId="77777777" w:rsidTr="000D5E22">
        <w:tc>
          <w:tcPr>
            <w:tcW w:w="2689" w:type="dxa"/>
            <w:shd w:val="clear" w:color="auto" w:fill="FFFFFF" w:themeFill="background1"/>
          </w:tcPr>
          <w:p w14:paraId="0B8B572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Education</w:t>
            </w:r>
          </w:p>
        </w:tc>
        <w:tc>
          <w:tcPr>
            <w:tcW w:w="6095" w:type="dxa"/>
          </w:tcPr>
          <w:p w14:paraId="7B9A5C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£1,337,966.47</w:t>
            </w:r>
          </w:p>
        </w:tc>
      </w:tr>
      <w:tr w:rsidR="007E6CF8" w:rsidRPr="00FD28C2" w14:paraId="245ED73F" w14:textId="77777777" w:rsidTr="000D5E22">
        <w:tc>
          <w:tcPr>
            <w:tcW w:w="2689" w:type="dxa"/>
            <w:shd w:val="clear" w:color="auto" w:fill="FFFFFF" w:themeFill="background1"/>
          </w:tcPr>
          <w:p w14:paraId="26BD8C5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Revenue</w:t>
            </w:r>
          </w:p>
        </w:tc>
        <w:tc>
          <w:tcPr>
            <w:tcW w:w="6095" w:type="dxa"/>
          </w:tcPr>
          <w:p w14:paraId="50BE01FB"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£241,170.74</w:t>
            </w:r>
          </w:p>
        </w:tc>
      </w:tr>
      <w:tr w:rsidR="007E6CF8" w:rsidRPr="00FD28C2" w14:paraId="386F8870" w14:textId="77777777" w:rsidTr="000D5E22">
        <w:tc>
          <w:tcPr>
            <w:tcW w:w="2689" w:type="dxa"/>
            <w:shd w:val="clear" w:color="auto" w:fill="D9D9D9"/>
          </w:tcPr>
          <w:p w14:paraId="6574564A" w14:textId="77777777" w:rsidR="007E6CF8" w:rsidRPr="00FD28C2" w:rsidRDefault="007E6CF8" w:rsidP="000D5E22">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Pr>
          <w:p w14:paraId="3B1F3CE2"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 xml:space="preserve">£4,432,484.66 </w:t>
            </w:r>
          </w:p>
        </w:tc>
      </w:tr>
    </w:tbl>
    <w:p w14:paraId="68C74DC3" w14:textId="2FA79F65" w:rsidR="00205C92" w:rsidRPr="00205C92" w:rsidRDefault="00205C92" w:rsidP="00205C92">
      <w:pPr>
        <w:rPr>
          <w:b/>
          <w:sz w:val="18"/>
          <w:szCs w:val="18"/>
        </w:rPr>
      </w:pPr>
      <w:r>
        <w:rPr>
          <w:b/>
          <w:sz w:val="18"/>
          <w:szCs w:val="18"/>
        </w:rPr>
        <w:t>Table 6</w:t>
      </w:r>
      <w:r w:rsidRPr="00205C92">
        <w:rPr>
          <w:b/>
          <w:sz w:val="18"/>
          <w:szCs w:val="18"/>
        </w:rPr>
        <w:t xml:space="preserve">: Contributions allocated but not spent in </w:t>
      </w:r>
      <w:r w:rsidR="00CE3FC8" w:rsidRPr="00205C92">
        <w:rPr>
          <w:b/>
          <w:sz w:val="18"/>
          <w:szCs w:val="18"/>
        </w:rPr>
        <w:t>20</w:t>
      </w:r>
      <w:r w:rsidR="00CE3FC8">
        <w:rPr>
          <w:b/>
          <w:sz w:val="18"/>
          <w:szCs w:val="18"/>
        </w:rPr>
        <w:t>20</w:t>
      </w:r>
      <w:r w:rsidRPr="00205C92">
        <w:rPr>
          <w:b/>
          <w:sz w:val="18"/>
          <w:szCs w:val="18"/>
        </w:rPr>
        <w:t>/2</w:t>
      </w:r>
      <w:r w:rsidR="00CE3FC8">
        <w:rPr>
          <w:b/>
          <w:sz w:val="18"/>
          <w:szCs w:val="18"/>
        </w:rPr>
        <w:t>1</w:t>
      </w:r>
      <w:r w:rsidR="00D44452">
        <w:rPr>
          <w:b/>
          <w:sz w:val="18"/>
          <w:szCs w:val="18"/>
        </w:rPr>
        <w:t xml:space="preserve">. </w:t>
      </w:r>
      <w:r w:rsidR="00A070D0">
        <w:rPr>
          <w:b/>
          <w:sz w:val="18"/>
          <w:szCs w:val="18"/>
        </w:rPr>
        <w:t>*= source planning application reference to be added at later date.</w:t>
      </w:r>
    </w:p>
    <w:p w14:paraId="0AA96C0E" w14:textId="177CF049" w:rsidR="00380BE8"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9</w:t>
      </w:r>
      <w:r w:rsidR="007E3DD1" w:rsidRPr="00D54359">
        <w:rPr>
          <w:bCs/>
          <w:color w:val="auto"/>
          <w:sz w:val="24"/>
          <w:szCs w:val="24"/>
        </w:rPr>
        <w:t xml:space="preserve"> S106 Contributions Spent in 20</w:t>
      </w:r>
      <w:r w:rsidR="00B435FB" w:rsidRPr="00D54359">
        <w:rPr>
          <w:bCs/>
          <w:color w:val="auto"/>
          <w:sz w:val="24"/>
          <w:szCs w:val="24"/>
        </w:rPr>
        <w:t>20</w:t>
      </w:r>
      <w:r w:rsidR="007E3DD1" w:rsidRPr="00D54359">
        <w:rPr>
          <w:bCs/>
          <w:color w:val="auto"/>
          <w:sz w:val="24"/>
          <w:szCs w:val="24"/>
        </w:rPr>
        <w:t>/2</w:t>
      </w:r>
      <w:r w:rsidR="00B435FB" w:rsidRPr="00D54359">
        <w:rPr>
          <w:bCs/>
          <w:color w:val="auto"/>
          <w:sz w:val="24"/>
          <w:szCs w:val="24"/>
        </w:rPr>
        <w:t>1</w:t>
      </w:r>
    </w:p>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7A4798C2"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r w:rsidR="007F3BB4" w:rsidRPr="00BD1BD7">
        <w:rPr>
          <w:b/>
          <w:bCs/>
        </w:rPr>
        <w:t>£</w:t>
      </w:r>
      <w:r w:rsidR="00C921FD" w:rsidRPr="00BD1BD7">
        <w:rPr>
          <w:b/>
          <w:bCs/>
          <w:color w:val="000000" w:themeColor="text1"/>
        </w:rPr>
        <w:t>1,114,565.86</w:t>
      </w:r>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589FE181" w:rsidR="00850CDE" w:rsidRDefault="00850CDE" w:rsidP="00850CDE">
      <w:pPr>
        <w:pStyle w:val="ListParagraph"/>
      </w:pPr>
      <w:r w:rsidRPr="00850CDE">
        <w:t xml:space="preserve">The </w:t>
      </w:r>
      <w:r w:rsidR="00976DBC" w:rsidRPr="00850CDE">
        <w:t>Council spent</w:t>
      </w:r>
      <w:r>
        <w:t xml:space="preserve"> </w:t>
      </w:r>
      <w:r w:rsidR="00C921FD">
        <w:t>£284,000 of</w:t>
      </w:r>
      <w:r>
        <w:t xml:space="preserve"> S106 affordable housing contributions during </w:t>
      </w:r>
      <w:r w:rsidR="00C921FD">
        <w:t>2020/21</w:t>
      </w:r>
      <w:r w:rsidR="00401087">
        <w:t xml:space="preserve"> </w:t>
      </w:r>
      <w:bookmarkStart w:id="7" w:name="_Hlk85097214"/>
      <w:r w:rsidR="00401087">
        <w:t>on the Davies Avenue site</w:t>
      </w:r>
      <w:r w:rsidR="001D681E">
        <w:t xml:space="preserve"> (now renamed Froghopper Lane)</w:t>
      </w:r>
      <w:r w:rsidR="00401087">
        <w:t xml:space="preserve"> in Sutton in Ashfield</w:t>
      </w:r>
      <w:r>
        <w:t xml:space="preserve">.  </w:t>
      </w:r>
      <w:r w:rsidR="00401087">
        <w:t xml:space="preserve">In </w:t>
      </w:r>
      <w:r w:rsidR="00401087" w:rsidRPr="00401087">
        <w:t>partnership with social housing and care organisation emh group and Homes England, the site will see 22 new homes built, including six three-bed houses, ten two-bed houses, four two-bed apartments and two bungalow</w:t>
      </w:r>
      <w:r w:rsidR="00401087">
        <w:t>s.</w:t>
      </w:r>
      <w:r w:rsidR="001D681E">
        <w:t xml:space="preserve"> One bungalow is wheelchair adaptable.</w:t>
      </w:r>
      <w:bookmarkEnd w:id="7"/>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2D198BB4" w:rsidR="008F0020" w:rsidRPr="00656D50" w:rsidRDefault="00656D50" w:rsidP="00AC1CC8">
      <w:pPr>
        <w:ind w:left="720"/>
      </w:pPr>
      <w:r w:rsidRPr="00656D50">
        <w:t xml:space="preserve">Ashfield District Council made </w:t>
      </w:r>
      <w:r w:rsidR="00401087">
        <w:t xml:space="preserve">Education </w:t>
      </w:r>
      <w:r w:rsidRPr="00656D50">
        <w:t>payments</w:t>
      </w:r>
      <w:r w:rsidR="00AC1CC8">
        <w:t xml:space="preserve"> totalling </w:t>
      </w:r>
      <w:r w:rsidRPr="00656D50">
        <w:t>£</w:t>
      </w:r>
      <w:r w:rsidR="00976DBC">
        <w:t xml:space="preserve">107,052.30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Of this sum, £</w:t>
      </w:r>
      <w:r w:rsidR="006928D3">
        <w:t>97,052.30 came</w:t>
      </w:r>
      <w:r w:rsidR="00AC1CC8">
        <w:t xml:space="preserve"> from the </w:t>
      </w:r>
      <w:r w:rsidR="006928D3">
        <w:t xml:space="preserve">Rippon </w:t>
      </w:r>
      <w:r w:rsidR="00976DBC">
        <w:t>Homes development</w:t>
      </w:r>
      <w:r w:rsidR="00AC1CC8">
        <w:t xml:space="preserve"> on </w:t>
      </w:r>
      <w:r w:rsidR="006928D3">
        <w:t>Mansfield Road, Skegby</w:t>
      </w:r>
      <w:r w:rsidR="00AC1CC8">
        <w:t xml:space="preserve"> (V/</w:t>
      </w:r>
      <w:r w:rsidR="006928D3">
        <w:t>2012/0556</w:t>
      </w:r>
      <w:r w:rsidR="00AC1CC8">
        <w:t>) and £</w:t>
      </w:r>
      <w:r w:rsidR="006928D3">
        <w:t>10,0000</w:t>
      </w:r>
      <w:r w:rsidR="00AC1CC8">
        <w:t xml:space="preserve"> came from </w:t>
      </w:r>
      <w:r w:rsidR="00861801">
        <w:t>The Twitchell</w:t>
      </w:r>
      <w:r w:rsidR="00AC1CC8">
        <w:t xml:space="preserve"> housing development </w:t>
      </w:r>
      <w:r w:rsidR="006928D3">
        <w:t xml:space="preserve"> </w:t>
      </w:r>
      <w:r w:rsidR="00AC1CC8">
        <w:t>V/</w:t>
      </w:r>
      <w:r w:rsidR="00861801">
        <w:t>2014/0045</w:t>
      </w:r>
      <w:r w:rsidR="00401087">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CE04A2">
        <w:rPr>
          <w:color w:val="000000" w:themeColor="text1"/>
          <w:u w:val="single"/>
        </w:rPr>
        <w:t xml:space="preserve">  </w:t>
      </w:r>
    </w:p>
    <w:p w14:paraId="0F5101B6" w14:textId="5A7651F6" w:rsidR="00656D50" w:rsidRDefault="00AC1CC8" w:rsidP="00656D50">
      <w:pPr>
        <w:pStyle w:val="ListParagraph"/>
        <w:rPr>
          <w:u w:val="single"/>
        </w:rPr>
      </w:pPr>
      <w:r w:rsidRPr="00656D50">
        <w:t>Ashfield District Council made payments of £</w:t>
      </w:r>
      <w:r w:rsidR="00715D06">
        <w:t>429,602</w:t>
      </w:r>
      <w:r w:rsidRPr="00656D50">
        <w:t xml:space="preserve"> Transport (TR6)</w:t>
      </w:r>
      <w:r w:rsidRPr="00AC1CC8">
        <w:t xml:space="preserve"> to Nottinghamshire County Council in </w:t>
      </w:r>
      <w:r w:rsidR="00715D06" w:rsidRPr="00AC1CC8">
        <w:t>20</w:t>
      </w:r>
      <w:r w:rsidR="00715D06">
        <w:t>20</w:t>
      </w:r>
      <w:r w:rsidRPr="00AC1CC8">
        <w:t>/2</w:t>
      </w:r>
      <w:r w:rsidR="00715D06">
        <w:t>1</w:t>
      </w:r>
      <w:r>
        <w:t xml:space="preserve">. The funding came from the development on land </w:t>
      </w:r>
      <w:r w:rsidR="00715D06">
        <w:t xml:space="preserve">at Broomhill Farm </w:t>
      </w:r>
      <w:r>
        <w:t>(V/</w:t>
      </w:r>
      <w:r w:rsidR="00715D06">
        <w:t>2013/0409</w:t>
      </w:r>
      <w:r>
        <w:t>)</w:t>
      </w:r>
      <w:r w:rsidR="00715D06">
        <w:t xml:space="preserve"> and the Rolls Royce housing development </w:t>
      </w:r>
      <w:r w:rsidR="00976DBC">
        <w:t>(V</w:t>
      </w:r>
      <w:r w:rsidR="00715D06">
        <w:t>/2013/0123), both located in Hucknall</w:t>
      </w:r>
      <w:r>
        <w:t>.</w:t>
      </w:r>
      <w:r w:rsidRPr="00AC1CC8">
        <w:t xml:space="preserve"> </w:t>
      </w:r>
      <w:r w:rsidRPr="00656D50">
        <w:t xml:space="preserve">Nottinghamshire County Council will report 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4F64F5DC" w:rsidR="00AC1CC8" w:rsidRDefault="00AC1CC8" w:rsidP="00656D50">
      <w:pPr>
        <w:pStyle w:val="ListParagraph"/>
      </w:pPr>
      <w:r w:rsidRPr="00AC1CC8">
        <w:lastRenderedPageBreak/>
        <w:t xml:space="preserve">The Council </w:t>
      </w:r>
      <w:r w:rsidR="00715D06">
        <w:t xml:space="preserve">completed delivery of </w:t>
      </w:r>
      <w:r w:rsidR="00715D06" w:rsidRPr="00AC1CC8">
        <w:t>the</w:t>
      </w:r>
      <w:r w:rsidRPr="00AC1CC8">
        <w:t xml:space="preserv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715D06">
        <w:rPr>
          <w:color w:val="000000" w:themeColor="text1"/>
        </w:rPr>
        <w:t>30,469.72</w:t>
      </w:r>
      <w:r w:rsidR="00671732">
        <w:rPr>
          <w:color w:val="000000" w:themeColor="text1"/>
        </w:rPr>
        <w:t xml:space="preserve"> was spent on the works.</w:t>
      </w:r>
      <w:r w:rsidR="00715D06">
        <w:rPr>
          <w:color w:val="000000" w:themeColor="text1"/>
        </w:rPr>
        <w:t xml:space="preserve"> £766.84 TR6 funding was also spent on works at Sutton Lawn.</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1C08D79C" w:rsidR="00656D50" w:rsidRDefault="00681CF7" w:rsidP="00656D50">
      <w:pPr>
        <w:pStyle w:val="ListParagraph"/>
      </w:pPr>
      <w:bookmarkStart w:id="8" w:name="_Hlk85031668"/>
      <w:r>
        <w:t xml:space="preserve">The </w:t>
      </w:r>
      <w:bookmarkStart w:id="9" w:name="_Hlk85031598"/>
      <w:r>
        <w:t>Retail Improvement S</w:t>
      </w:r>
      <w:r w:rsidRPr="00681CF7">
        <w:t>cheme</w:t>
      </w:r>
      <w:r>
        <w:t xml:space="preserve"> through a variety of grants </w:t>
      </w:r>
      <w:bookmarkEnd w:id="9"/>
      <w:r>
        <w:t xml:space="preserve">helped </w:t>
      </w:r>
      <w:r w:rsidR="000C1396">
        <w:t>10</w:t>
      </w:r>
      <w:r w:rsidR="001D7328">
        <w:t xml:space="preserve"> </w:t>
      </w:r>
      <w:r>
        <w:t xml:space="preserve">businesses within Ashfield. </w:t>
      </w:r>
      <w:r w:rsidR="000C1396">
        <w:t>Eight grants were given for business</w:t>
      </w:r>
      <w:r>
        <w:t xml:space="preserve"> start-ups and assistance with business growth. </w:t>
      </w:r>
      <w:r w:rsidR="000C1396">
        <w:t xml:space="preserve">One grant was given for shop front improvements, along with one vacant shop grant. </w:t>
      </w:r>
      <w:bookmarkEnd w:id="8"/>
      <w:r w:rsidR="004E7D55" w:rsidRPr="004E7D55">
        <w:t xml:space="preserve">The S106 funding came from </w:t>
      </w:r>
      <w:r w:rsidR="00D1245A" w:rsidRPr="00D1245A">
        <w:t>V/2010/0433 Former Annesley Colliery</w:t>
      </w:r>
      <w:r w:rsidR="002C5969">
        <w:t>.</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10" w:name="_Hlk88123010"/>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10"/>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14,200.93</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7E6CF8" w:rsidRPr="0089222F" w14:paraId="36A13E94" w14:textId="77777777" w:rsidTr="000D5E22">
        <w:tc>
          <w:tcPr>
            <w:tcW w:w="2626" w:type="dxa"/>
          </w:tcPr>
          <w:p w14:paraId="099BB77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622" w:type="dxa"/>
          </w:tcPr>
          <w:p w14:paraId="35D9FBC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£691.30</w:t>
            </w:r>
          </w:p>
        </w:tc>
        <w:tc>
          <w:tcPr>
            <w:tcW w:w="4536" w:type="dxa"/>
          </w:tcPr>
          <w:p w14:paraId="069C56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Nabbs Lane</w:t>
            </w:r>
            <w:r w:rsidRPr="0089222F">
              <w:rPr>
                <w:rFonts w:ascii="Calibri" w:eastAsia="Calibri" w:hAnsi="Calibri" w:cs="Times New Roman"/>
                <w:color w:val="000000"/>
              </w:rPr>
              <w:t xml:space="preserve">: </w:t>
            </w:r>
            <w:r w:rsidRPr="0089222F">
              <w:rPr>
                <w:rFonts w:ascii="Calibri" w:eastAsia="Calibri" w:hAnsi="Calibri" w:cs="Times New Roman"/>
              </w:rPr>
              <w:t>release of retention from landscape contract works</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Planning application*</w:t>
            </w:r>
          </w:p>
        </w:tc>
        <w:tc>
          <w:tcPr>
            <w:tcW w:w="1640" w:type="dxa"/>
          </w:tcPr>
          <w:p w14:paraId="14244FE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£7,363.08</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Planning application*</w:t>
            </w:r>
          </w:p>
        </w:tc>
        <w:tc>
          <w:tcPr>
            <w:tcW w:w="1640" w:type="dxa"/>
          </w:tcPr>
          <w:p w14:paraId="1A0FF9E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19,818.80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7E6CF8" w:rsidRPr="0089222F" w14:paraId="069200C6" w14:textId="77777777" w:rsidTr="000D5E22">
        <w:tc>
          <w:tcPr>
            <w:tcW w:w="2608" w:type="dxa"/>
          </w:tcPr>
          <w:p w14:paraId="61A6252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V/2017/0329 Land Adj. The Bluebell, Carsic Lane, Sutton in Ashfield</w:t>
            </w:r>
          </w:p>
        </w:tc>
        <w:tc>
          <w:tcPr>
            <w:tcW w:w="1640" w:type="dxa"/>
          </w:tcPr>
          <w:p w14:paraId="3DEB2A0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49.49</w:t>
            </w:r>
          </w:p>
        </w:tc>
        <w:tc>
          <w:tcPr>
            <w:tcW w:w="4536" w:type="dxa"/>
          </w:tcPr>
          <w:p w14:paraId="01B7E32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noProof/>
                <w:lang w:eastAsia="en-GB"/>
              </w:rPr>
              <w:t>Sutton Lawn Management Plan</w:t>
            </w:r>
            <w:r w:rsidRPr="0089222F">
              <w:rPr>
                <w:rFonts w:ascii="Calibri" w:eastAsia="Calibri" w:hAnsi="Calibri" w:cs="Times New Roman"/>
                <w:bCs/>
                <w:noProof/>
                <w:lang w:eastAsia="en-GB"/>
              </w:rPr>
              <w:t>:</w:t>
            </w:r>
            <w:r w:rsidRPr="0089222F">
              <w:rPr>
                <w:rFonts w:ascii="Calibri" w:eastAsia="Calibri" w:hAnsi="Calibri" w:cs="Times New Roman"/>
              </w:rPr>
              <w:t xml:space="preserve"> </w:t>
            </w:r>
            <w:r w:rsidRPr="0089222F">
              <w:rPr>
                <w:rFonts w:ascii="Calibri" w:eastAsia="Calibri" w:hAnsi="Calibri" w:cs="Times New Roman"/>
                <w:bCs/>
                <w:noProof/>
                <w:lang w:eastAsia="en-GB"/>
              </w:rPr>
              <w:t>Actions as identified in the park management plan / Green Flag award requirements</w:t>
            </w:r>
          </w:p>
        </w:tc>
      </w:tr>
      <w:tr w:rsidR="007E6CF8" w:rsidRPr="0089222F" w14:paraId="66AC5D65" w14:textId="77777777" w:rsidTr="000D5E22">
        <w:tc>
          <w:tcPr>
            <w:tcW w:w="2608" w:type="dxa"/>
          </w:tcPr>
          <w:p w14:paraId="2A3468DA"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tc>
        <w:tc>
          <w:tcPr>
            <w:tcW w:w="1640" w:type="dxa"/>
          </w:tcPr>
          <w:p w14:paraId="37A7312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717.35</w:t>
            </w:r>
          </w:p>
        </w:tc>
        <w:tc>
          <w:tcPr>
            <w:tcW w:w="4536" w:type="dxa"/>
          </w:tcPr>
          <w:p w14:paraId="24157814"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Sutton Lawn Play area</w:t>
            </w:r>
            <w:r w:rsidRPr="0089222F">
              <w:rPr>
                <w:rFonts w:ascii="Calibri" w:eastAsia="Calibri" w:hAnsi="Calibri" w:cs="Times New Roman"/>
                <w:noProof/>
                <w:lang w:eastAsia="en-GB"/>
              </w:rPr>
              <w:t>: improvement works</w:t>
            </w:r>
          </w:p>
        </w:tc>
      </w:tr>
      <w:tr w:rsidR="007E6CF8" w:rsidRPr="0089222F" w14:paraId="3E470070" w14:textId="77777777" w:rsidTr="000D5E22">
        <w:tc>
          <w:tcPr>
            <w:tcW w:w="2608" w:type="dxa"/>
          </w:tcPr>
          <w:p w14:paraId="7D87EC7D"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lastRenderedPageBreak/>
              <w:t>V/2013/0656 Larwood Park, Kirkby – in-Ashfield</w:t>
            </w:r>
          </w:p>
        </w:tc>
        <w:tc>
          <w:tcPr>
            <w:tcW w:w="1640" w:type="dxa"/>
          </w:tcPr>
          <w:p w14:paraId="628880D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1,059.45</w:t>
            </w:r>
          </w:p>
        </w:tc>
        <w:tc>
          <w:tcPr>
            <w:tcW w:w="4536" w:type="dxa"/>
          </w:tcPr>
          <w:p w14:paraId="29C323F4" w14:textId="77777777" w:rsidR="007E6CF8" w:rsidRPr="0089222F" w:rsidRDefault="007E6CF8" w:rsidP="000D5E22">
            <w:pPr>
              <w:rPr>
                <w:rFonts w:ascii="Calibri" w:eastAsia="Calibri" w:hAnsi="Calibri" w:cs="Times New Roman"/>
                <w:bCs/>
                <w:color w:val="000000"/>
              </w:rPr>
            </w:pPr>
            <w:r w:rsidRPr="0089222F">
              <w:rPr>
                <w:rFonts w:ascii="Calibri" w:eastAsia="Calibri" w:hAnsi="Calibri" w:cs="Times New Roman"/>
                <w:b/>
                <w:color w:val="000000"/>
              </w:rPr>
              <w:t>Ashfield Estate Footpaths</w:t>
            </w:r>
            <w:r w:rsidRPr="0089222F">
              <w:rPr>
                <w:rFonts w:ascii="Calibri" w:eastAsia="Calibri" w:hAnsi="Calibri" w:cs="Times New Roman"/>
                <w:bCs/>
              </w:rPr>
              <w:t>: Additional</w:t>
            </w:r>
            <w:r w:rsidRPr="0089222F">
              <w:rPr>
                <w:rFonts w:ascii="Calibri" w:eastAsia="Calibri" w:hAnsi="Calibri" w:cs="Times New Roman"/>
                <w:bCs/>
                <w:color w:val="000000"/>
              </w:rPr>
              <w:t xml:space="preserve"> footpath improvements. Release of retention for contract works.</w:t>
            </w:r>
          </w:p>
        </w:tc>
      </w:tr>
      <w:tr w:rsidR="007E6CF8" w:rsidRPr="0089222F" w14:paraId="20AC1F64" w14:textId="77777777" w:rsidTr="000D5E22">
        <w:tc>
          <w:tcPr>
            <w:tcW w:w="2608" w:type="dxa"/>
          </w:tcPr>
          <w:p w14:paraId="44E8966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All Capital receipts</w:t>
            </w:r>
          </w:p>
        </w:tc>
        <w:tc>
          <w:tcPr>
            <w:tcW w:w="1640" w:type="dxa"/>
          </w:tcPr>
          <w:p w14:paraId="29DE3BA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£34,971.52</w:t>
            </w:r>
          </w:p>
        </w:tc>
        <w:tc>
          <w:tcPr>
            <w:tcW w:w="4536" w:type="dxa"/>
          </w:tcPr>
          <w:p w14:paraId="4DA3D19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Healdswood Recreation Ground:</w:t>
            </w:r>
            <w:r w:rsidRPr="0089222F">
              <w:rPr>
                <w:rFonts w:ascii="Calibri" w:eastAsia="Calibri" w:hAnsi="Calibri" w:cs="Times New Roman"/>
              </w:rPr>
              <w:t xml:space="preserve"> </w:t>
            </w:r>
            <w:r w:rsidRPr="0089222F">
              <w:rPr>
                <w:rFonts w:ascii="Calibri" w:eastAsia="Calibri" w:hAnsi="Calibri" w:cs="Times New Roman"/>
                <w:bCs/>
                <w:color w:val="000000"/>
              </w:rPr>
              <w:t>Equipment replacement and new teenage equipment</w:t>
            </w:r>
          </w:p>
        </w:tc>
      </w:tr>
      <w:tr w:rsidR="007E6CF8" w:rsidRPr="0089222F" w14:paraId="2DC1BE04" w14:textId="77777777" w:rsidTr="000D5E22">
        <w:tc>
          <w:tcPr>
            <w:tcW w:w="2608" w:type="dxa"/>
          </w:tcPr>
          <w:p w14:paraId="063D06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V/2015/0537 Residential development at Roundhill Farm, Kirkby-in-Ashfield</w:t>
            </w:r>
          </w:p>
        </w:tc>
        <w:tc>
          <w:tcPr>
            <w:tcW w:w="1640" w:type="dxa"/>
          </w:tcPr>
          <w:p w14:paraId="6E2139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14,338.42</w:t>
            </w:r>
          </w:p>
        </w:tc>
        <w:tc>
          <w:tcPr>
            <w:tcW w:w="4536" w:type="dxa"/>
          </w:tcPr>
          <w:p w14:paraId="0B99FE6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Roundhill Recreation Ground:</w:t>
            </w:r>
            <w:r w:rsidRPr="0089222F">
              <w:rPr>
                <w:rFonts w:ascii="Calibri" w:eastAsia="Calibri" w:hAnsi="Calibri" w:cs="Times New Roman"/>
                <w:bCs/>
                <w:color w:val="000000"/>
              </w:rPr>
              <w:t xml:space="preserve"> Installation of new play equipment</w:t>
            </w:r>
          </w:p>
        </w:tc>
      </w:tr>
      <w:tr w:rsidR="007E6CF8" w:rsidRPr="0089222F" w14:paraId="67278C9D" w14:textId="77777777" w:rsidTr="000D5E22">
        <w:tc>
          <w:tcPr>
            <w:tcW w:w="2608" w:type="dxa"/>
          </w:tcPr>
          <w:p w14:paraId="7CA357F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p w14:paraId="2171DD7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V/2017/0049</w:t>
            </w:r>
            <w:r w:rsidRPr="0089222F">
              <w:rPr>
                <w:rFonts w:ascii="Calibri" w:eastAsia="Calibri" w:hAnsi="Calibri" w:cs="Times New Roman"/>
              </w:rPr>
              <w:t xml:space="preserve"> </w:t>
            </w:r>
            <w:r w:rsidRPr="0089222F">
              <w:rPr>
                <w:rFonts w:ascii="Calibri" w:eastAsia="Calibri" w:hAnsi="Calibri" w:cs="Times New Roman"/>
                <w:color w:val="000000"/>
              </w:rPr>
              <w:t xml:space="preserve">Draycott’s Motor Company, Eastfield Side, Sutton </w:t>
            </w:r>
          </w:p>
        </w:tc>
        <w:tc>
          <w:tcPr>
            <w:tcW w:w="1640" w:type="dxa"/>
          </w:tcPr>
          <w:p w14:paraId="284A167E" w14:textId="05A405CF"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£20,000</w:t>
            </w:r>
            <w:r w:rsidR="007640DB">
              <w:rPr>
                <w:rFonts w:ascii="Calibri" w:eastAsia="Calibri" w:hAnsi="Calibri" w:cs="Times New Roman"/>
                <w:color w:val="000000"/>
              </w:rPr>
              <w:t>.00</w:t>
            </w:r>
          </w:p>
        </w:tc>
        <w:tc>
          <w:tcPr>
            <w:tcW w:w="4536" w:type="dxa"/>
          </w:tcPr>
          <w:p w14:paraId="3D4DA7B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Kings Mill Reservoir: </w:t>
            </w:r>
            <w:r w:rsidRPr="0089222F">
              <w:rPr>
                <w:rFonts w:ascii="Calibri" w:eastAsia="Calibri" w:hAnsi="Calibri" w:cs="Times New Roman"/>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r>
    </w:tbl>
    <w:p w14:paraId="734A5646" w14:textId="77777777" w:rsidR="007E6CF8" w:rsidRDefault="007E6CF8" w:rsidP="007E6CF8">
      <w:pPr>
        <w:rPr>
          <w:b/>
          <w:bCs/>
        </w:rPr>
      </w:pPr>
    </w:p>
    <w:p w14:paraId="05DCA336" w14:textId="77777777" w:rsidR="007E6CF8" w:rsidRPr="005A65FF" w:rsidRDefault="007E6CF8" w:rsidP="000D5E22">
      <w:pPr>
        <w:pStyle w:val="Tableheadings"/>
      </w:pPr>
      <w:r w:rsidRPr="005A65FF">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43AA597" w14:textId="77777777" w:rsidTr="000D5E22">
        <w:tc>
          <w:tcPr>
            <w:tcW w:w="2497" w:type="dxa"/>
          </w:tcPr>
          <w:p w14:paraId="35F88B9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Planning application*</w:t>
            </w:r>
          </w:p>
        </w:tc>
        <w:tc>
          <w:tcPr>
            <w:tcW w:w="1751" w:type="dxa"/>
          </w:tcPr>
          <w:p w14:paraId="1B111AE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£17,354.35</w:t>
            </w:r>
          </w:p>
        </w:tc>
        <w:tc>
          <w:tcPr>
            <w:tcW w:w="4536" w:type="dxa"/>
          </w:tcPr>
          <w:p w14:paraId="7A4280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Kingsway Park</w:t>
            </w:r>
            <w:r w:rsidRPr="0089222F">
              <w:rPr>
                <w:rFonts w:ascii="Calibri" w:eastAsia="Calibri" w:hAnsi="Calibri" w:cs="Times New Roman"/>
                <w:color w:val="000000"/>
              </w:rPr>
              <w:t>: implementation of management plan</w:t>
            </w:r>
          </w:p>
        </w:tc>
      </w:tr>
      <w:tr w:rsidR="007E6CF8" w:rsidRPr="0089222F" w14:paraId="34EAAF09" w14:textId="77777777" w:rsidTr="000D5E22">
        <w:tc>
          <w:tcPr>
            <w:tcW w:w="2497" w:type="dxa"/>
          </w:tcPr>
          <w:p w14:paraId="38EF7A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V/2013/0656 Larwood Park, Kirkby – in-Ashfield</w:t>
            </w:r>
          </w:p>
        </w:tc>
        <w:tc>
          <w:tcPr>
            <w:tcW w:w="1751" w:type="dxa"/>
          </w:tcPr>
          <w:p w14:paraId="56480336"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£30,469.72</w:t>
            </w:r>
          </w:p>
        </w:tc>
        <w:tc>
          <w:tcPr>
            <w:tcW w:w="4536" w:type="dxa"/>
          </w:tcPr>
          <w:p w14:paraId="23B0138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Kirkby footpaths/cycleways</w:t>
            </w:r>
            <w:r w:rsidRPr="0089222F">
              <w:rPr>
                <w:rFonts w:ascii="Calibri" w:eastAsia="Calibri" w:hAnsi="Calibri" w:cs="Times New Roman"/>
                <w:color w:val="000000"/>
              </w:rPr>
              <w:t xml:space="preserve">:  </w:t>
            </w:r>
            <w:r w:rsidRPr="0089222F">
              <w:rPr>
                <w:rFonts w:ascii="Calibri" w:eastAsia="Calibri" w:hAnsi="Calibri" w:cs="Times New Roman"/>
              </w:rPr>
              <w:t>Footpath and access improvements on open space adjacent the Larwood development.</w:t>
            </w:r>
          </w:p>
        </w:tc>
      </w:tr>
      <w:tr w:rsidR="007E6CF8" w:rsidRPr="0089222F" w14:paraId="77ADE266" w14:textId="77777777" w:rsidTr="000D5E22">
        <w:tc>
          <w:tcPr>
            <w:tcW w:w="2497" w:type="dxa"/>
          </w:tcPr>
          <w:p w14:paraId="2A49C98F" w14:textId="77777777" w:rsidR="007E6CF8" w:rsidRPr="0089222F" w:rsidRDefault="007E6CF8" w:rsidP="000D5E22">
            <w:pPr>
              <w:rPr>
                <w:rFonts w:ascii="Calibri" w:eastAsia="Calibri" w:hAnsi="Calibri" w:cs="Times New Roman"/>
              </w:rPr>
            </w:pPr>
            <w:r w:rsidRPr="0089222F">
              <w:rPr>
                <w:rFonts w:ascii="Calibri" w:eastAsia="Calibri" w:hAnsi="Calibri" w:cs="Times New Roman"/>
                <w:color w:val="000000"/>
              </w:rPr>
              <w:t>V/2003/1094</w:t>
            </w:r>
            <w:r w:rsidRPr="0089222F">
              <w:rPr>
                <w:rFonts w:ascii="Calibri" w:eastAsia="Calibri" w:hAnsi="Calibri" w:cs="Times New Roman"/>
              </w:rPr>
              <w:t xml:space="preserve"> </w:t>
            </w:r>
          </w:p>
          <w:p w14:paraId="6BC62BE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Land at Studfold Farm, Lindley’s Lane, Kirkby-in-Ashfield</w:t>
            </w:r>
          </w:p>
        </w:tc>
        <w:tc>
          <w:tcPr>
            <w:tcW w:w="1751" w:type="dxa"/>
          </w:tcPr>
          <w:p w14:paraId="2C8ECB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£70,843.95</w:t>
            </w:r>
          </w:p>
        </w:tc>
        <w:tc>
          <w:tcPr>
            <w:tcW w:w="4536" w:type="dxa"/>
          </w:tcPr>
          <w:p w14:paraId="7D2E638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color w:val="000000"/>
              </w:rPr>
              <w:t>Lindleys Lane – Sorrel Drive Play Area</w:t>
            </w:r>
            <w:r w:rsidRPr="0089222F">
              <w:rPr>
                <w:rFonts w:ascii="Calibri" w:eastAsia="Calibri" w:hAnsi="Calibri" w:cs="Times New Roman"/>
                <w:bCs/>
                <w:color w:val="000000"/>
              </w:rPr>
              <w:t>: Provision of new play equipment and access paths at Hornbeam Park</w:t>
            </w:r>
          </w:p>
        </w:tc>
      </w:tr>
      <w:tr w:rsidR="007E6CF8" w:rsidRPr="0089222F" w14:paraId="274A93F0" w14:textId="77777777" w:rsidTr="000D5E22">
        <w:tc>
          <w:tcPr>
            <w:tcW w:w="2497" w:type="dxa"/>
          </w:tcPr>
          <w:p w14:paraId="64D35CA9" w14:textId="77777777" w:rsidR="007E6CF8" w:rsidRPr="0089222F" w:rsidRDefault="007E6CF8" w:rsidP="000D5E22">
            <w:pPr>
              <w:jc w:val="center"/>
              <w:rPr>
                <w:rFonts w:ascii="Calibri" w:eastAsia="Calibri" w:hAnsi="Calibri" w:cs="Times New Roman"/>
                <w:color w:val="000000"/>
              </w:rPr>
            </w:pPr>
            <w:r w:rsidRPr="0089222F">
              <w:rPr>
                <w:rFonts w:ascii="Calibri" w:eastAsia="Calibri" w:hAnsi="Calibri" w:cs="Times New Roman"/>
              </w:rPr>
              <w:t>Capital receipts and S106 funding planning application*</w:t>
            </w:r>
          </w:p>
        </w:tc>
        <w:tc>
          <w:tcPr>
            <w:tcW w:w="1751" w:type="dxa"/>
          </w:tcPr>
          <w:p w14:paraId="1B96B81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£11,164.00</w:t>
            </w:r>
          </w:p>
        </w:tc>
        <w:tc>
          <w:tcPr>
            <w:tcW w:w="4536" w:type="dxa"/>
          </w:tcPr>
          <w:p w14:paraId="0021AF31"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Glen View/ Warwick Close:</w:t>
            </w:r>
            <w:r w:rsidRPr="0089222F">
              <w:rPr>
                <w:rFonts w:ascii="Calibri" w:eastAsia="Calibri" w:hAnsi="Calibri" w:cs="Times New Roman"/>
                <w:bCs/>
              </w:rPr>
              <w:t xml:space="preserve"> Play equipment and safety surfacing</w:t>
            </w:r>
          </w:p>
        </w:tc>
      </w:tr>
      <w:tr w:rsidR="007E6CF8" w:rsidRPr="0089222F" w14:paraId="706C499E" w14:textId="77777777" w:rsidTr="000D5E22">
        <w:tc>
          <w:tcPr>
            <w:tcW w:w="2497" w:type="dxa"/>
          </w:tcPr>
          <w:p w14:paraId="731A2D4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 xml:space="preserve">Planning application* </w:t>
            </w:r>
          </w:p>
        </w:tc>
        <w:tc>
          <w:tcPr>
            <w:tcW w:w="1751" w:type="dxa"/>
          </w:tcPr>
          <w:p w14:paraId="4E49371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£560.84</w:t>
            </w:r>
          </w:p>
        </w:tc>
        <w:tc>
          <w:tcPr>
            <w:tcW w:w="4536" w:type="dxa"/>
          </w:tcPr>
          <w:p w14:paraId="69D3763F"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Morven Park Play Area</w:t>
            </w:r>
            <w:r w:rsidRPr="0089222F">
              <w:rPr>
                <w:rFonts w:ascii="Calibri" w:eastAsia="Calibri" w:hAnsi="Calibri" w:cs="Times New Roman"/>
                <w:bCs/>
              </w:rPr>
              <w:t>:</w:t>
            </w:r>
            <w:r w:rsidRPr="0089222F">
              <w:rPr>
                <w:rFonts w:ascii="Calibri" w:eastAsia="Calibri" w:hAnsi="Calibri" w:cs="Times New Roman"/>
              </w:rPr>
              <w:t xml:space="preserve"> </w:t>
            </w:r>
            <w:r w:rsidRPr="0089222F">
              <w:rPr>
                <w:rFonts w:ascii="Calibri" w:eastAsia="Calibri" w:hAnsi="Calibri" w:cs="Times New Roman"/>
                <w:bCs/>
              </w:rPr>
              <w:t>Supply and install new toddler and junior swings new topsoil, turf, and grass matt safety surfacing</w:t>
            </w:r>
          </w:p>
        </w:tc>
      </w:tr>
      <w:tr w:rsidR="007E6CF8" w:rsidRPr="0089222F" w14:paraId="1D5C216E" w14:textId="77777777" w:rsidTr="000D5E22">
        <w:tc>
          <w:tcPr>
            <w:tcW w:w="2497" w:type="dxa"/>
          </w:tcPr>
          <w:p w14:paraId="05512079"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V/2005/0396 Land off Lindleys Lane</w:t>
            </w:r>
          </w:p>
        </w:tc>
        <w:tc>
          <w:tcPr>
            <w:tcW w:w="1751" w:type="dxa"/>
          </w:tcPr>
          <w:p w14:paraId="14576EFE"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£3000.00</w:t>
            </w:r>
          </w:p>
        </w:tc>
        <w:tc>
          <w:tcPr>
            <w:tcW w:w="4536" w:type="dxa"/>
          </w:tcPr>
          <w:p w14:paraId="7949C01D"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Kirkby Leisure Centre:</w:t>
            </w:r>
            <w:r w:rsidRPr="0089222F">
              <w:rPr>
                <w:rFonts w:ascii="Calibri" w:eastAsia="Calibri" w:hAnsi="Calibri" w:cs="Times New Roman"/>
                <w:bCs/>
              </w:rPr>
              <w:t xml:space="preserve">  Consultancy services for the landscape design, including hard and soft landscaping of the outside space to the new leisure centre.</w:t>
            </w:r>
          </w:p>
        </w:tc>
      </w:tr>
      <w:tr w:rsidR="007E6CF8" w:rsidRPr="0089222F" w14:paraId="58CC32D2" w14:textId="77777777" w:rsidTr="000D5E22">
        <w:tc>
          <w:tcPr>
            <w:tcW w:w="2497" w:type="dxa"/>
          </w:tcPr>
          <w:p w14:paraId="727B4D67"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Capital receipts and planning applications*</w:t>
            </w:r>
          </w:p>
        </w:tc>
        <w:tc>
          <w:tcPr>
            <w:tcW w:w="1751" w:type="dxa"/>
          </w:tcPr>
          <w:p w14:paraId="7F555D74"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£34,563.76</w:t>
            </w:r>
          </w:p>
        </w:tc>
        <w:tc>
          <w:tcPr>
            <w:tcW w:w="4536" w:type="dxa"/>
          </w:tcPr>
          <w:p w14:paraId="08EF20DB"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Green Space Improvements:</w:t>
            </w:r>
            <w:r w:rsidRPr="0089222F">
              <w:rPr>
                <w:rFonts w:ascii="Calibri" w:eastAsia="Calibri" w:hAnsi="Calibri" w:cs="Times New Roman"/>
                <w:bCs/>
              </w:rPr>
              <w:t xml:space="preserve"> play equipment, signage, gates, and plant material for open spaces across the district.</w:t>
            </w:r>
          </w:p>
        </w:tc>
      </w:tr>
    </w:tbl>
    <w:p w14:paraId="2CC68426" w14:textId="4706E9B9" w:rsidR="000D5E22" w:rsidRDefault="000D5E22" w:rsidP="007E6CF8"/>
    <w:p w14:paraId="6F4138DE" w14:textId="77777777" w:rsidR="000D5E22" w:rsidRDefault="000D5E22">
      <w:r>
        <w:br w:type="page"/>
      </w:r>
    </w:p>
    <w:p w14:paraId="2D523D50" w14:textId="77777777" w:rsidR="007E6CF8" w:rsidRDefault="007E6CF8"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806" w:type="dxa"/>
          </w:tcPr>
          <w:p w14:paraId="2358B5F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£1228.55</w:t>
            </w:r>
          </w:p>
        </w:tc>
        <w:tc>
          <w:tcPr>
            <w:tcW w:w="4536" w:type="dxa"/>
          </w:tcPr>
          <w:p w14:paraId="1D4A2DE9" w14:textId="77777777" w:rsidR="007E6CF8" w:rsidRPr="0089222F" w:rsidRDefault="007E6CF8" w:rsidP="000D5E22">
            <w:pPr>
              <w:rPr>
                <w:rFonts w:ascii="Calibri" w:eastAsia="Calibri" w:hAnsi="Calibri" w:cs="Times New Roman"/>
                <w:b/>
                <w:bCs/>
                <w:color w:val="000000"/>
              </w:rPr>
            </w:pPr>
            <w:r w:rsidRPr="0089222F">
              <w:rPr>
                <w:rFonts w:ascii="Calibri" w:eastAsia="Calibri" w:hAnsi="Calibri" w:cs="Times New Roman"/>
                <w:b/>
                <w:bCs/>
                <w:color w:val="000000"/>
              </w:rPr>
              <w:t xml:space="preserve">Friezeland Scooter Park &amp; Jacksdale MUGA: </w:t>
            </w:r>
            <w:r w:rsidRPr="0089222F">
              <w:rPr>
                <w:rFonts w:ascii="Calibri" w:eastAsia="Calibri" w:hAnsi="Calibri" w:cs="Times New Roman"/>
              </w:rPr>
              <w:t>Release of retention</w:t>
            </w:r>
          </w:p>
        </w:tc>
      </w:tr>
      <w:tr w:rsidR="007E6CF8" w:rsidRPr="0089222F" w14:paraId="23664869" w14:textId="77777777" w:rsidTr="000D5E22">
        <w:tc>
          <w:tcPr>
            <w:tcW w:w="2442" w:type="dxa"/>
          </w:tcPr>
          <w:p w14:paraId="674198A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 xml:space="preserve">Planning application* </w:t>
            </w:r>
          </w:p>
        </w:tc>
        <w:tc>
          <w:tcPr>
            <w:tcW w:w="1806" w:type="dxa"/>
          </w:tcPr>
          <w:p w14:paraId="5A89B4C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£703.72</w:t>
            </w:r>
          </w:p>
        </w:tc>
        <w:tc>
          <w:tcPr>
            <w:tcW w:w="4536" w:type="dxa"/>
          </w:tcPr>
          <w:p w14:paraId="6FE91107" w14:textId="77777777" w:rsidR="007E6CF8" w:rsidRPr="0089222F" w:rsidRDefault="007E6CF8" w:rsidP="000D5E22">
            <w:pPr>
              <w:rPr>
                <w:rFonts w:ascii="Calibri" w:eastAsia="Calibri" w:hAnsi="Calibri" w:cs="Times New Roman"/>
              </w:rPr>
            </w:pPr>
            <w:r w:rsidRPr="0089222F">
              <w:rPr>
                <w:rFonts w:ascii="Calibri" w:eastAsia="Calibri" w:hAnsi="Calibri" w:cs="Times New Roman"/>
                <w:b/>
                <w:bCs/>
              </w:rPr>
              <w:t>Jacksdale Car Park</w:t>
            </w:r>
            <w:r w:rsidRPr="0089222F">
              <w:rPr>
                <w:rFonts w:ascii="Calibri" w:eastAsia="Calibri" w:hAnsi="Calibri" w:cs="Times New Roman"/>
              </w:rPr>
              <w:t>: Release of retention. At Jacksdale car park the car park was rationalised to increase the number of parking spaces from to 46nr regular spaces and 4nr disabled spaces.</w:t>
            </w:r>
          </w:p>
          <w:p w14:paraId="5B3F3878"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The access onto Wharf Green was also improved and made more accessible to all users</w:t>
            </w:r>
          </w:p>
        </w:tc>
      </w:tr>
    </w:tbl>
    <w:p w14:paraId="58C9229A" w14:textId="7F52FFEC"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201CBEBE">
            <wp:extent cx="5611245" cy="2635250"/>
            <wp:effectExtent l="0" t="0" r="8890" b="0"/>
            <wp:docPr id="1" name="Picture 1" descr="New car park extension at Brierley Forest Park showing new parking bays, boulders and tre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7CBBF886" w14:textId="28F6121F" w:rsidR="00C91452" w:rsidRDefault="00772F00" w:rsidP="00C91452">
      <w:pPr>
        <w:ind w:left="360"/>
        <w:rPr>
          <w:noProof/>
          <w:color w:val="FF0000"/>
          <w:u w:val="single"/>
          <w:lang w:eastAsia="en-GB"/>
        </w:rPr>
      </w:pPr>
      <w:r w:rsidRPr="00EF34C3">
        <w:rPr>
          <w:noProof/>
          <w:sz w:val="16"/>
          <w:szCs w:val="16"/>
        </w:rPr>
        <mc:AlternateContent>
          <mc:Choice Requires="wps">
            <w:drawing>
              <wp:inline distT="0" distB="0" distL="0" distR="0" wp14:anchorId="0321F8EC" wp14:editId="46C41B01">
                <wp:extent cx="4013200" cy="393700"/>
                <wp:effectExtent l="0" t="0" r="2540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393700"/>
                        </a:xfrm>
                        <a:prstGeom prst="rect">
                          <a:avLst/>
                        </a:prstGeom>
                        <a:solidFill>
                          <a:srgbClr val="FFFFFF"/>
                        </a:solidFill>
                        <a:ln w="9525">
                          <a:solidFill>
                            <a:srgbClr val="000000"/>
                          </a:solidFill>
                          <a:miter lim="800000"/>
                          <a:headEnd/>
                          <a:tailEnd/>
                        </a:ln>
                      </wps:spPr>
                      <wps:txbx>
                        <w:txbxContent>
                          <w:p w14:paraId="7C356F26" w14:textId="223A4CF6" w:rsidR="000D5E22" w:rsidRPr="00BC22F7" w:rsidRDefault="000D5E22" w:rsidP="00772F00">
                            <w:pPr>
                              <w:rPr>
                                <w:sz w:val="24"/>
                                <w:szCs w:val="24"/>
                              </w:rPr>
                            </w:pPr>
                            <w:r w:rsidRPr="00BC22F7">
                              <w:rPr>
                                <w:sz w:val="24"/>
                                <w:szCs w:val="24"/>
                              </w:rPr>
                              <w:t xml:space="preserve">Brierley Forest Park: </w:t>
                            </w:r>
                            <w:r>
                              <w:rPr>
                                <w:sz w:val="24"/>
                                <w:szCs w:val="24"/>
                              </w:rPr>
                              <w:t>Car park improvements</w:t>
                            </w:r>
                          </w:p>
                        </w:txbxContent>
                      </wps:txbx>
                      <wps:bodyPr rot="0" vert="horz" wrap="square" lIns="91440" tIns="45720" rIns="91440" bIns="45720" anchor="t" anchorCtr="0">
                        <a:noAutofit/>
                      </wps:bodyPr>
                    </wps:wsp>
                  </a:graphicData>
                </a:graphic>
              </wp:inline>
            </w:drawing>
          </mc:Choice>
          <mc:Fallback>
            <w:pict>
              <v:shape w14:anchorId="0321F8EC" id="Text Box 9" o:spid="_x0000_s1034" type="#_x0000_t202" style="width:31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">
                <v:textbox>
                  <w:txbxContent>
                    <w:p w14:paraId="7C356F26" w14:textId="223A4CF6" w:rsidR="000D5E22" w:rsidRPr="00BC22F7" w:rsidRDefault="000D5E22" w:rsidP="00772F00">
                      <w:pPr>
                        <w:rPr>
                          <w:sz w:val="24"/>
                          <w:szCs w:val="24"/>
                        </w:rPr>
                      </w:pPr>
                      <w:r w:rsidRPr="00BC22F7">
                        <w:rPr>
                          <w:sz w:val="24"/>
                          <w:szCs w:val="24"/>
                        </w:rPr>
                        <w:t xml:space="preserve">Brierley Forest Park: </w:t>
                      </w:r>
                      <w:r>
                        <w:rPr>
                          <w:sz w:val="24"/>
                          <w:szCs w:val="24"/>
                        </w:rPr>
                        <w:t>Car park improvements</w:t>
                      </w:r>
                    </w:p>
                  </w:txbxContent>
                </v:textbox>
                <w10:anchorlock/>
              </v:shape>
            </w:pict>
          </mc:Fallback>
        </mc:AlternateContent>
      </w:r>
    </w:p>
    <w:p w14:paraId="293F5658" w14:textId="7DE03C91" w:rsidR="00772F00" w:rsidRPr="000D5E22" w:rsidRDefault="00772F00" w:rsidP="00C91452">
      <w:pPr>
        <w:ind w:left="360"/>
        <w:rPr>
          <w:noProof/>
          <w:color w:val="000000" w:themeColor="text1"/>
          <w:u w:val="single"/>
          <w:lang w:eastAsia="en-GB"/>
        </w:rPr>
      </w:pPr>
    </w:p>
    <w:p w14:paraId="1E807546" w14:textId="77777777" w:rsidR="00772F00" w:rsidRPr="000D5E22" w:rsidRDefault="00772F00" w:rsidP="00C91452">
      <w:pPr>
        <w:ind w:left="360"/>
        <w:rPr>
          <w:noProof/>
          <w:color w:val="000000" w:themeColor="text1"/>
          <w:u w:val="single"/>
          <w:lang w:eastAsia="en-GB"/>
        </w:rPr>
      </w:pPr>
    </w:p>
    <w:p w14:paraId="788E5C3A" w14:textId="77777777" w:rsidR="00772F00" w:rsidRDefault="00BC22F7" w:rsidP="00C91452">
      <w:pPr>
        <w:ind w:left="360"/>
        <w:rPr>
          <w:noProof/>
          <w:color w:val="FF0000"/>
          <w:u w:val="single"/>
          <w:lang w:eastAsia="en-GB"/>
        </w:rPr>
      </w:pPr>
      <w:r>
        <w:rPr>
          <w:noProof/>
        </w:rPr>
        <w:drawing>
          <wp:inline distT="0" distB="0" distL="0" distR="0" wp14:anchorId="3827605E" wp14:editId="4A4E0490">
            <wp:extent cx="6192520" cy="1340485"/>
            <wp:effectExtent l="0" t="0" r="0" b="0"/>
            <wp:docPr id="8" name="Picture 8" descr="Photograph of improved park entrance at Brand Lane showing new fencing and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improved park entrance at Brand Lane showing new fencing and horse g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1340485"/>
                    </a:xfrm>
                    <a:prstGeom prst="rect">
                      <a:avLst/>
                    </a:prstGeom>
                    <a:noFill/>
                    <a:ln>
                      <a:noFill/>
                    </a:ln>
                  </pic:spPr>
                </pic:pic>
              </a:graphicData>
            </a:graphic>
          </wp:inline>
        </w:drawing>
      </w:r>
    </w:p>
    <w:p w14:paraId="5DFAFA1D" w14:textId="411FB5CD" w:rsidR="00C91452" w:rsidRDefault="00BC22F7" w:rsidP="00C91452">
      <w:pPr>
        <w:ind w:left="360"/>
        <w:rPr>
          <w:noProof/>
          <w:color w:val="FF0000"/>
          <w:u w:val="single"/>
          <w:lang w:eastAsia="en-GB"/>
        </w:rPr>
      </w:pPr>
      <w:r w:rsidRPr="00EF34C3">
        <w:rPr>
          <w:noProof/>
          <w:sz w:val="16"/>
          <w:szCs w:val="16"/>
        </w:rPr>
        <mc:AlternateContent>
          <mc:Choice Requires="wps">
            <w:drawing>
              <wp:inline distT="0" distB="0" distL="0" distR="0" wp14:anchorId="58DFF449" wp14:editId="0595182C">
                <wp:extent cx="4127500" cy="368300"/>
                <wp:effectExtent l="0" t="0" r="2540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68300"/>
                        </a:xfrm>
                        <a:prstGeom prst="rect">
                          <a:avLst/>
                        </a:prstGeom>
                        <a:solidFill>
                          <a:srgbClr val="FFFFFF"/>
                        </a:solidFill>
                        <a:ln w="9525">
                          <a:solidFill>
                            <a:srgbClr val="000000"/>
                          </a:solidFill>
                          <a:miter lim="800000"/>
                          <a:headEnd/>
                          <a:tailEnd/>
                        </a:ln>
                      </wps:spPr>
                      <wps:txbx>
                        <w:txbxContent>
                          <w:p w14:paraId="7B441A16" w14:textId="1544655A" w:rsidR="000D5E22" w:rsidRPr="00BC22F7" w:rsidRDefault="000D5E22" w:rsidP="00373CA1">
                            <w:pPr>
                              <w:rPr>
                                <w:sz w:val="24"/>
                                <w:szCs w:val="24"/>
                              </w:rPr>
                            </w:pPr>
                            <w:r w:rsidRPr="00BC22F7">
                              <w:rPr>
                                <w:sz w:val="24"/>
                                <w:szCs w:val="24"/>
                              </w:rPr>
                              <w:t xml:space="preserve">Brierley Forest Park: </w:t>
                            </w:r>
                            <w:r>
                              <w:rPr>
                                <w:sz w:val="24"/>
                                <w:szCs w:val="24"/>
                              </w:rPr>
                              <w:t>Brand Lane Entrance Improvements</w:t>
                            </w:r>
                          </w:p>
                        </w:txbxContent>
                      </wps:txbx>
                      <wps:bodyPr rot="0" vert="horz" wrap="square" lIns="91440" tIns="45720" rIns="91440" bIns="45720" anchor="t" anchorCtr="0">
                        <a:noAutofit/>
                      </wps:bodyPr>
                    </wps:wsp>
                  </a:graphicData>
                </a:graphic>
              </wp:inline>
            </w:drawing>
          </mc:Choice>
          <mc:Fallback>
            <w:pict>
              <v:shape w14:anchorId="58DFF449" id="_x0000_s1035" type="#_x0000_t202" style="width:32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">
                <v:textbox>
                  <w:txbxContent>
                    <w:p w14:paraId="7B441A16" w14:textId="1544655A" w:rsidR="000D5E22" w:rsidRPr="00BC22F7" w:rsidRDefault="000D5E22" w:rsidP="00373CA1">
                      <w:pPr>
                        <w:rPr>
                          <w:sz w:val="24"/>
                          <w:szCs w:val="24"/>
                        </w:rPr>
                      </w:pPr>
                      <w:r w:rsidRPr="00BC22F7">
                        <w:rPr>
                          <w:sz w:val="24"/>
                          <w:szCs w:val="24"/>
                        </w:rPr>
                        <w:t xml:space="preserve">Brierley Forest Park: </w:t>
                      </w:r>
                      <w:r>
                        <w:rPr>
                          <w:sz w:val="24"/>
                          <w:szCs w:val="24"/>
                        </w:rPr>
                        <w:t>Brand Lane Entrance Improvements</w:t>
                      </w:r>
                    </w:p>
                  </w:txbxContent>
                </v:textbox>
                <w10:anchorlock/>
              </v:shape>
            </w:pict>
          </mc:Fallback>
        </mc:AlternateContent>
      </w:r>
    </w:p>
    <w:p w14:paraId="7716A204" w14:textId="77777777" w:rsidR="00772F00" w:rsidRDefault="00F54F64" w:rsidP="001100E6">
      <w:pPr>
        <w:ind w:left="720"/>
        <w:rPr>
          <w:noProof/>
          <w:lang w:eastAsia="en-GB"/>
        </w:rPr>
      </w:pPr>
      <w:r>
        <w:rPr>
          <w:noProof/>
        </w:rPr>
        <w:lastRenderedPageBreak/>
        <w:drawing>
          <wp:inline distT="0" distB="0" distL="0" distR="0" wp14:anchorId="69D2F7C2" wp14:editId="699C29F2">
            <wp:extent cx="3194050" cy="2367915"/>
            <wp:effectExtent l="0" t="0" r="6350" b="0"/>
            <wp:docPr id="12" name="Picture 12" descr="Photograph of new climbing play equipment at Healdswood Recreation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new climbing play equipment at Healdswood Recreation Groun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4050" cy="2367915"/>
                    </a:xfrm>
                    <a:prstGeom prst="rect">
                      <a:avLst/>
                    </a:prstGeom>
                    <a:noFill/>
                    <a:ln>
                      <a:noFill/>
                    </a:ln>
                  </pic:spPr>
                </pic:pic>
              </a:graphicData>
            </a:graphic>
          </wp:inline>
        </w:drawing>
      </w:r>
      <w:r>
        <w:rPr>
          <w:noProof/>
        </w:rPr>
        <w:drawing>
          <wp:inline distT="0" distB="0" distL="0" distR="0" wp14:anchorId="2551A30C" wp14:editId="27797563">
            <wp:extent cx="5557520" cy="2750820"/>
            <wp:effectExtent l="0" t="0" r="5080" b="0"/>
            <wp:docPr id="10" name="Picture 10" descr="Photograph of Healdswood Recreation Ground showing new climbing, spinning and balanc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Healdswood Recreation Ground showing new climbing, spinning and balancing equipment."/>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54"/>
                    <a:stretch/>
                  </pic:blipFill>
                  <pic:spPr bwMode="auto">
                    <a:xfrm>
                      <a:off x="0" y="0"/>
                      <a:ext cx="5557520"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5C4B1CD4" w14:textId="3B00AB26" w:rsidR="0024055F" w:rsidRDefault="00BC22F7" w:rsidP="001100E6">
      <w:pPr>
        <w:ind w:left="720"/>
        <w:rPr>
          <w:noProof/>
          <w:lang w:eastAsia="en-GB"/>
        </w:rPr>
      </w:pPr>
      <w:r w:rsidRPr="00EF34C3">
        <w:rPr>
          <w:noProof/>
          <w:sz w:val="16"/>
          <w:szCs w:val="16"/>
        </w:rPr>
        <mc:AlternateContent>
          <mc:Choice Requires="wps">
            <w:drawing>
              <wp:inline distT="0" distB="0" distL="0" distR="0" wp14:anchorId="746624A1" wp14:editId="700C115B">
                <wp:extent cx="2501900" cy="546100"/>
                <wp:effectExtent l="0" t="0" r="12700" b="254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46100"/>
                        </a:xfrm>
                        <a:prstGeom prst="rect">
                          <a:avLst/>
                        </a:prstGeom>
                        <a:solidFill>
                          <a:srgbClr val="FFFFFF"/>
                        </a:solidFill>
                        <a:ln w="9525">
                          <a:solidFill>
                            <a:srgbClr val="000000"/>
                          </a:solidFill>
                          <a:miter lim="800000"/>
                          <a:headEnd/>
                          <a:tailEnd/>
                        </a:ln>
                      </wps:spPr>
                      <wps:txbx>
                        <w:txbxContent>
                          <w:p w14:paraId="76A634B7" w14:textId="73B93660" w:rsidR="000D5E22" w:rsidRPr="00BC22F7" w:rsidRDefault="000D5E22" w:rsidP="00BC22F7">
                            <w:pPr>
                              <w:rPr>
                                <w:sz w:val="24"/>
                                <w:szCs w:val="24"/>
                              </w:rPr>
                            </w:pPr>
                            <w:r>
                              <w:rPr>
                                <w:sz w:val="24"/>
                                <w:szCs w:val="24"/>
                              </w:rPr>
                              <w:t>Healdswood Recreation Ground: New play equipment</w:t>
                            </w:r>
                          </w:p>
                        </w:txbxContent>
                      </wps:txbx>
                      <wps:bodyPr rot="0" vert="horz" wrap="square" lIns="91440" tIns="45720" rIns="91440" bIns="45720" anchor="t" anchorCtr="0">
                        <a:noAutofit/>
                      </wps:bodyPr>
                    </wps:wsp>
                  </a:graphicData>
                </a:graphic>
              </wp:inline>
            </w:drawing>
          </mc:Choice>
          <mc:Fallback>
            <w:pict>
              <v:shape w14:anchorId="746624A1" id="Text Box 11" o:spid="_x0000_s1036" type="#_x0000_t202" style="width:197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">
                <v:textbox>
                  <w:txbxContent>
                    <w:p w14:paraId="76A634B7" w14:textId="73B93660" w:rsidR="000D5E22" w:rsidRPr="00BC22F7" w:rsidRDefault="000D5E22" w:rsidP="00BC22F7">
                      <w:pPr>
                        <w:rPr>
                          <w:sz w:val="24"/>
                          <w:szCs w:val="24"/>
                        </w:rPr>
                      </w:pPr>
                      <w:r>
                        <w:rPr>
                          <w:sz w:val="24"/>
                          <w:szCs w:val="24"/>
                        </w:rPr>
                        <w:t>Healdswood Recreation Ground: New play equipment</w:t>
                      </w:r>
                    </w:p>
                  </w:txbxContent>
                </v:textbox>
                <w10:anchorlock/>
              </v:shape>
            </w:pict>
          </mc:Fallback>
        </mc:AlternateContent>
      </w:r>
      <w:r w:rsidR="001100E6">
        <w:rPr>
          <w:noProof/>
          <w:lang w:eastAsia="en-GB"/>
        </w:rPr>
        <w:t xml:space="preserve"> </w:t>
      </w:r>
    </w:p>
    <w:p w14:paraId="23B2B0CA" w14:textId="77777777" w:rsidR="00D54359" w:rsidRDefault="00D54359" w:rsidP="001100E6">
      <w:pPr>
        <w:ind w:left="720"/>
        <w:rPr>
          <w:noProof/>
          <w:lang w:eastAsia="en-GB"/>
        </w:rPr>
      </w:pP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5A96885C" w14:textId="280B9FA0" w:rsidR="00100754" w:rsidRDefault="00E76880" w:rsidP="00086482">
      <w:pPr>
        <w:pStyle w:val="ListParagraph"/>
      </w:pPr>
      <w:r w:rsidRPr="00AC1CC8">
        <w:t xml:space="preserve">The </w:t>
      </w:r>
      <w:r w:rsidR="00086482">
        <w:t xml:space="preserve">main regeneration project the </w:t>
      </w:r>
      <w:r w:rsidRPr="00AC1CC8">
        <w:t xml:space="preserve">Council </w:t>
      </w:r>
      <w:r>
        <w:t>progressed during 20</w:t>
      </w:r>
      <w:r w:rsidR="00086482">
        <w:t>20</w:t>
      </w:r>
      <w:r>
        <w:t>/2</w:t>
      </w:r>
      <w:r w:rsidR="00086482">
        <w:t>1 is t</w:t>
      </w:r>
      <w:r w:rsidR="00100754">
        <w:t xml:space="preserve">he ongoing </w:t>
      </w:r>
      <w:r w:rsidR="00100754" w:rsidRPr="00086482">
        <w:t xml:space="preserve">Leisure Transformation </w:t>
      </w:r>
      <w:r w:rsidR="00FA682C" w:rsidRPr="00086482">
        <w:t>Programme. The programme</w:t>
      </w:r>
      <w:r w:rsidR="00086482">
        <w:t xml:space="preserve"> includes </w:t>
      </w:r>
      <w:r w:rsidR="00100754" w:rsidRPr="00086482">
        <w:t>the development of a new Leisure Centre in Kirkby to replace the Festival Hall facility.</w:t>
      </w:r>
      <w:r w:rsidR="00100754" w:rsidRPr="00100754">
        <w:t xml:space="preserve"> </w:t>
      </w:r>
      <w:r w:rsidR="00100754" w:rsidRPr="00086482">
        <w:t xml:space="preserve">Funding for the works came from planning application Land at </w:t>
      </w:r>
      <w:r w:rsidR="00AE4C45">
        <w:t>Lindleys Lane</w:t>
      </w:r>
      <w:r w:rsidR="00100754" w:rsidRPr="00086482">
        <w:t xml:space="preserve"> in Kirkby </w:t>
      </w:r>
      <w:r w:rsidR="00976DBC">
        <w:t>V</w:t>
      </w:r>
      <w:r w:rsidR="00086482" w:rsidRPr="00086482">
        <w:t>/2005/0396</w:t>
      </w:r>
      <w:r w:rsidR="004E7D55" w:rsidRPr="00086482">
        <w:t>.</w:t>
      </w:r>
      <w:r w:rsidR="00100754" w:rsidRPr="00086482">
        <w:t xml:space="preserve"> A S106 contribution of £</w:t>
      </w:r>
      <w:r w:rsidR="00086482">
        <w:t>3,000</w:t>
      </w:r>
      <w:r w:rsidR="00100754" w:rsidRPr="00086482">
        <w:t xml:space="preserve"> was spent on this programme during 20</w:t>
      </w:r>
      <w:r w:rsidR="00086482">
        <w:t>20</w:t>
      </w:r>
      <w:r w:rsidR="00100754" w:rsidRPr="00086482">
        <w:t>/2</w:t>
      </w:r>
      <w:r w:rsidR="00086482">
        <w:t>1</w:t>
      </w:r>
      <w:r w:rsidR="00100754" w:rsidRPr="00086482">
        <w:t>.</w:t>
      </w:r>
    </w:p>
    <w:p w14:paraId="2FC0228D" w14:textId="77777777" w:rsidR="00152001" w:rsidRDefault="00152001" w:rsidP="00086482">
      <w:pPr>
        <w:pStyle w:val="ListParagraph"/>
      </w:pPr>
    </w:p>
    <w:p w14:paraId="32AEB266" w14:textId="798684B9" w:rsidR="00152001" w:rsidRDefault="00152001" w:rsidP="00086482">
      <w:pPr>
        <w:pStyle w:val="ListParagraph"/>
      </w:pPr>
      <w:r>
        <w:rPr>
          <w:noProof/>
        </w:rPr>
        <w:lastRenderedPageBreak/>
        <w:drawing>
          <wp:inline distT="0" distB="0" distL="0" distR="0" wp14:anchorId="08C9FE9B" wp14:editId="0D2B72A9">
            <wp:extent cx="3759200" cy="2177671"/>
            <wp:effectExtent l="0" t="0" r="0" b="0"/>
            <wp:docPr id="192" name="Picture 192" descr="Photograph of steelwork frame for new Leis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hotograph of steelwork frame for new Leisure Cent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111"/>
                    <a:stretch/>
                  </pic:blipFill>
                  <pic:spPr bwMode="auto">
                    <a:xfrm>
                      <a:off x="0" y="0"/>
                      <a:ext cx="3764507" cy="2180745"/>
                    </a:xfrm>
                    <a:prstGeom prst="rect">
                      <a:avLst/>
                    </a:prstGeom>
                    <a:noFill/>
                    <a:ln>
                      <a:noFill/>
                    </a:ln>
                    <a:extLst>
                      <a:ext uri="{53640926-AAD7-44D8-BBD7-CCE9431645EC}">
                        <a14:shadowObscured xmlns:a14="http://schemas.microsoft.com/office/drawing/2010/main"/>
                      </a:ext>
                    </a:extLst>
                  </pic:spPr>
                </pic:pic>
              </a:graphicData>
            </a:graphic>
          </wp:inline>
        </w:drawing>
      </w:r>
    </w:p>
    <w:p w14:paraId="12CE5115" w14:textId="60F77E03" w:rsidR="00152001" w:rsidRDefault="00152001" w:rsidP="0094339C">
      <w:pPr>
        <w:ind w:firstLine="720"/>
      </w:pPr>
      <w:r>
        <w:t xml:space="preserve">Leisure Centre steelwork </w:t>
      </w:r>
    </w:p>
    <w:p w14:paraId="540222D3" w14:textId="77777777" w:rsidR="00772F00" w:rsidRDefault="00152001" w:rsidP="00976DBC">
      <w:pPr>
        <w:ind w:left="720"/>
        <w:rPr>
          <w:noProof/>
        </w:rPr>
      </w:pPr>
      <w:r w:rsidRPr="002C5969">
        <w:rPr>
          <w:noProof/>
        </w:rPr>
        <w:drawing>
          <wp:inline distT="0" distB="0" distL="0" distR="0" wp14:anchorId="61F35230" wp14:editId="2AD5C6D1">
            <wp:extent cx="4617085" cy="2203450"/>
            <wp:effectExtent l="0" t="0" r="0" b="6350"/>
            <wp:docPr id="193" name="Picture 193" descr="Artists impression of new Leisure Centre in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rtists impression of new Leisure Centre in Kirkby-in-Ashfie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7085" cy="2203450"/>
                    </a:xfrm>
                    <a:prstGeom prst="rect">
                      <a:avLst/>
                    </a:prstGeom>
                    <a:noFill/>
                    <a:ln>
                      <a:noFill/>
                    </a:ln>
                  </pic:spPr>
                </pic:pic>
              </a:graphicData>
            </a:graphic>
          </wp:inline>
        </w:drawing>
      </w:r>
    </w:p>
    <w:p w14:paraId="462B55EB" w14:textId="32966C7D" w:rsidR="00152001" w:rsidRPr="002C5969" w:rsidRDefault="00DE5F80" w:rsidP="00976DBC">
      <w:pPr>
        <w:ind w:left="720"/>
      </w:pPr>
      <w:r>
        <w:rPr>
          <w:noProof/>
        </w:rPr>
        <w:t>A</w:t>
      </w:r>
      <w:r w:rsidR="00772F00">
        <w:rPr>
          <w:noProof/>
        </w:rPr>
        <w:t xml:space="preserve"> </w:t>
      </w:r>
      <w:r w:rsidR="0094339C">
        <w:t>v</w:t>
      </w:r>
      <w:r w:rsidR="00152001" w:rsidRPr="002C5969">
        <w:t xml:space="preserve">isualisation of new Leisure </w:t>
      </w:r>
      <w:r w:rsidR="00063BD6" w:rsidRPr="002C5969">
        <w:t>Centre. The overall project is due for completion in Autumn 2022.</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10</w:t>
      </w:r>
      <w:r w:rsidRPr="00D54359">
        <w:rPr>
          <w:bCs/>
          <w:color w:val="auto"/>
          <w:sz w:val="24"/>
          <w:szCs w:val="24"/>
        </w:rPr>
        <w:t xml:space="preserve"> Planned expenditure for future years</w:t>
      </w:r>
    </w:p>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lastRenderedPageBreak/>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73459FB6"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004537B6">
        <w:rPr>
          <w:noProof/>
          <w:lang w:eastAsia="en-GB"/>
        </w:rPr>
        <w:t>200,000</w:t>
      </w:r>
      <w:r w:rsidRPr="006D1459">
        <w:rPr>
          <w:noProof/>
          <w:lang w:eastAsia="en-GB"/>
        </w:rPr>
        <w:t xml:space="preserve"> Planned expenditure, £ 79</w:t>
      </w:r>
      <w:r w:rsidR="004537B6">
        <w:rPr>
          <w:noProof/>
          <w:lang w:eastAsia="en-GB"/>
        </w:rPr>
        <w:t>7,887.99</w:t>
      </w:r>
      <w:r w:rsidRPr="006D1459">
        <w:rPr>
          <w:noProof/>
          <w:lang w:eastAsia="en-GB"/>
        </w:rPr>
        <w:t xml:space="preserve">  remaining to be allocated to specific projects.</w:t>
      </w:r>
    </w:p>
    <w:p w14:paraId="2B293FA6" w14:textId="510CFAEF"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w:t>
      </w:r>
      <w:r w:rsidR="004537B6">
        <w:rPr>
          <w:noProof/>
          <w:lang w:eastAsia="en-GB"/>
        </w:rPr>
        <w:t>337,966.47</w:t>
      </w:r>
      <w:r w:rsidRPr="006D1459">
        <w:rPr>
          <w:noProof/>
          <w:lang w:eastAsia="en-GB"/>
        </w:rPr>
        <w:t xml:space="preserve">  remaining to be paid to Nottinghamshire County Council on confirmation of suitable projects. Spend will be reported by Nottinghamshire County Council as part of their Infrastructure Financial Statement).</w:t>
      </w: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73FA4C7" w14:textId="77777777" w:rsidTr="000D5E22">
        <w:tc>
          <w:tcPr>
            <w:tcW w:w="1742" w:type="dxa"/>
          </w:tcPr>
          <w:p w14:paraId="7D2102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Tichfield Park </w:t>
            </w:r>
          </w:p>
        </w:tc>
        <w:tc>
          <w:tcPr>
            <w:tcW w:w="1230" w:type="dxa"/>
          </w:tcPr>
          <w:p w14:paraId="766E667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£148,000</w:t>
            </w:r>
          </w:p>
        </w:tc>
        <w:tc>
          <w:tcPr>
            <w:tcW w:w="1418" w:type="dxa"/>
          </w:tcPr>
          <w:p w14:paraId="045E329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£70,000 Capital Receipts</w:t>
            </w:r>
          </w:p>
        </w:tc>
        <w:tc>
          <w:tcPr>
            <w:tcW w:w="2854" w:type="dxa"/>
          </w:tcPr>
          <w:p w14:paraId="2CC6628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 Youth equipment and associated works</w:t>
            </w:r>
          </w:p>
        </w:tc>
        <w:tc>
          <w:tcPr>
            <w:tcW w:w="1772" w:type="dxa"/>
          </w:tcPr>
          <w:p w14:paraId="51BDBE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Funding. Works to be completed by October 2021</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11"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11"/>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34E4BAC3" w14:textId="77777777" w:rsidTr="000D5E22">
        <w:tc>
          <w:tcPr>
            <w:tcW w:w="1742" w:type="dxa"/>
          </w:tcPr>
          <w:p w14:paraId="6BAC03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Ashfield Estate Footpaths</w:t>
            </w:r>
          </w:p>
        </w:tc>
        <w:tc>
          <w:tcPr>
            <w:tcW w:w="1230" w:type="dxa"/>
          </w:tcPr>
          <w:p w14:paraId="411617C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w:t>
            </w:r>
          </w:p>
        </w:tc>
        <w:tc>
          <w:tcPr>
            <w:tcW w:w="1418" w:type="dxa"/>
          </w:tcPr>
          <w:p w14:paraId="079A368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 S106</w:t>
            </w:r>
          </w:p>
        </w:tc>
        <w:tc>
          <w:tcPr>
            <w:tcW w:w="2854" w:type="dxa"/>
          </w:tcPr>
          <w:p w14:paraId="422ADD1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Additional footpath improvements have been identified / possible match funding contribution to NCC highways access improvements</w:t>
            </w:r>
          </w:p>
        </w:tc>
        <w:tc>
          <w:tcPr>
            <w:tcW w:w="1772" w:type="dxa"/>
          </w:tcPr>
          <w:p w14:paraId="016FB0F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rPr>
              <w:t xml:space="preserve">To be implemented 2022/23 </w:t>
            </w:r>
          </w:p>
        </w:tc>
      </w:tr>
      <w:tr w:rsidR="007E6CF8" w:rsidRPr="009177D7" w14:paraId="6C7E4FC6" w14:textId="77777777" w:rsidTr="000D5E22">
        <w:tc>
          <w:tcPr>
            <w:tcW w:w="1742" w:type="dxa"/>
          </w:tcPr>
          <w:p w14:paraId="45DDAC2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Management Plan</w:t>
            </w:r>
          </w:p>
        </w:tc>
        <w:tc>
          <w:tcPr>
            <w:tcW w:w="1230" w:type="dxa"/>
          </w:tcPr>
          <w:p w14:paraId="6422F77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w:t>
            </w:r>
          </w:p>
        </w:tc>
        <w:tc>
          <w:tcPr>
            <w:tcW w:w="1418" w:type="dxa"/>
          </w:tcPr>
          <w:p w14:paraId="2C7BE8A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 S106, £5,000 Rural Payments Agency</w:t>
            </w:r>
          </w:p>
        </w:tc>
        <w:tc>
          <w:tcPr>
            <w:tcW w:w="2854" w:type="dxa"/>
          </w:tcPr>
          <w:p w14:paraId="2899C58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Actions as identified in the park management plan / Green Flag award requirements</w:t>
            </w:r>
          </w:p>
        </w:tc>
        <w:tc>
          <w:tcPr>
            <w:tcW w:w="1772" w:type="dxa"/>
          </w:tcPr>
          <w:p w14:paraId="2E3CC5D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7C56666D" w14:textId="77777777" w:rsidTr="000D5E22">
        <w:tc>
          <w:tcPr>
            <w:tcW w:w="1742" w:type="dxa"/>
          </w:tcPr>
          <w:p w14:paraId="44C73F2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Car Park Extension and Entrances</w:t>
            </w:r>
          </w:p>
        </w:tc>
        <w:tc>
          <w:tcPr>
            <w:tcW w:w="1230" w:type="dxa"/>
          </w:tcPr>
          <w:p w14:paraId="2ACE043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£81,000</w:t>
            </w:r>
          </w:p>
        </w:tc>
        <w:tc>
          <w:tcPr>
            <w:tcW w:w="1418" w:type="dxa"/>
          </w:tcPr>
          <w:p w14:paraId="3C85B94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£62,000 S106</w:t>
            </w:r>
          </w:p>
        </w:tc>
        <w:tc>
          <w:tcPr>
            <w:tcW w:w="2854" w:type="dxa"/>
          </w:tcPr>
          <w:p w14:paraId="7120E0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Disabled car park improvements at Skegby Road and main car park extension.Accessibility improvements to the Oval, Stoneyford Road and Brand Lane entrances</w:t>
            </w:r>
          </w:p>
        </w:tc>
        <w:tc>
          <w:tcPr>
            <w:tcW w:w="1772" w:type="dxa"/>
          </w:tcPr>
          <w:p w14:paraId="15586CE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completed on site  by  March  2021</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lastRenderedPageBreak/>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£14,000</w:t>
            </w:r>
          </w:p>
        </w:tc>
        <w:tc>
          <w:tcPr>
            <w:tcW w:w="1418" w:type="dxa"/>
          </w:tcPr>
          <w:p w14:paraId="23E6930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£6,000 S106, £8,000 NCC Supporting Local Communities Fund</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7E6CF8" w:rsidRPr="009177D7" w14:paraId="166EDE63" w14:textId="77777777" w:rsidTr="000D5E22">
        <w:tc>
          <w:tcPr>
            <w:tcW w:w="1742" w:type="dxa"/>
          </w:tcPr>
          <w:p w14:paraId="1716FD1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Healdswood Recreation Ground</w:t>
            </w:r>
          </w:p>
        </w:tc>
        <w:tc>
          <w:tcPr>
            <w:tcW w:w="1230" w:type="dxa"/>
          </w:tcPr>
          <w:p w14:paraId="67F91A9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£35,000</w:t>
            </w:r>
          </w:p>
        </w:tc>
        <w:tc>
          <w:tcPr>
            <w:tcW w:w="1418" w:type="dxa"/>
          </w:tcPr>
          <w:p w14:paraId="5A7F44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£6000 S106</w:t>
            </w:r>
          </w:p>
        </w:tc>
        <w:tc>
          <w:tcPr>
            <w:tcW w:w="2854" w:type="dxa"/>
          </w:tcPr>
          <w:p w14:paraId="5F80C85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Equipment replacement and new teenage equipment</w:t>
            </w:r>
          </w:p>
        </w:tc>
        <w:tc>
          <w:tcPr>
            <w:tcW w:w="1772" w:type="dxa"/>
          </w:tcPr>
          <w:p w14:paraId="6A92A27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S106 funding. Works to be completed by September 2021.</w:t>
            </w:r>
          </w:p>
        </w:tc>
      </w:tr>
      <w:tr w:rsidR="007E6CF8" w:rsidRPr="009177D7" w14:paraId="4FCA2B26" w14:textId="77777777" w:rsidTr="000D5E22">
        <w:tc>
          <w:tcPr>
            <w:tcW w:w="1742" w:type="dxa"/>
          </w:tcPr>
          <w:p w14:paraId="36562F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Riley Recreation Ground </w:t>
            </w:r>
          </w:p>
        </w:tc>
        <w:tc>
          <w:tcPr>
            <w:tcW w:w="1230" w:type="dxa"/>
          </w:tcPr>
          <w:p w14:paraId="2375331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£24,300</w:t>
            </w:r>
          </w:p>
        </w:tc>
        <w:tc>
          <w:tcPr>
            <w:tcW w:w="1418" w:type="dxa"/>
          </w:tcPr>
          <w:p w14:paraId="62354B0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£10,000 S106</w:t>
            </w:r>
          </w:p>
        </w:tc>
        <w:tc>
          <w:tcPr>
            <w:tcW w:w="2854" w:type="dxa"/>
          </w:tcPr>
          <w:p w14:paraId="318D01D2"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Play equipment and surfacing replacement</w:t>
            </w:r>
          </w:p>
        </w:tc>
        <w:tc>
          <w:tcPr>
            <w:tcW w:w="1772" w:type="dxa"/>
          </w:tcPr>
          <w:p w14:paraId="098BB5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Sept 2021.</w:t>
            </w:r>
          </w:p>
        </w:tc>
      </w:tr>
    </w:tbl>
    <w:p w14:paraId="19E63B0E" w14:textId="77777777" w:rsidR="007E6CF8" w:rsidRDefault="007E6CF8" w:rsidP="007E6CF8"/>
    <w:p w14:paraId="3074514B" w14:textId="77777777" w:rsidR="007E6CF8" w:rsidRPr="00754205" w:rsidRDefault="007E6CF8" w:rsidP="000D5E22">
      <w:pPr>
        <w:pStyle w:val="Tableheadings"/>
      </w:pPr>
      <w:r w:rsidRPr="00754205">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Not on current 2020/21 work programme. Future works</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1418" w:type="dxa"/>
          </w:tcPr>
          <w:p w14:paraId="03FD8FE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2854" w:type="dxa"/>
          </w:tcPr>
          <w:p w14:paraId="31855E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 to cycle network as part if Towns Fund programme</w:t>
            </w:r>
          </w:p>
        </w:tc>
        <w:tc>
          <w:tcPr>
            <w:tcW w:w="1772" w:type="dxa"/>
          </w:tcPr>
          <w:p w14:paraId="648A950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2021/22 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w:t>
            </w:r>
          </w:p>
        </w:tc>
        <w:tc>
          <w:tcPr>
            <w:tcW w:w="1418" w:type="dxa"/>
          </w:tcPr>
          <w:p w14:paraId="1165E07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£16,000</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£31,000</w:t>
            </w:r>
          </w:p>
        </w:tc>
        <w:tc>
          <w:tcPr>
            <w:tcW w:w="1418" w:type="dxa"/>
          </w:tcPr>
          <w:p w14:paraId="7470CCC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 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Completed February 2021</w:t>
            </w:r>
          </w:p>
        </w:tc>
      </w:tr>
      <w:tr w:rsidR="007E6CF8" w:rsidRPr="009177D7" w14:paraId="481621ED" w14:textId="77777777" w:rsidTr="000D5E22">
        <w:tc>
          <w:tcPr>
            <w:tcW w:w="1742" w:type="dxa"/>
          </w:tcPr>
          <w:p w14:paraId="0CA51F2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Lindleys Lane – Sorrel Drive Play Area</w:t>
            </w:r>
          </w:p>
        </w:tc>
        <w:tc>
          <w:tcPr>
            <w:tcW w:w="1230" w:type="dxa"/>
          </w:tcPr>
          <w:p w14:paraId="35A8BA7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£178,000</w:t>
            </w:r>
          </w:p>
        </w:tc>
        <w:tc>
          <w:tcPr>
            <w:tcW w:w="1418" w:type="dxa"/>
          </w:tcPr>
          <w:p w14:paraId="2507246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 S106</w:t>
            </w:r>
          </w:p>
          <w:p w14:paraId="1E0C58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£75,000 Towns Fund</w:t>
            </w:r>
          </w:p>
        </w:tc>
        <w:tc>
          <w:tcPr>
            <w:tcW w:w="2854" w:type="dxa"/>
          </w:tcPr>
          <w:p w14:paraId="5AB8E64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play equipment  and access paths</w:t>
            </w:r>
          </w:p>
        </w:tc>
        <w:tc>
          <w:tcPr>
            <w:tcW w:w="1772" w:type="dxa"/>
          </w:tcPr>
          <w:p w14:paraId="0267182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and Towns Fund Accelerated Programme. To be completed December 2021</w:t>
            </w:r>
          </w:p>
        </w:tc>
      </w:tr>
      <w:tr w:rsidR="007E6CF8" w:rsidRPr="009177D7" w14:paraId="4337E9D2" w14:textId="77777777" w:rsidTr="000D5E22">
        <w:tc>
          <w:tcPr>
            <w:tcW w:w="1742" w:type="dxa"/>
          </w:tcPr>
          <w:p w14:paraId="14205C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lastRenderedPageBreak/>
              <w:t>Nuncargate Recreation Ground</w:t>
            </w:r>
          </w:p>
        </w:tc>
        <w:tc>
          <w:tcPr>
            <w:tcW w:w="1230" w:type="dxa"/>
          </w:tcPr>
          <w:p w14:paraId="38956EA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£146,000</w:t>
            </w:r>
          </w:p>
        </w:tc>
        <w:tc>
          <w:tcPr>
            <w:tcW w:w="1418" w:type="dxa"/>
          </w:tcPr>
          <w:p w14:paraId="57C1F2E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£45,000 S106</w:t>
            </w:r>
          </w:p>
          <w:p w14:paraId="468F53C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 Capital Receipts</w:t>
            </w:r>
          </w:p>
        </w:tc>
        <w:tc>
          <w:tcPr>
            <w:tcW w:w="2854" w:type="dxa"/>
          </w:tcPr>
          <w:p w14:paraId="038E531D"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New play equipment, entrance feature,surfacing,footpaths and planting</w:t>
            </w:r>
          </w:p>
        </w:tc>
        <w:tc>
          <w:tcPr>
            <w:tcW w:w="1772" w:type="dxa"/>
          </w:tcPr>
          <w:p w14:paraId="0617342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April 2021.</w:t>
            </w:r>
          </w:p>
        </w:tc>
      </w:tr>
      <w:tr w:rsidR="007E6CF8" w:rsidRPr="009177D7" w14:paraId="41901F27" w14:textId="77777777" w:rsidTr="000D5E22">
        <w:tc>
          <w:tcPr>
            <w:tcW w:w="1742" w:type="dxa"/>
          </w:tcPr>
          <w:p w14:paraId="531205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Sports pavilion, Titchfield Park</w:t>
            </w:r>
          </w:p>
        </w:tc>
        <w:tc>
          <w:tcPr>
            <w:tcW w:w="1230" w:type="dxa"/>
          </w:tcPr>
          <w:p w14:paraId="756D45B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7C17C7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£39,000 S106</w:t>
            </w:r>
          </w:p>
        </w:tc>
        <w:tc>
          <w:tcPr>
            <w:tcW w:w="2854" w:type="dxa"/>
          </w:tcPr>
          <w:p w14:paraId="37544E88"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pavillion</w:t>
            </w:r>
          </w:p>
        </w:tc>
        <w:tc>
          <w:tcPr>
            <w:tcW w:w="1772" w:type="dxa"/>
          </w:tcPr>
          <w:p w14:paraId="385575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Funding to be transferred to Kingsway Park</w:t>
            </w:r>
          </w:p>
        </w:tc>
      </w:tr>
    </w:tbl>
    <w:p w14:paraId="5107E293" w14:textId="77777777" w:rsidR="007E6CF8" w:rsidRDefault="007E6CF8"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0D9A4860" w14:textId="77777777" w:rsidTr="000D5E22">
        <w:tc>
          <w:tcPr>
            <w:tcW w:w="1742" w:type="dxa"/>
          </w:tcPr>
          <w:p w14:paraId="5FCED44C"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p>
        </w:tc>
        <w:tc>
          <w:tcPr>
            <w:tcW w:w="1230" w:type="dxa"/>
          </w:tcPr>
          <w:p w14:paraId="1CB34F0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w:t>
            </w:r>
          </w:p>
        </w:tc>
        <w:tc>
          <w:tcPr>
            <w:tcW w:w="1418" w:type="dxa"/>
          </w:tcPr>
          <w:p w14:paraId="25EAF30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2022.</w:t>
            </w:r>
          </w:p>
        </w:tc>
      </w:tr>
    </w:tbl>
    <w:p w14:paraId="72D74E88" w14:textId="77777777" w:rsidR="007E6CF8" w:rsidRDefault="007E6CF8" w:rsidP="007E6CF8"/>
    <w:p w14:paraId="48ECB86F" w14:textId="77777777" w:rsidR="007E6CF8" w:rsidRPr="00754205" w:rsidRDefault="007E6CF8" w:rsidP="000D5E22">
      <w:pPr>
        <w:pStyle w:val="NoSpacing"/>
      </w:pPr>
      <w:r w:rsidRPr="00754205">
        <w:t>TRANSPORT</w:t>
      </w: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tbl>
    <w:p w14:paraId="34060EEB" w14:textId="77777777" w:rsidR="007E6CF8" w:rsidRDefault="007E6CF8" w:rsidP="007E6CF8"/>
    <w:p w14:paraId="67772915" w14:textId="77777777" w:rsidR="007E6CF8" w:rsidRPr="00754205" w:rsidRDefault="007E6CF8" w:rsidP="000D5E22">
      <w:pPr>
        <w:pStyle w:val="Tableheadings"/>
      </w:pPr>
      <w:r w:rsidRPr="00754205">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43B5A23" w14:textId="77777777" w:rsidTr="000D5E22">
        <w:tc>
          <w:tcPr>
            <w:tcW w:w="1742" w:type="dxa"/>
          </w:tcPr>
          <w:p w14:paraId="3157F1E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Sutton Infill scheme on Stoney Street, The Poplars and The Beeches in Sutton in Ashfield</w:t>
            </w:r>
          </w:p>
        </w:tc>
        <w:tc>
          <w:tcPr>
            <w:tcW w:w="1230" w:type="dxa"/>
          </w:tcPr>
          <w:p w14:paraId="15E86E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1418" w:type="dxa"/>
          </w:tcPr>
          <w:p w14:paraId="10DD98E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2854" w:type="dxa"/>
          </w:tcPr>
          <w:p w14:paraId="2040CB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Projects include  family home on Stoney Street in Sutton and two new bungalows at The Beeches in Skegby two more bungalows are proposed at The Poplars in Sutton.</w:t>
            </w:r>
          </w:p>
          <w:p w14:paraId="70C94D8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In Hucknall, plans to redevelop four garage sites at Chatsworth Drive, Chestnut Grove, Barbara Square and Hawthorne Avenue will see a total of 15 new homes built.</w:t>
            </w:r>
          </w:p>
        </w:tc>
        <w:tc>
          <w:tcPr>
            <w:tcW w:w="1772" w:type="dxa"/>
          </w:tcPr>
          <w:p w14:paraId="75AFCC3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2021/22.S106 allocation to be agreed.</w:t>
            </w:r>
            <w:r w:rsidRPr="009177D7">
              <w:rPr>
                <w:rFonts w:ascii="Calibri" w:eastAsia="Calibri" w:hAnsi="Calibri" w:cs="Times New Roman"/>
              </w:rPr>
              <w:t xml:space="preserve"> </w:t>
            </w:r>
          </w:p>
        </w:tc>
      </w:tr>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lastRenderedPageBreak/>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Scheduled for completion in September 2022.</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1560" w:type="dxa"/>
          </w:tcPr>
          <w:p w14:paraId="02379B8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3525489" w14:textId="77777777" w:rsidR="007640DB" w:rsidRDefault="007640DB" w:rsidP="007640DB">
      <w:pPr>
        <w:rPr>
          <w:b/>
          <w:bCs/>
        </w:rPr>
      </w:pPr>
    </w:p>
    <w:p w14:paraId="2881DDAB" w14:textId="77777777" w:rsidR="007640DB" w:rsidRPr="00DA4ADB" w:rsidRDefault="007640DB" w:rsidP="000D5E22">
      <w:pPr>
        <w:pStyle w:val="Tableheadings"/>
      </w:pPr>
      <w:r w:rsidRPr="00DA4ADB">
        <w:t>HEALTH</w:t>
      </w:r>
    </w:p>
    <w:tbl>
      <w:tblPr>
        <w:tblStyle w:val="TableGrid310"/>
        <w:tblW w:w="0" w:type="auto"/>
        <w:tblLayout w:type="fixed"/>
        <w:tblLook w:val="04A0" w:firstRow="1" w:lastRow="0" w:firstColumn="1" w:lastColumn="0" w:noHBand="0" w:noVBand="1"/>
      </w:tblPr>
      <w:tblGrid>
        <w:gridCol w:w="1742"/>
        <w:gridCol w:w="1230"/>
        <w:gridCol w:w="1418"/>
        <w:gridCol w:w="2854"/>
        <w:gridCol w:w="1772"/>
      </w:tblGrid>
      <w:tr w:rsidR="007640DB" w:rsidRPr="009177D7" w14:paraId="4E85A41B" w14:textId="77777777" w:rsidTr="000D5E22">
        <w:tc>
          <w:tcPr>
            <w:tcW w:w="1742"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D5E22">
        <w:tc>
          <w:tcPr>
            <w:tcW w:w="1742" w:type="dxa"/>
          </w:tcPr>
          <w:p w14:paraId="77F58D6D" w14:textId="77777777" w:rsidR="007640DB" w:rsidRPr="009177D7" w:rsidRDefault="007640DB" w:rsidP="000D5E22">
            <w:pPr>
              <w:rPr>
                <w:rFonts w:ascii="Calibri" w:eastAsia="Calibri" w:hAnsi="Calibri" w:cs="Times New Roman"/>
                <w:noProof/>
                <w:lang w:eastAsia="en-GB"/>
              </w:rPr>
            </w:pPr>
          </w:p>
        </w:tc>
        <w:tc>
          <w:tcPr>
            <w:tcW w:w="1230" w:type="dxa"/>
          </w:tcPr>
          <w:p w14:paraId="223F84D6"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1418" w:type="dxa"/>
          </w:tcPr>
          <w:p w14:paraId="79D7D17E"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The Clinical Commisioning Group  is currently working on an Estates Strategy.</w:t>
            </w:r>
          </w:p>
        </w:tc>
      </w:tr>
    </w:tbl>
    <w:p w14:paraId="08EE98D7" w14:textId="1D50F893" w:rsidR="000D5E22" w:rsidRDefault="000D5E22" w:rsidP="007640DB">
      <w:pPr>
        <w:rPr>
          <w:b/>
          <w:bCs/>
        </w:rPr>
      </w:pPr>
    </w:p>
    <w:p w14:paraId="465CD8A6" w14:textId="77777777" w:rsidR="000D5E22" w:rsidRDefault="000D5E22">
      <w:pPr>
        <w:rPr>
          <w:b/>
          <w:bCs/>
        </w:rPr>
      </w:pPr>
      <w:r>
        <w:rPr>
          <w:b/>
          <w:bCs/>
        </w:rPr>
        <w:br w:type="page"/>
      </w:r>
    </w:p>
    <w:p w14:paraId="05FE7F80" w14:textId="788B35C2" w:rsidR="007640DB" w:rsidRPr="00DA4ADB" w:rsidRDefault="007640DB" w:rsidP="000D5E22">
      <w:pPr>
        <w:pStyle w:val="Tableheadings"/>
      </w:pPr>
      <w:r w:rsidRPr="00DA4ADB">
        <w:lastRenderedPageBreak/>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1418" w:type="dxa"/>
          </w:tcPr>
          <w:p w14:paraId="2D7FD7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1418" w:type="dxa"/>
          </w:tcPr>
          <w:p w14:paraId="1C60C1DF"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00D81A19" w14:textId="77777777" w:rsidR="007640DB" w:rsidRDefault="007640DB" w:rsidP="007640DB">
      <w:pPr>
        <w:rPr>
          <w:b/>
          <w:bCs/>
        </w:rPr>
      </w:pPr>
    </w:p>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1418" w:type="dxa"/>
          </w:tcPr>
          <w:p w14:paraId="757D5FF5"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2959BE6C"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29C9F689" w14:textId="77777777" w:rsidR="00455305" w:rsidRPr="00D54359" w:rsidRDefault="00097C9B" w:rsidP="00D54359">
      <w:pPr>
        <w:pStyle w:val="Heading1"/>
        <w:rPr>
          <w:b w:val="0"/>
          <w:bCs/>
          <w:color w:val="auto"/>
        </w:rPr>
      </w:pPr>
      <w:r w:rsidRPr="00D54359">
        <w:rPr>
          <w:bCs/>
          <w:color w:val="auto"/>
        </w:rPr>
        <w:t>3.</w:t>
      </w:r>
      <w:r w:rsidR="00455305" w:rsidRPr="00D54359">
        <w:rPr>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5"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val="0"/>
          <w:bCs/>
          <w:color w:val="auto"/>
        </w:rPr>
      </w:pPr>
      <w:r w:rsidRPr="00D54359">
        <w:rPr>
          <w:bCs/>
          <w:color w:val="auto"/>
        </w:rPr>
        <w:t>4.</w:t>
      </w:r>
      <w:r w:rsidR="00097C9B" w:rsidRPr="00D54359">
        <w:rPr>
          <w:bCs/>
          <w:color w:val="auto"/>
        </w:rPr>
        <w:t xml:space="preserve"> </w:t>
      </w:r>
      <w:r w:rsidRPr="00D54359">
        <w:rPr>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171DDF74"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 xml:space="preserve">2020 </w:t>
      </w:r>
      <w:r>
        <w:rPr>
          <w:color w:val="000000" w:themeColor="text1"/>
        </w:rPr>
        <w:t>– 31</w:t>
      </w:r>
      <w:r w:rsidRPr="00796C35">
        <w:rPr>
          <w:color w:val="000000" w:themeColor="text1"/>
          <w:vertAlign w:val="superscript"/>
        </w:rPr>
        <w:t>st</w:t>
      </w:r>
      <w:r>
        <w:rPr>
          <w:color w:val="000000" w:themeColor="text1"/>
        </w:rPr>
        <w:t xml:space="preserve"> March 202</w:t>
      </w:r>
      <w:r w:rsidR="004A6DD9">
        <w:rPr>
          <w:color w:val="000000" w:themeColor="text1"/>
        </w:rPr>
        <w:t>1</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pgSz w:w="11906" w:h="16838"/>
          <w:pgMar w:top="1440" w:right="1440" w:bottom="1440" w:left="1440" w:header="708" w:footer="708" w:gutter="0"/>
          <w:pgNumType w:start="0"/>
          <w:cols w:space="708"/>
          <w:titlePg/>
          <w:docGrid w:linePitch="360"/>
        </w:sectPr>
      </w:pPr>
    </w:p>
    <w:p w14:paraId="67E0C742" w14:textId="40B410B5" w:rsidR="00CD2A22" w:rsidRPr="000D5E22" w:rsidRDefault="000D5E22" w:rsidP="000D5E22">
      <w:pPr>
        <w:pStyle w:val="Tableheadings"/>
      </w:pPr>
      <w:r w:rsidRPr="00D54359">
        <w:lastRenderedPageBreak/>
        <w:t>Appendix 1:  The total amount of money to be provided under any planning obligation which was entered into during 2021/21</w:t>
      </w:r>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0D5E22" w:rsidRPr="002D0502" w14:paraId="2725FE70" w14:textId="77777777" w:rsidTr="000D5E22">
        <w:trPr>
          <w:trHeight w:val="1160"/>
        </w:trPr>
        <w:tc>
          <w:tcPr>
            <w:tcW w:w="141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77777777" w:rsidR="000D5E22" w:rsidRPr="002D0502" w:rsidRDefault="000D5E22" w:rsidP="000D5E22">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0D5E22">
        <w:trPr>
          <w:trHeight w:val="1200"/>
        </w:trPr>
        <w:tc>
          <w:tcPr>
            <w:tcW w:w="141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0D5E22">
        <w:trPr>
          <w:trHeight w:val="610"/>
        </w:trPr>
        <w:tc>
          <w:tcPr>
            <w:tcW w:w="141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0D5E22" w:rsidRPr="00D924AA" w14:paraId="6DA4F0F5" w14:textId="77777777" w:rsidTr="000D5E22">
        <w:trPr>
          <w:trHeight w:val="1990"/>
        </w:trPr>
        <w:tc>
          <w:tcPr>
            <w:tcW w:w="1413" w:type="dxa"/>
            <w:noWrap/>
            <w:hideMark/>
          </w:tcPr>
          <w:p w14:paraId="2DB09D6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V/2018/0212</w:t>
            </w:r>
          </w:p>
        </w:tc>
        <w:tc>
          <w:tcPr>
            <w:tcW w:w="1834" w:type="dxa"/>
            <w:noWrap/>
            <w:hideMark/>
          </w:tcPr>
          <w:p w14:paraId="6B94303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The Pattern House, Crossley Avenue, Huthwaite</w:t>
            </w:r>
          </w:p>
        </w:tc>
        <w:tc>
          <w:tcPr>
            <w:tcW w:w="3119" w:type="dxa"/>
            <w:hideMark/>
          </w:tcPr>
          <w:p w14:paraId="2F09C096"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Outline application for demolition of existing industrial premises and construction of up to 23 dwellings with associated access and parking. Public Open Space Improvements at Huthwaite Welfare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£5600. 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£34365  </w:t>
            </w:r>
          </w:p>
          <w:p w14:paraId="242E0CD7"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3 school places in the Sutton Planning area.</w:t>
            </w:r>
          </w:p>
          <w:p w14:paraId="15AF5F7C"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Transport: £8000 for a T</w:t>
            </w:r>
            <w:r>
              <w:rPr>
                <w:rFonts w:ascii="Calibri" w:eastAsia="Times New Roman" w:hAnsi="Calibri" w:cs="Calibri"/>
                <w:color w:val="000000"/>
                <w:lang w:eastAsia="en-GB"/>
              </w:rPr>
              <w:t>raffic Regulation Order</w:t>
            </w:r>
            <w:r w:rsidRPr="00D924AA">
              <w:rPr>
                <w:rFonts w:ascii="Calibri" w:eastAsia="Times New Roman" w:hAnsi="Calibri" w:cs="Calibri"/>
                <w:color w:val="000000"/>
                <w:lang w:eastAsia="en-GB"/>
              </w:rPr>
              <w:t xml:space="preserve"> revocation.  </w:t>
            </w:r>
          </w:p>
        </w:tc>
        <w:tc>
          <w:tcPr>
            <w:tcW w:w="2276" w:type="dxa"/>
            <w:noWrap/>
            <w:hideMark/>
          </w:tcPr>
          <w:p w14:paraId="03EEE78D"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£47,965.00</w:t>
            </w:r>
          </w:p>
        </w:tc>
        <w:tc>
          <w:tcPr>
            <w:tcW w:w="1554" w:type="dxa"/>
            <w:noWrap/>
            <w:hideMark/>
          </w:tcPr>
          <w:p w14:paraId="7F35B4FB"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4A6CFA3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3</w:t>
            </w:r>
          </w:p>
        </w:tc>
        <w:tc>
          <w:tcPr>
            <w:tcW w:w="1196" w:type="dxa"/>
            <w:noWrap/>
            <w:hideMark/>
          </w:tcPr>
          <w:p w14:paraId="51C7112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CE8E4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Sutton Planning area</w:t>
            </w:r>
          </w:p>
        </w:tc>
      </w:tr>
      <w:tr w:rsidR="000D5E22" w:rsidRPr="00D924AA" w14:paraId="507C8385" w14:textId="77777777" w:rsidTr="000D5E22">
        <w:trPr>
          <w:trHeight w:val="580"/>
        </w:trPr>
        <w:tc>
          <w:tcPr>
            <w:tcW w:w="1413" w:type="dxa"/>
            <w:noWrap/>
            <w:hideMark/>
          </w:tcPr>
          <w:p w14:paraId="6BBCD24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V/2020/0061</w:t>
            </w:r>
          </w:p>
        </w:tc>
        <w:tc>
          <w:tcPr>
            <w:tcW w:w="1834" w:type="dxa"/>
            <w:noWrap/>
            <w:hideMark/>
          </w:tcPr>
          <w:p w14:paraId="45DCB20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Former Wild Orchid Public House </w:t>
            </w:r>
          </w:p>
        </w:tc>
        <w:tc>
          <w:tcPr>
            <w:tcW w:w="3119" w:type="dxa"/>
            <w:hideMark/>
          </w:tcPr>
          <w:p w14:paraId="3EA5CF1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12 dwellings. Transport</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£8000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£14,500</w:t>
            </w:r>
          </w:p>
        </w:tc>
        <w:tc>
          <w:tcPr>
            <w:tcW w:w="2276" w:type="dxa"/>
            <w:noWrap/>
            <w:hideMark/>
          </w:tcPr>
          <w:p w14:paraId="7A059EE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£22,500.00</w:t>
            </w:r>
          </w:p>
        </w:tc>
        <w:tc>
          <w:tcPr>
            <w:tcW w:w="1554" w:type="dxa"/>
            <w:noWrap/>
            <w:hideMark/>
          </w:tcPr>
          <w:p w14:paraId="44AF15E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12</w:t>
            </w:r>
          </w:p>
        </w:tc>
        <w:tc>
          <w:tcPr>
            <w:tcW w:w="936" w:type="dxa"/>
            <w:noWrap/>
            <w:hideMark/>
          </w:tcPr>
          <w:p w14:paraId="0BE8527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AAFF89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7BDFB70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6750D16E" w14:textId="77777777" w:rsidTr="000D5E22">
        <w:trPr>
          <w:trHeight w:val="900"/>
        </w:trPr>
        <w:tc>
          <w:tcPr>
            <w:tcW w:w="1413" w:type="dxa"/>
            <w:noWrap/>
            <w:hideMark/>
          </w:tcPr>
          <w:p w14:paraId="53CE5D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 xml:space="preserve"> V/2020/0362</w:t>
            </w:r>
          </w:p>
        </w:tc>
        <w:tc>
          <w:tcPr>
            <w:tcW w:w="1834" w:type="dxa"/>
            <w:noWrap/>
            <w:hideMark/>
          </w:tcPr>
          <w:p w14:paraId="2EE0564F"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adjacent to Twickenham Road, Kirkby in Ashfield</w:t>
            </w:r>
          </w:p>
        </w:tc>
        <w:tc>
          <w:tcPr>
            <w:tcW w:w="3119" w:type="dxa"/>
            <w:hideMark/>
          </w:tcPr>
          <w:p w14:paraId="6F5BDD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6 dwellings and access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£7000</w:t>
            </w:r>
          </w:p>
        </w:tc>
        <w:tc>
          <w:tcPr>
            <w:tcW w:w="2276" w:type="dxa"/>
            <w:noWrap/>
            <w:hideMark/>
          </w:tcPr>
          <w:p w14:paraId="325CD28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£7,500.00</w:t>
            </w:r>
          </w:p>
        </w:tc>
        <w:tc>
          <w:tcPr>
            <w:tcW w:w="1554" w:type="dxa"/>
            <w:noWrap/>
            <w:hideMark/>
          </w:tcPr>
          <w:p w14:paraId="2E04E58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936" w:type="dxa"/>
            <w:noWrap/>
            <w:hideMark/>
          </w:tcPr>
          <w:p w14:paraId="0CE5274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4E20C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BC31D8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452CE69" w14:textId="77777777" w:rsidTr="000D5E22">
        <w:trPr>
          <w:trHeight w:val="1190"/>
        </w:trPr>
        <w:tc>
          <w:tcPr>
            <w:tcW w:w="1413" w:type="dxa"/>
            <w:noWrap/>
            <w:hideMark/>
          </w:tcPr>
          <w:p w14:paraId="227F5FC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V/2017/0329</w:t>
            </w:r>
          </w:p>
        </w:tc>
        <w:tc>
          <w:tcPr>
            <w:tcW w:w="1834" w:type="dxa"/>
            <w:noWrap/>
            <w:hideMark/>
          </w:tcPr>
          <w:p w14:paraId="0B8AF21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adjacent The Blue Bell, Carsic Lane, Sutton in Ashfield</w:t>
            </w:r>
          </w:p>
        </w:tc>
        <w:tc>
          <w:tcPr>
            <w:tcW w:w="3119" w:type="dxa"/>
            <w:hideMark/>
          </w:tcPr>
          <w:p w14:paraId="6C766C84"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Two storey apartment block consisting of 14 apartments for supported living. Deed of variation to original deed signed 25/06/2018. </w:t>
            </w:r>
          </w:p>
        </w:tc>
        <w:tc>
          <w:tcPr>
            <w:tcW w:w="2276" w:type="dxa"/>
            <w:noWrap/>
            <w:hideMark/>
          </w:tcPr>
          <w:p w14:paraId="162DF0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B5FE6EF"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92B5D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FAD04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2B82646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EACAFA9" w14:textId="77777777" w:rsidTr="000D5E22">
        <w:trPr>
          <w:trHeight w:val="290"/>
        </w:trPr>
        <w:tc>
          <w:tcPr>
            <w:tcW w:w="1413" w:type="dxa"/>
            <w:noWrap/>
            <w:hideMark/>
          </w:tcPr>
          <w:p w14:paraId="37C569D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V/2017/0022</w:t>
            </w:r>
          </w:p>
        </w:tc>
        <w:tc>
          <w:tcPr>
            <w:tcW w:w="1834" w:type="dxa"/>
            <w:noWrap/>
            <w:hideMark/>
          </w:tcPr>
          <w:p w14:paraId="2B7917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Willow Drive, Annesley Woodhouse</w:t>
            </w:r>
          </w:p>
        </w:tc>
        <w:tc>
          <w:tcPr>
            <w:tcW w:w="3119" w:type="dxa"/>
            <w:hideMark/>
          </w:tcPr>
          <w:p w14:paraId="5F9962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Counterpart deed of discharge</w:t>
            </w:r>
          </w:p>
        </w:tc>
        <w:tc>
          <w:tcPr>
            <w:tcW w:w="2276" w:type="dxa"/>
            <w:noWrap/>
            <w:hideMark/>
          </w:tcPr>
          <w:p w14:paraId="1A7421A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43B75BA"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820690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E698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32B1162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00245C2A" w14:textId="77777777" w:rsidTr="000D5E22">
        <w:trPr>
          <w:trHeight w:val="290"/>
        </w:trPr>
        <w:tc>
          <w:tcPr>
            <w:tcW w:w="1413" w:type="dxa"/>
            <w:noWrap/>
            <w:hideMark/>
          </w:tcPr>
          <w:p w14:paraId="51DBD523"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798C8B6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Watnall Road, Hucknall</w:t>
            </w:r>
          </w:p>
        </w:tc>
        <w:tc>
          <w:tcPr>
            <w:tcW w:w="3119" w:type="dxa"/>
            <w:hideMark/>
          </w:tcPr>
          <w:p w14:paraId="1FCC2F7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Supplemental deed</w:t>
            </w:r>
          </w:p>
        </w:tc>
        <w:tc>
          <w:tcPr>
            <w:tcW w:w="2276" w:type="dxa"/>
            <w:noWrap/>
            <w:hideMark/>
          </w:tcPr>
          <w:p w14:paraId="77464557"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5DDF1BA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5333E79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0948B8F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45EBBFA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5A6281B9" w14:textId="77777777" w:rsidTr="000D5E22">
        <w:trPr>
          <w:trHeight w:val="370"/>
        </w:trPr>
        <w:tc>
          <w:tcPr>
            <w:tcW w:w="1413" w:type="dxa"/>
            <w:noWrap/>
            <w:hideMark/>
          </w:tcPr>
          <w:p w14:paraId="0DF059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58A09D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Watnall Road, Hucknall</w:t>
            </w:r>
          </w:p>
        </w:tc>
        <w:tc>
          <w:tcPr>
            <w:tcW w:w="3119" w:type="dxa"/>
            <w:hideMark/>
          </w:tcPr>
          <w:p w14:paraId="24D93E38"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Deed of variation</w:t>
            </w:r>
          </w:p>
        </w:tc>
        <w:tc>
          <w:tcPr>
            <w:tcW w:w="2276" w:type="dxa"/>
            <w:noWrap/>
            <w:hideMark/>
          </w:tcPr>
          <w:p w14:paraId="3D34B1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298871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7266E01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FB075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FA50F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183241FD" w14:textId="77777777" w:rsidTr="000D5E22">
        <w:trPr>
          <w:trHeight w:val="5510"/>
        </w:trPr>
        <w:tc>
          <w:tcPr>
            <w:tcW w:w="1413" w:type="dxa"/>
            <w:noWrap/>
            <w:hideMark/>
          </w:tcPr>
          <w:p w14:paraId="10176DE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V/2019/0483</w:t>
            </w:r>
          </w:p>
        </w:tc>
        <w:tc>
          <w:tcPr>
            <w:tcW w:w="1834" w:type="dxa"/>
            <w:noWrap/>
            <w:hideMark/>
          </w:tcPr>
          <w:p w14:paraId="6DDEF1C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at Broomfield Farm, Nottingham</w:t>
            </w:r>
          </w:p>
        </w:tc>
        <w:tc>
          <w:tcPr>
            <w:tcW w:w="3119" w:type="dxa"/>
            <w:hideMark/>
          </w:tcPr>
          <w:p w14:paraId="1CEE6378"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The residential development of 217 no. Dwellings and associated infrastructure and works, including the removal of two groups and three individual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trees included in the Ashfield District Council </w:t>
            </w:r>
            <w:r>
              <w:rPr>
                <w:rFonts w:ascii="Calibri" w:eastAsia="Times New Roman" w:hAnsi="Calibri" w:cs="Calibri"/>
                <w:color w:val="000000"/>
                <w:lang w:eastAsia="en-GB"/>
              </w:rPr>
              <w:t>T</w:t>
            </w:r>
            <w:r w:rsidRPr="00D924AA">
              <w:rPr>
                <w:rFonts w:ascii="Calibri" w:eastAsia="Times New Roman" w:hAnsi="Calibri" w:cs="Calibri"/>
                <w:color w:val="000000"/>
                <w:lang w:eastAsia="en-GB"/>
              </w:rPr>
              <w:t xml:space="preserve">ree </w:t>
            </w:r>
            <w:r>
              <w:rPr>
                <w:rFonts w:ascii="Calibri" w:eastAsia="Times New Roman" w:hAnsi="Calibri" w:cs="Calibri"/>
                <w:color w:val="000000"/>
                <w:lang w:eastAsia="en-GB"/>
              </w:rPr>
              <w:t>P</w:t>
            </w:r>
            <w:r w:rsidRPr="00D924AA">
              <w:rPr>
                <w:rFonts w:ascii="Calibri" w:eastAsia="Times New Roman" w:hAnsi="Calibri" w:cs="Calibri"/>
                <w:color w:val="000000"/>
                <w:lang w:eastAsia="en-GB"/>
              </w:rPr>
              <w:t xml:space="preserve">reservation </w:t>
            </w:r>
            <w:r>
              <w:rPr>
                <w:rFonts w:ascii="Calibri" w:eastAsia="Times New Roman" w:hAnsi="Calibri" w:cs="Calibri"/>
                <w:color w:val="000000"/>
                <w:lang w:eastAsia="en-GB"/>
              </w:rPr>
              <w:t>O</w:t>
            </w:r>
            <w:r w:rsidRPr="00D924AA">
              <w:rPr>
                <w:rFonts w:ascii="Calibri" w:eastAsia="Times New Roman" w:hAnsi="Calibri" w:cs="Calibri"/>
                <w:color w:val="000000"/>
                <w:lang w:eastAsia="en-GB"/>
              </w:rPr>
              <w:t xml:space="preserve">rder,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168. S106 Monitoring</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£2,500</w:t>
            </w:r>
            <w:r w:rsidRPr="00D924AA">
              <w:rPr>
                <w:rFonts w:ascii="Calibri" w:eastAsia="Times New Roman" w:hAnsi="Calibri" w:cs="Calibri"/>
                <w:color w:val="000000"/>
                <w:lang w:eastAsia="en-GB"/>
              </w:rPr>
              <w:br/>
              <w:t>Bus service contribution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£29,000</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£35,000</w:t>
            </w:r>
            <w:r w:rsidRPr="00D924AA">
              <w:rPr>
                <w:rFonts w:ascii="Calibri" w:eastAsia="Times New Roman" w:hAnsi="Calibri" w:cs="Calibri"/>
                <w:color w:val="000000"/>
                <w:lang w:eastAsia="en-GB"/>
              </w:rPr>
              <w:br/>
              <w:t>Healthcare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£117,695.25</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£5,700</w:t>
            </w:r>
            <w:r w:rsidRPr="00D924AA">
              <w:rPr>
                <w:rFonts w:ascii="Calibri" w:eastAsia="Times New Roman" w:hAnsi="Calibri" w:cs="Calibri"/>
                <w:color w:val="000000"/>
                <w:lang w:eastAsia="en-GB"/>
              </w:rPr>
              <w:br/>
              <w:t>Highways Infrastructure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£33,000</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£11,871</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£25,887</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£75,000</w:t>
            </w:r>
            <w:r w:rsidRPr="00D924AA">
              <w:rPr>
                <w:rFonts w:ascii="Calibri" w:eastAsia="Times New Roman" w:hAnsi="Calibri" w:cs="Calibri"/>
                <w:color w:val="000000"/>
                <w:lang w:eastAsia="en-GB"/>
              </w:rPr>
              <w:br/>
              <w:t>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£801,596.00</w:t>
            </w:r>
            <w:r w:rsidRPr="00D924AA">
              <w:rPr>
                <w:rFonts w:ascii="Calibri" w:eastAsia="Times New Roman" w:hAnsi="Calibri" w:cs="Calibri"/>
                <w:color w:val="000000"/>
                <w:lang w:eastAsia="en-GB"/>
              </w:rPr>
              <w:br/>
              <w:t>Residents travel plan / travel plan coordinator /Travel information pack</w:t>
            </w:r>
            <w:r w:rsidRPr="00D924AA">
              <w:rPr>
                <w:rFonts w:ascii="Calibri" w:eastAsia="Times New Roman" w:hAnsi="Calibri" w:cs="Calibri"/>
                <w:color w:val="000000"/>
                <w:lang w:eastAsia="en-GB"/>
              </w:rPr>
              <w:br/>
              <w:t>Secondary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£835,625.00</w:t>
            </w:r>
            <w:r w:rsidRPr="00D924AA">
              <w:rPr>
                <w:rFonts w:ascii="Calibri" w:eastAsia="Times New Roman" w:hAnsi="Calibri" w:cs="Calibri"/>
                <w:color w:val="000000"/>
                <w:lang w:eastAsia="en-GB"/>
              </w:rPr>
              <w:br/>
              <w:t>Travel Plan monitoring fee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£7,700</w:t>
            </w:r>
          </w:p>
        </w:tc>
        <w:tc>
          <w:tcPr>
            <w:tcW w:w="2276" w:type="dxa"/>
            <w:noWrap/>
            <w:hideMark/>
          </w:tcPr>
          <w:p w14:paraId="006AB5F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£1,980,574.25</w:t>
            </w:r>
          </w:p>
        </w:tc>
        <w:tc>
          <w:tcPr>
            <w:tcW w:w="1554" w:type="dxa"/>
            <w:noWrap/>
            <w:hideMark/>
          </w:tcPr>
          <w:p w14:paraId="18D336C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40</w:t>
            </w:r>
          </w:p>
        </w:tc>
        <w:tc>
          <w:tcPr>
            <w:tcW w:w="936" w:type="dxa"/>
            <w:noWrap/>
            <w:hideMark/>
          </w:tcPr>
          <w:p w14:paraId="79E9EB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1196" w:type="dxa"/>
            <w:noWrap/>
            <w:hideMark/>
          </w:tcPr>
          <w:p w14:paraId="1E09007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2409" w:type="dxa"/>
            <w:hideMark/>
          </w:tcPr>
          <w:p w14:paraId="5A62B7C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2D0502" w14:paraId="0D7CD6F5" w14:textId="77777777" w:rsidTr="000D5E22">
        <w:trPr>
          <w:trHeight w:val="290"/>
        </w:trPr>
        <w:tc>
          <w:tcPr>
            <w:tcW w:w="1413" w:type="dxa"/>
            <w:noWrap/>
            <w:hideMark/>
          </w:tcPr>
          <w:p w14:paraId="5B1A4CD1" w14:textId="77777777" w:rsidR="000D5E22" w:rsidRPr="002D0502" w:rsidRDefault="000D5E22" w:rsidP="000D5E22">
            <w:r w:rsidRPr="002D0502">
              <w:t> </w:t>
            </w:r>
          </w:p>
        </w:tc>
        <w:tc>
          <w:tcPr>
            <w:tcW w:w="1834" w:type="dxa"/>
            <w:noWrap/>
            <w:hideMark/>
          </w:tcPr>
          <w:p w14:paraId="1B01D9D3" w14:textId="77777777" w:rsidR="000D5E22" w:rsidRPr="002D0502" w:rsidRDefault="000D5E22" w:rsidP="000D5E22">
            <w:r w:rsidRPr="002D0502">
              <w:t> </w:t>
            </w:r>
          </w:p>
        </w:tc>
        <w:tc>
          <w:tcPr>
            <w:tcW w:w="3119" w:type="dxa"/>
            <w:shd w:val="clear" w:color="auto" w:fill="D9D9D9" w:themeFill="background1" w:themeFillShade="D9"/>
            <w:noWrap/>
            <w:hideMark/>
          </w:tcPr>
          <w:p w14:paraId="310E3CB5" w14:textId="77777777" w:rsidR="000D5E22" w:rsidRPr="002D0502" w:rsidRDefault="000D5E22" w:rsidP="000D5E22">
            <w:pPr>
              <w:rPr>
                <w:b/>
                <w:bCs/>
              </w:rPr>
            </w:pPr>
            <w:r w:rsidRPr="002D0502">
              <w:rPr>
                <w:b/>
                <w:bCs/>
              </w:rPr>
              <w:t>TOTAL</w:t>
            </w:r>
          </w:p>
        </w:tc>
        <w:tc>
          <w:tcPr>
            <w:tcW w:w="2276" w:type="dxa"/>
            <w:shd w:val="clear" w:color="auto" w:fill="D9D9D9" w:themeFill="background1" w:themeFillShade="D9"/>
            <w:noWrap/>
          </w:tcPr>
          <w:p w14:paraId="0A3BC96B" w14:textId="77777777" w:rsidR="000D5E22" w:rsidRPr="002D0502" w:rsidRDefault="000D5E22" w:rsidP="000D5E22">
            <w:pPr>
              <w:tabs>
                <w:tab w:val="left" w:pos="880"/>
                <w:tab w:val="center" w:pos="1030"/>
              </w:tabs>
              <w:jc w:val="center"/>
              <w:rPr>
                <w:b/>
                <w:bCs/>
              </w:rPr>
            </w:pPr>
            <w:r>
              <w:rPr>
                <w:b/>
                <w:bCs/>
              </w:rPr>
              <w:t>£2,058,539.25</w:t>
            </w:r>
            <w:r>
              <w:rPr>
                <w:b/>
                <w:bCs/>
              </w:rPr>
              <w:tab/>
            </w:r>
          </w:p>
        </w:tc>
        <w:tc>
          <w:tcPr>
            <w:tcW w:w="1554" w:type="dxa"/>
            <w:shd w:val="clear" w:color="auto" w:fill="D9D9D9" w:themeFill="background1" w:themeFillShade="D9"/>
            <w:noWrap/>
          </w:tcPr>
          <w:p w14:paraId="32AAC34C" w14:textId="77777777" w:rsidR="000D5E22" w:rsidRPr="002D0502" w:rsidRDefault="000D5E22" w:rsidP="000D5E22">
            <w:pPr>
              <w:jc w:val="center"/>
              <w:rPr>
                <w:b/>
                <w:bCs/>
              </w:rPr>
            </w:pPr>
            <w:r>
              <w:rPr>
                <w:b/>
                <w:bCs/>
              </w:rPr>
              <w:t>52</w:t>
            </w:r>
          </w:p>
        </w:tc>
        <w:tc>
          <w:tcPr>
            <w:tcW w:w="936" w:type="dxa"/>
            <w:shd w:val="clear" w:color="auto" w:fill="D9D9D9" w:themeFill="background1" w:themeFillShade="D9"/>
            <w:noWrap/>
          </w:tcPr>
          <w:p w14:paraId="5C1301A4" w14:textId="77777777" w:rsidR="000D5E22" w:rsidRPr="002D0502" w:rsidRDefault="000D5E22" w:rsidP="000D5E22">
            <w:pPr>
              <w:jc w:val="center"/>
              <w:rPr>
                <w:b/>
                <w:bCs/>
              </w:rPr>
            </w:pPr>
            <w:r>
              <w:rPr>
                <w:b/>
                <w:bCs/>
              </w:rPr>
              <w:t>3</w:t>
            </w:r>
          </w:p>
        </w:tc>
        <w:tc>
          <w:tcPr>
            <w:tcW w:w="1196" w:type="dxa"/>
            <w:shd w:val="clear" w:color="auto" w:fill="D9D9D9" w:themeFill="background1" w:themeFillShade="D9"/>
            <w:noWrap/>
          </w:tcPr>
          <w:p w14:paraId="6032D1E9" w14:textId="77777777" w:rsidR="000D5E22" w:rsidRPr="002D0502" w:rsidRDefault="000D5E22" w:rsidP="000D5E22">
            <w:pPr>
              <w:jc w:val="center"/>
              <w:rPr>
                <w:b/>
                <w:bCs/>
              </w:rPr>
            </w:pPr>
            <w:r>
              <w:rPr>
                <w:b/>
                <w:bCs/>
              </w:rPr>
              <w:t>0</w:t>
            </w:r>
          </w:p>
        </w:tc>
        <w:tc>
          <w:tcPr>
            <w:tcW w:w="2409" w:type="dxa"/>
            <w:shd w:val="clear" w:color="auto" w:fill="D9D9D9" w:themeFill="background1" w:themeFillShade="D9"/>
            <w:noWrap/>
            <w:hideMark/>
          </w:tcPr>
          <w:p w14:paraId="18ABAF9D" w14:textId="77777777" w:rsidR="000D5E22" w:rsidRPr="002D0502" w:rsidRDefault="000D5E22" w:rsidP="000D5E22">
            <w:pPr>
              <w:rPr>
                <w:b/>
                <w:bCs/>
              </w:rPr>
            </w:pPr>
            <w:r w:rsidRPr="002D0502">
              <w:rPr>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07189DDA" w:rsidR="005745D0" w:rsidRPr="00D54359"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 xml:space="preserve">2020 </w:t>
      </w:r>
      <w:r w:rsidRPr="00D54359">
        <w:t>– 31</w:t>
      </w:r>
      <w:r w:rsidRPr="00D54359">
        <w:rPr>
          <w:vertAlign w:val="superscript"/>
        </w:rPr>
        <w:t>st</w:t>
      </w:r>
      <w:r w:rsidRPr="00D54359">
        <w:t xml:space="preserve"> March 202</w:t>
      </w:r>
      <w:r w:rsidR="00392A8A" w:rsidRPr="00D54359">
        <w:t>1</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FA41A1" w:rsidRPr="0024055F" w14:paraId="061D20B4" w14:textId="77777777" w:rsidTr="002D1C10">
        <w:trPr>
          <w:trHeight w:val="290"/>
        </w:trPr>
        <w:tc>
          <w:tcPr>
            <w:tcW w:w="3009" w:type="dxa"/>
            <w:gridSpan w:val="2"/>
            <w:noWrap/>
            <w:hideMark/>
          </w:tcPr>
          <w:p w14:paraId="6A1A4E94" w14:textId="77777777" w:rsidR="00FA41A1" w:rsidRPr="0024055F" w:rsidRDefault="00FA41A1" w:rsidP="002D1C10">
            <w:pPr>
              <w:rPr>
                <w:b/>
                <w:bCs/>
                <w:color w:val="000000" w:themeColor="text1"/>
              </w:rPr>
            </w:pPr>
            <w:r w:rsidRPr="0024055F">
              <w:rPr>
                <w:b/>
                <w:bCs/>
                <w:color w:val="000000" w:themeColor="text1"/>
              </w:rPr>
              <w:t xml:space="preserve">Ashfield District Council </w:t>
            </w:r>
          </w:p>
        </w:tc>
        <w:tc>
          <w:tcPr>
            <w:tcW w:w="3107" w:type="dxa"/>
            <w:noWrap/>
            <w:hideMark/>
          </w:tcPr>
          <w:p w14:paraId="0E457715" w14:textId="77777777" w:rsidR="00FA41A1" w:rsidRPr="0024055F" w:rsidRDefault="00FA41A1" w:rsidP="002D1C10">
            <w:pPr>
              <w:rPr>
                <w:b/>
                <w:bCs/>
                <w:color w:val="000000" w:themeColor="text1"/>
              </w:rPr>
            </w:pPr>
          </w:p>
        </w:tc>
        <w:tc>
          <w:tcPr>
            <w:tcW w:w="1663" w:type="dxa"/>
            <w:noWrap/>
            <w:hideMark/>
          </w:tcPr>
          <w:p w14:paraId="19F62903" w14:textId="77777777" w:rsidR="00FA41A1" w:rsidRPr="0024055F" w:rsidRDefault="00FA41A1" w:rsidP="002D1C10">
            <w:pPr>
              <w:rPr>
                <w:color w:val="000000" w:themeColor="text1"/>
              </w:rPr>
            </w:pPr>
          </w:p>
        </w:tc>
        <w:tc>
          <w:tcPr>
            <w:tcW w:w="1603" w:type="dxa"/>
            <w:noWrap/>
            <w:hideMark/>
          </w:tcPr>
          <w:p w14:paraId="13901D67" w14:textId="77777777" w:rsidR="00FA41A1" w:rsidRPr="0024055F" w:rsidRDefault="00FA41A1" w:rsidP="002D1C10">
            <w:pPr>
              <w:rPr>
                <w:color w:val="000000" w:themeColor="text1"/>
              </w:rPr>
            </w:pPr>
          </w:p>
        </w:tc>
        <w:tc>
          <w:tcPr>
            <w:tcW w:w="4566" w:type="dxa"/>
            <w:noWrap/>
            <w:hideMark/>
          </w:tcPr>
          <w:p w14:paraId="1AC4AC92" w14:textId="77777777" w:rsidR="00FA41A1" w:rsidRPr="0024055F" w:rsidRDefault="00FA41A1" w:rsidP="002D1C10">
            <w:pPr>
              <w:rPr>
                <w:color w:val="000000" w:themeColor="text1"/>
              </w:rPr>
            </w:pPr>
          </w:p>
        </w:tc>
      </w:tr>
      <w:tr w:rsidR="00FA41A1" w:rsidRPr="0024055F" w14:paraId="19E99E2B" w14:textId="77777777" w:rsidTr="002D1C10">
        <w:trPr>
          <w:trHeight w:val="290"/>
        </w:trPr>
        <w:tc>
          <w:tcPr>
            <w:tcW w:w="6116" w:type="dxa"/>
            <w:gridSpan w:val="3"/>
            <w:shd w:val="clear" w:color="auto" w:fill="F2F2F2" w:themeFill="background1" w:themeFillShade="F2"/>
            <w:noWrap/>
            <w:hideMark/>
          </w:tcPr>
          <w:p w14:paraId="267C4DB1" w14:textId="77777777" w:rsidR="00FA41A1" w:rsidRPr="0024055F" w:rsidRDefault="00FA41A1" w:rsidP="002D1C10">
            <w:pPr>
              <w:rPr>
                <w:b/>
                <w:bCs/>
                <w:color w:val="000000" w:themeColor="text1"/>
              </w:rPr>
            </w:pPr>
            <w:r w:rsidRPr="0024055F">
              <w:rPr>
                <w:b/>
                <w:bCs/>
                <w:color w:val="000000" w:themeColor="text1"/>
              </w:rPr>
              <w:t>Infrastructure Financial Statement 01 April 20</w:t>
            </w:r>
            <w:r>
              <w:rPr>
                <w:b/>
                <w:bCs/>
                <w:color w:val="000000" w:themeColor="text1"/>
              </w:rPr>
              <w:t>20</w:t>
            </w:r>
            <w:r w:rsidRPr="0024055F">
              <w:rPr>
                <w:b/>
                <w:bCs/>
                <w:color w:val="000000" w:themeColor="text1"/>
              </w:rPr>
              <w:t xml:space="preserve"> to 31 March 202</w:t>
            </w:r>
            <w:r>
              <w:rPr>
                <w:b/>
                <w:bCs/>
                <w:color w:val="000000" w:themeColor="text1"/>
              </w:rPr>
              <w:t>1</w:t>
            </w:r>
          </w:p>
        </w:tc>
        <w:tc>
          <w:tcPr>
            <w:tcW w:w="1663" w:type="dxa"/>
            <w:shd w:val="clear" w:color="auto" w:fill="F2F2F2" w:themeFill="background1" w:themeFillShade="F2"/>
            <w:noWrap/>
            <w:hideMark/>
          </w:tcPr>
          <w:p w14:paraId="09BD50E7" w14:textId="77777777" w:rsidR="00FA41A1" w:rsidRPr="0024055F" w:rsidRDefault="00FA41A1" w:rsidP="002D1C10">
            <w:pPr>
              <w:rPr>
                <w:b/>
                <w:bCs/>
                <w:color w:val="000000" w:themeColor="text1"/>
              </w:rPr>
            </w:pPr>
          </w:p>
        </w:tc>
        <w:tc>
          <w:tcPr>
            <w:tcW w:w="6169" w:type="dxa"/>
            <w:gridSpan w:val="2"/>
            <w:shd w:val="clear" w:color="auto" w:fill="F2F2F2" w:themeFill="background1" w:themeFillShade="F2"/>
            <w:noWrap/>
            <w:hideMark/>
          </w:tcPr>
          <w:p w14:paraId="3ED559FA" w14:textId="77777777" w:rsidR="00FA41A1" w:rsidRPr="0024055F" w:rsidRDefault="00FA41A1" w:rsidP="002D1C10">
            <w:pPr>
              <w:rPr>
                <w:b/>
                <w:bCs/>
                <w:color w:val="000000" w:themeColor="text1"/>
              </w:rPr>
            </w:pPr>
            <w:r w:rsidRPr="0024055F">
              <w:rPr>
                <w:b/>
                <w:bCs/>
                <w:color w:val="000000" w:themeColor="text1"/>
              </w:rPr>
              <w:t>Contributions received</w:t>
            </w:r>
          </w:p>
        </w:tc>
      </w:tr>
      <w:tr w:rsidR="00FA41A1" w:rsidRPr="0024055F" w14:paraId="695ED9F2" w14:textId="77777777" w:rsidTr="002D1C10">
        <w:trPr>
          <w:trHeight w:val="290"/>
        </w:trPr>
        <w:tc>
          <w:tcPr>
            <w:tcW w:w="1297" w:type="dxa"/>
            <w:shd w:val="clear" w:color="auto" w:fill="F2F2F2" w:themeFill="background1" w:themeFillShade="F2"/>
            <w:noWrap/>
            <w:hideMark/>
          </w:tcPr>
          <w:p w14:paraId="40A392C6" w14:textId="77777777" w:rsidR="00FA41A1" w:rsidRPr="0024055F" w:rsidRDefault="00FA41A1" w:rsidP="002D1C10">
            <w:pPr>
              <w:rPr>
                <w:b/>
                <w:bCs/>
                <w:color w:val="000000" w:themeColor="text1"/>
              </w:rPr>
            </w:pPr>
            <w:r w:rsidRPr="0024055F">
              <w:rPr>
                <w:b/>
                <w:bCs/>
                <w:color w:val="000000" w:themeColor="text1"/>
              </w:rPr>
              <w:t>Payment date</w:t>
            </w:r>
          </w:p>
        </w:tc>
        <w:tc>
          <w:tcPr>
            <w:tcW w:w="1712" w:type="dxa"/>
            <w:shd w:val="clear" w:color="auto" w:fill="F2F2F2" w:themeFill="background1" w:themeFillShade="F2"/>
            <w:noWrap/>
            <w:hideMark/>
          </w:tcPr>
          <w:p w14:paraId="5E429C21" w14:textId="77777777" w:rsidR="00FA41A1" w:rsidRPr="0024055F" w:rsidRDefault="00FA41A1" w:rsidP="002D1C10">
            <w:pPr>
              <w:rPr>
                <w:b/>
                <w:bCs/>
                <w:color w:val="000000" w:themeColor="text1"/>
              </w:rPr>
            </w:pPr>
            <w:r w:rsidRPr="0024055F">
              <w:rPr>
                <w:b/>
                <w:bCs/>
                <w:color w:val="000000" w:themeColor="text1"/>
              </w:rPr>
              <w:t>Payment type</w:t>
            </w:r>
          </w:p>
        </w:tc>
        <w:tc>
          <w:tcPr>
            <w:tcW w:w="3107" w:type="dxa"/>
            <w:shd w:val="clear" w:color="auto" w:fill="F2F2F2" w:themeFill="background1" w:themeFillShade="F2"/>
            <w:noWrap/>
            <w:hideMark/>
          </w:tcPr>
          <w:p w14:paraId="3C6C94E6" w14:textId="77777777" w:rsidR="00FA41A1" w:rsidRPr="0024055F" w:rsidRDefault="00FA41A1" w:rsidP="002D1C10">
            <w:pPr>
              <w:rPr>
                <w:b/>
                <w:bCs/>
                <w:color w:val="000000" w:themeColor="text1"/>
              </w:rPr>
            </w:pPr>
            <w:r w:rsidRPr="0024055F">
              <w:rPr>
                <w:b/>
                <w:bCs/>
                <w:color w:val="000000" w:themeColor="text1"/>
              </w:rPr>
              <w:t>Developer</w:t>
            </w:r>
          </w:p>
        </w:tc>
        <w:tc>
          <w:tcPr>
            <w:tcW w:w="1663" w:type="dxa"/>
            <w:shd w:val="clear" w:color="auto" w:fill="F2F2F2" w:themeFill="background1" w:themeFillShade="F2"/>
            <w:noWrap/>
            <w:hideMark/>
          </w:tcPr>
          <w:p w14:paraId="2C991F83" w14:textId="77777777" w:rsidR="00FA41A1" w:rsidRPr="0024055F" w:rsidRDefault="00FA41A1" w:rsidP="002D1C10">
            <w:pPr>
              <w:rPr>
                <w:b/>
                <w:bCs/>
                <w:color w:val="000000" w:themeColor="text1"/>
              </w:rPr>
            </w:pPr>
            <w:r w:rsidRPr="0024055F">
              <w:rPr>
                <w:b/>
                <w:bCs/>
                <w:color w:val="000000" w:themeColor="text1"/>
              </w:rPr>
              <w:t>Amount</w:t>
            </w:r>
          </w:p>
        </w:tc>
        <w:tc>
          <w:tcPr>
            <w:tcW w:w="1603" w:type="dxa"/>
            <w:shd w:val="clear" w:color="auto" w:fill="F2F2F2" w:themeFill="background1" w:themeFillShade="F2"/>
            <w:noWrap/>
            <w:hideMark/>
          </w:tcPr>
          <w:p w14:paraId="095AA3E8" w14:textId="77777777" w:rsidR="00FA41A1" w:rsidRPr="0024055F" w:rsidRDefault="00FA41A1" w:rsidP="002D1C10">
            <w:pPr>
              <w:rPr>
                <w:b/>
                <w:bCs/>
                <w:color w:val="000000" w:themeColor="text1"/>
              </w:rPr>
            </w:pPr>
            <w:r w:rsidRPr="0024055F">
              <w:rPr>
                <w:b/>
                <w:bCs/>
                <w:color w:val="000000" w:themeColor="text1"/>
              </w:rPr>
              <w:t>Application no</w:t>
            </w:r>
          </w:p>
        </w:tc>
        <w:tc>
          <w:tcPr>
            <w:tcW w:w="4566" w:type="dxa"/>
            <w:shd w:val="clear" w:color="auto" w:fill="F2F2F2" w:themeFill="background1" w:themeFillShade="F2"/>
            <w:noWrap/>
            <w:hideMark/>
          </w:tcPr>
          <w:p w14:paraId="754EC169" w14:textId="77777777" w:rsidR="00FA41A1" w:rsidRPr="0024055F" w:rsidRDefault="00FA41A1" w:rsidP="002D1C10">
            <w:pPr>
              <w:rPr>
                <w:b/>
                <w:bCs/>
                <w:color w:val="000000" w:themeColor="text1"/>
              </w:rPr>
            </w:pPr>
            <w:r w:rsidRPr="0024055F">
              <w:rPr>
                <w:b/>
                <w:bCs/>
                <w:color w:val="000000" w:themeColor="text1"/>
              </w:rPr>
              <w:t>Description</w:t>
            </w:r>
          </w:p>
        </w:tc>
      </w:tr>
      <w:tr w:rsidR="00FA41A1" w:rsidRPr="0024055F" w14:paraId="7687A446" w14:textId="77777777" w:rsidTr="002D1C10">
        <w:trPr>
          <w:trHeight w:val="305"/>
        </w:trPr>
        <w:tc>
          <w:tcPr>
            <w:tcW w:w="1297" w:type="dxa"/>
            <w:noWrap/>
          </w:tcPr>
          <w:p w14:paraId="76DBFC0B" w14:textId="77777777" w:rsidR="00FA41A1" w:rsidRPr="0024055F" w:rsidRDefault="00FA41A1" w:rsidP="002D1C10">
            <w:pPr>
              <w:rPr>
                <w:color w:val="000000" w:themeColor="text1"/>
              </w:rPr>
            </w:pPr>
            <w:r w:rsidRPr="004D018C">
              <w:rPr>
                <w:color w:val="000000" w:themeColor="text1"/>
              </w:rPr>
              <w:t>20-Apr-20</w:t>
            </w:r>
          </w:p>
        </w:tc>
        <w:tc>
          <w:tcPr>
            <w:tcW w:w="1712" w:type="dxa"/>
            <w:noWrap/>
          </w:tcPr>
          <w:p w14:paraId="706117BF" w14:textId="77777777" w:rsidR="00FA41A1" w:rsidRPr="004D018C" w:rsidRDefault="00FA41A1" w:rsidP="002D1C10">
            <w:pPr>
              <w:spacing w:line="259" w:lineRule="auto"/>
              <w:rPr>
                <w:color w:val="000000" w:themeColor="text1"/>
              </w:rPr>
            </w:pPr>
            <w:r w:rsidRPr="004D018C">
              <w:rPr>
                <w:color w:val="000000" w:themeColor="text1"/>
              </w:rPr>
              <w:t>Education</w:t>
            </w:r>
          </w:p>
          <w:p w14:paraId="57D8EE00" w14:textId="77777777" w:rsidR="00FA41A1" w:rsidRPr="0024055F" w:rsidRDefault="00FA41A1" w:rsidP="002D1C10">
            <w:pPr>
              <w:rPr>
                <w:color w:val="000000" w:themeColor="text1"/>
              </w:rPr>
            </w:pPr>
          </w:p>
        </w:tc>
        <w:tc>
          <w:tcPr>
            <w:tcW w:w="3107" w:type="dxa"/>
            <w:noWrap/>
          </w:tcPr>
          <w:p w14:paraId="382F5A54" w14:textId="77777777" w:rsidR="00FA41A1" w:rsidRPr="004D018C" w:rsidRDefault="00FA41A1" w:rsidP="002D1C10">
            <w:pPr>
              <w:spacing w:line="259" w:lineRule="auto"/>
              <w:rPr>
                <w:color w:val="000000" w:themeColor="text1"/>
              </w:rPr>
            </w:pPr>
            <w:r w:rsidRPr="004D018C">
              <w:rPr>
                <w:color w:val="000000" w:themeColor="text1"/>
              </w:rPr>
              <w:t>Platform Housing Group</w:t>
            </w:r>
          </w:p>
          <w:p w14:paraId="0BA92AAD" w14:textId="77777777" w:rsidR="00FA41A1" w:rsidRPr="0024055F" w:rsidRDefault="00FA41A1" w:rsidP="002D1C10">
            <w:pPr>
              <w:rPr>
                <w:color w:val="000000" w:themeColor="text1"/>
              </w:rPr>
            </w:pPr>
          </w:p>
        </w:tc>
        <w:tc>
          <w:tcPr>
            <w:tcW w:w="1663" w:type="dxa"/>
            <w:noWrap/>
          </w:tcPr>
          <w:p w14:paraId="73D6E05F" w14:textId="77777777" w:rsidR="00FA41A1" w:rsidRPr="004D018C" w:rsidRDefault="00FA41A1" w:rsidP="002D1C10">
            <w:pPr>
              <w:spacing w:line="259" w:lineRule="auto"/>
              <w:rPr>
                <w:color w:val="000000" w:themeColor="text1"/>
              </w:rPr>
            </w:pPr>
            <w:r w:rsidRPr="004D018C">
              <w:rPr>
                <w:color w:val="000000" w:themeColor="text1"/>
              </w:rPr>
              <w:t>£68,730.00</w:t>
            </w:r>
          </w:p>
          <w:p w14:paraId="156A9F31" w14:textId="77777777" w:rsidR="00FA41A1" w:rsidRPr="0024055F" w:rsidRDefault="00FA41A1" w:rsidP="002D1C10">
            <w:pPr>
              <w:rPr>
                <w:color w:val="000000" w:themeColor="text1"/>
              </w:rPr>
            </w:pPr>
          </w:p>
        </w:tc>
        <w:tc>
          <w:tcPr>
            <w:tcW w:w="1603" w:type="dxa"/>
            <w:noWrap/>
          </w:tcPr>
          <w:p w14:paraId="3669C5E3" w14:textId="77777777" w:rsidR="00FA41A1" w:rsidRPr="004D018C" w:rsidRDefault="00FA41A1" w:rsidP="002D1C10">
            <w:pPr>
              <w:spacing w:line="259" w:lineRule="auto"/>
              <w:rPr>
                <w:color w:val="000000" w:themeColor="text1"/>
              </w:rPr>
            </w:pPr>
            <w:r w:rsidRPr="004D018C">
              <w:rPr>
                <w:color w:val="000000" w:themeColor="text1"/>
              </w:rPr>
              <w:t>V/2016/0198</w:t>
            </w:r>
          </w:p>
          <w:p w14:paraId="12D959F4" w14:textId="77777777" w:rsidR="00FA41A1" w:rsidRPr="0024055F" w:rsidRDefault="00FA41A1" w:rsidP="002D1C10">
            <w:pPr>
              <w:rPr>
                <w:color w:val="000000" w:themeColor="text1"/>
              </w:rPr>
            </w:pPr>
          </w:p>
        </w:tc>
        <w:tc>
          <w:tcPr>
            <w:tcW w:w="4566" w:type="dxa"/>
            <w:noWrap/>
          </w:tcPr>
          <w:p w14:paraId="375C99DE"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36A33EF1" w14:textId="77777777" w:rsidTr="002D1C10">
        <w:trPr>
          <w:trHeight w:val="290"/>
        </w:trPr>
        <w:tc>
          <w:tcPr>
            <w:tcW w:w="1297" w:type="dxa"/>
            <w:noWrap/>
          </w:tcPr>
          <w:p w14:paraId="4CB60E56"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7F50CB49"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5993ABC0"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130C4E3" w14:textId="77777777" w:rsidR="00FA41A1" w:rsidRPr="004D018C" w:rsidRDefault="00FA41A1" w:rsidP="002D1C10">
            <w:pPr>
              <w:spacing w:line="259" w:lineRule="auto"/>
              <w:rPr>
                <w:color w:val="000000" w:themeColor="text1"/>
              </w:rPr>
            </w:pPr>
            <w:r w:rsidRPr="004D018C">
              <w:rPr>
                <w:color w:val="000000" w:themeColor="text1"/>
              </w:rPr>
              <w:t>£14,000.00</w:t>
            </w:r>
          </w:p>
          <w:p w14:paraId="16FDEDAB" w14:textId="77777777" w:rsidR="00FA41A1" w:rsidRPr="0024055F" w:rsidRDefault="00FA41A1" w:rsidP="002D1C10">
            <w:pPr>
              <w:rPr>
                <w:color w:val="000000" w:themeColor="text1"/>
              </w:rPr>
            </w:pPr>
          </w:p>
        </w:tc>
        <w:tc>
          <w:tcPr>
            <w:tcW w:w="1603" w:type="dxa"/>
            <w:noWrap/>
          </w:tcPr>
          <w:p w14:paraId="26936B40" w14:textId="77777777" w:rsidR="00FA41A1" w:rsidRPr="004D018C" w:rsidRDefault="00FA41A1" w:rsidP="002D1C10">
            <w:pPr>
              <w:spacing w:line="259" w:lineRule="auto"/>
              <w:rPr>
                <w:color w:val="000000" w:themeColor="text1"/>
              </w:rPr>
            </w:pPr>
            <w:r w:rsidRPr="004D018C">
              <w:rPr>
                <w:color w:val="000000" w:themeColor="text1"/>
              </w:rPr>
              <w:t>V/2016/0198</w:t>
            </w:r>
          </w:p>
          <w:p w14:paraId="00863D96" w14:textId="77777777" w:rsidR="00FA41A1" w:rsidRPr="0024055F" w:rsidRDefault="00FA41A1" w:rsidP="002D1C10">
            <w:pPr>
              <w:rPr>
                <w:color w:val="000000" w:themeColor="text1"/>
              </w:rPr>
            </w:pPr>
          </w:p>
        </w:tc>
        <w:tc>
          <w:tcPr>
            <w:tcW w:w="4566" w:type="dxa"/>
            <w:noWrap/>
          </w:tcPr>
          <w:p w14:paraId="38F553F9"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14CABB88" w14:textId="77777777" w:rsidTr="002D1C10">
        <w:trPr>
          <w:trHeight w:val="290"/>
        </w:trPr>
        <w:tc>
          <w:tcPr>
            <w:tcW w:w="1297" w:type="dxa"/>
            <w:noWrap/>
          </w:tcPr>
          <w:p w14:paraId="2FB26D6E"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B1CF28B" w14:textId="77777777" w:rsidR="00FA41A1" w:rsidRPr="0024055F" w:rsidRDefault="00FA41A1" w:rsidP="002D1C10">
            <w:pPr>
              <w:rPr>
                <w:color w:val="000000" w:themeColor="text1"/>
              </w:rPr>
            </w:pPr>
            <w:r>
              <w:rPr>
                <w:color w:val="000000" w:themeColor="text1"/>
              </w:rPr>
              <w:t>Public Realm</w:t>
            </w:r>
          </w:p>
        </w:tc>
        <w:tc>
          <w:tcPr>
            <w:tcW w:w="3107" w:type="dxa"/>
            <w:noWrap/>
          </w:tcPr>
          <w:p w14:paraId="5091B9A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018D135E" w14:textId="77777777" w:rsidR="00FA41A1" w:rsidRPr="004D018C" w:rsidRDefault="00FA41A1" w:rsidP="002D1C10">
            <w:pPr>
              <w:spacing w:line="259" w:lineRule="auto"/>
              <w:rPr>
                <w:color w:val="000000" w:themeColor="text1"/>
              </w:rPr>
            </w:pPr>
            <w:r w:rsidRPr="004D018C">
              <w:rPr>
                <w:color w:val="000000" w:themeColor="text1"/>
              </w:rPr>
              <w:t>£28,000.00</w:t>
            </w:r>
          </w:p>
          <w:p w14:paraId="1C2CB7BF" w14:textId="77777777" w:rsidR="00FA41A1" w:rsidRPr="0024055F" w:rsidRDefault="00FA41A1" w:rsidP="002D1C10">
            <w:pPr>
              <w:rPr>
                <w:color w:val="000000" w:themeColor="text1"/>
              </w:rPr>
            </w:pPr>
          </w:p>
        </w:tc>
        <w:tc>
          <w:tcPr>
            <w:tcW w:w="1603" w:type="dxa"/>
            <w:noWrap/>
          </w:tcPr>
          <w:p w14:paraId="7A91CF82" w14:textId="77777777" w:rsidR="00FA41A1" w:rsidRPr="004D018C" w:rsidRDefault="00FA41A1" w:rsidP="002D1C10">
            <w:pPr>
              <w:spacing w:line="259" w:lineRule="auto"/>
              <w:rPr>
                <w:color w:val="000000" w:themeColor="text1"/>
              </w:rPr>
            </w:pPr>
            <w:r w:rsidRPr="004D018C">
              <w:rPr>
                <w:color w:val="000000" w:themeColor="text1"/>
              </w:rPr>
              <w:t>V/2016/0198</w:t>
            </w:r>
          </w:p>
          <w:p w14:paraId="46D2B19D" w14:textId="77777777" w:rsidR="00FA41A1" w:rsidRPr="0024055F" w:rsidRDefault="00FA41A1" w:rsidP="002D1C10">
            <w:pPr>
              <w:rPr>
                <w:color w:val="000000" w:themeColor="text1"/>
              </w:rPr>
            </w:pPr>
          </w:p>
        </w:tc>
        <w:tc>
          <w:tcPr>
            <w:tcW w:w="4566" w:type="dxa"/>
            <w:noWrap/>
          </w:tcPr>
          <w:p w14:paraId="1BF4AE2D"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0ED79FBD" w14:textId="77777777" w:rsidTr="002D1C10">
        <w:trPr>
          <w:trHeight w:val="290"/>
        </w:trPr>
        <w:tc>
          <w:tcPr>
            <w:tcW w:w="1297" w:type="dxa"/>
            <w:noWrap/>
          </w:tcPr>
          <w:p w14:paraId="40891950"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69CE1C9" w14:textId="77777777" w:rsidR="00FA41A1" w:rsidRPr="0024055F" w:rsidRDefault="00FA41A1" w:rsidP="002D1C10">
            <w:pPr>
              <w:rPr>
                <w:color w:val="000000" w:themeColor="text1"/>
              </w:rPr>
            </w:pPr>
            <w:r>
              <w:rPr>
                <w:color w:val="000000" w:themeColor="text1"/>
              </w:rPr>
              <w:t>Interest</w:t>
            </w:r>
          </w:p>
        </w:tc>
        <w:tc>
          <w:tcPr>
            <w:tcW w:w="3107" w:type="dxa"/>
            <w:noWrap/>
          </w:tcPr>
          <w:p w14:paraId="2B8EC00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E6A7902" w14:textId="77777777" w:rsidR="00FA41A1" w:rsidRPr="004D018C" w:rsidRDefault="00FA41A1" w:rsidP="002D1C10">
            <w:pPr>
              <w:spacing w:line="259" w:lineRule="auto"/>
              <w:rPr>
                <w:color w:val="000000" w:themeColor="text1"/>
              </w:rPr>
            </w:pPr>
            <w:r w:rsidRPr="004D018C">
              <w:rPr>
                <w:color w:val="000000" w:themeColor="text1"/>
              </w:rPr>
              <w:t>£4,977.08</w:t>
            </w:r>
          </w:p>
          <w:p w14:paraId="75B103BC" w14:textId="77777777" w:rsidR="00FA41A1" w:rsidRPr="0024055F" w:rsidRDefault="00FA41A1" w:rsidP="002D1C10">
            <w:pPr>
              <w:rPr>
                <w:color w:val="000000" w:themeColor="text1"/>
              </w:rPr>
            </w:pPr>
          </w:p>
        </w:tc>
        <w:tc>
          <w:tcPr>
            <w:tcW w:w="1603" w:type="dxa"/>
            <w:noWrap/>
          </w:tcPr>
          <w:p w14:paraId="22E9447A" w14:textId="77777777" w:rsidR="00FA41A1" w:rsidRPr="004D018C" w:rsidRDefault="00FA41A1" w:rsidP="002D1C10">
            <w:pPr>
              <w:spacing w:line="259" w:lineRule="auto"/>
              <w:rPr>
                <w:color w:val="000000" w:themeColor="text1"/>
              </w:rPr>
            </w:pPr>
            <w:r w:rsidRPr="004D018C">
              <w:rPr>
                <w:color w:val="000000" w:themeColor="text1"/>
              </w:rPr>
              <w:t>V/2016/0198</w:t>
            </w:r>
          </w:p>
          <w:p w14:paraId="69F4B57D" w14:textId="77777777" w:rsidR="00FA41A1" w:rsidRPr="0024055F" w:rsidRDefault="00FA41A1" w:rsidP="002D1C10">
            <w:pPr>
              <w:rPr>
                <w:color w:val="000000" w:themeColor="text1"/>
              </w:rPr>
            </w:pPr>
          </w:p>
        </w:tc>
        <w:tc>
          <w:tcPr>
            <w:tcW w:w="4566" w:type="dxa"/>
            <w:noWrap/>
          </w:tcPr>
          <w:p w14:paraId="6BE36CF3"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7EBC4D82" w14:textId="77777777" w:rsidTr="002D1C10">
        <w:trPr>
          <w:trHeight w:val="290"/>
        </w:trPr>
        <w:tc>
          <w:tcPr>
            <w:tcW w:w="1297" w:type="dxa"/>
            <w:noWrap/>
          </w:tcPr>
          <w:p w14:paraId="0117DA13" w14:textId="77777777" w:rsidR="00FA41A1" w:rsidRPr="004D018C" w:rsidRDefault="00FA41A1" w:rsidP="002D1C10">
            <w:pPr>
              <w:spacing w:line="259" w:lineRule="auto"/>
              <w:rPr>
                <w:color w:val="000000" w:themeColor="text1"/>
              </w:rPr>
            </w:pPr>
            <w:r w:rsidRPr="004D018C">
              <w:rPr>
                <w:color w:val="000000" w:themeColor="text1"/>
              </w:rPr>
              <w:t>28</w:t>
            </w:r>
            <w:r>
              <w:rPr>
                <w:color w:val="000000" w:themeColor="text1"/>
              </w:rPr>
              <w:t>- Jul-</w:t>
            </w:r>
            <w:r w:rsidRPr="004D018C">
              <w:rPr>
                <w:color w:val="000000" w:themeColor="text1"/>
              </w:rPr>
              <w:t>20</w:t>
            </w:r>
          </w:p>
          <w:p w14:paraId="0B15B82A" w14:textId="77777777" w:rsidR="00FA41A1" w:rsidRPr="0024055F" w:rsidRDefault="00FA41A1" w:rsidP="002D1C10">
            <w:pPr>
              <w:rPr>
                <w:color w:val="000000" w:themeColor="text1"/>
              </w:rPr>
            </w:pPr>
          </w:p>
        </w:tc>
        <w:tc>
          <w:tcPr>
            <w:tcW w:w="1712" w:type="dxa"/>
            <w:noWrap/>
          </w:tcPr>
          <w:p w14:paraId="5B46CBA5" w14:textId="77777777" w:rsidR="00FA41A1" w:rsidRPr="0024055F" w:rsidRDefault="00FA41A1" w:rsidP="002D1C10">
            <w:pPr>
              <w:rPr>
                <w:color w:val="000000" w:themeColor="text1"/>
              </w:rPr>
            </w:pPr>
            <w:r>
              <w:rPr>
                <w:color w:val="000000" w:themeColor="text1"/>
              </w:rPr>
              <w:t>Health</w:t>
            </w:r>
          </w:p>
        </w:tc>
        <w:tc>
          <w:tcPr>
            <w:tcW w:w="3107" w:type="dxa"/>
            <w:noWrap/>
          </w:tcPr>
          <w:p w14:paraId="45FF5A9C" w14:textId="77777777" w:rsidR="00FA41A1" w:rsidRPr="0024055F" w:rsidRDefault="00FA41A1" w:rsidP="002D1C10">
            <w:pPr>
              <w:rPr>
                <w:color w:val="000000" w:themeColor="text1"/>
              </w:rPr>
            </w:pPr>
            <w:r w:rsidRPr="004D018C">
              <w:rPr>
                <w:color w:val="000000" w:themeColor="text1"/>
              </w:rPr>
              <w:t>Countryside Property</w:t>
            </w:r>
          </w:p>
        </w:tc>
        <w:tc>
          <w:tcPr>
            <w:tcW w:w="1663" w:type="dxa"/>
            <w:noWrap/>
          </w:tcPr>
          <w:p w14:paraId="7043F6C6" w14:textId="77777777" w:rsidR="00FA41A1" w:rsidRPr="004D018C" w:rsidRDefault="00FA41A1" w:rsidP="002D1C10">
            <w:pPr>
              <w:spacing w:line="259" w:lineRule="auto"/>
              <w:rPr>
                <w:color w:val="000000" w:themeColor="text1"/>
              </w:rPr>
            </w:pPr>
            <w:r w:rsidRPr="004D018C">
              <w:rPr>
                <w:color w:val="000000" w:themeColor="text1"/>
              </w:rPr>
              <w:t>£26,966.00</w:t>
            </w:r>
          </w:p>
          <w:p w14:paraId="7A5EFD8A" w14:textId="77777777" w:rsidR="00FA41A1" w:rsidRPr="0024055F" w:rsidRDefault="00FA41A1" w:rsidP="002D1C10">
            <w:pPr>
              <w:rPr>
                <w:color w:val="000000" w:themeColor="text1"/>
              </w:rPr>
            </w:pPr>
          </w:p>
        </w:tc>
        <w:tc>
          <w:tcPr>
            <w:tcW w:w="1603" w:type="dxa"/>
            <w:noWrap/>
          </w:tcPr>
          <w:p w14:paraId="2931A1D4" w14:textId="77777777" w:rsidR="00FA41A1" w:rsidRPr="004D018C" w:rsidRDefault="00FA41A1" w:rsidP="002D1C10">
            <w:pPr>
              <w:spacing w:line="259" w:lineRule="auto"/>
              <w:rPr>
                <w:color w:val="000000" w:themeColor="text1"/>
              </w:rPr>
            </w:pPr>
            <w:r>
              <w:rPr>
                <w:color w:val="000000" w:themeColor="text1"/>
              </w:rPr>
              <w:t>V</w:t>
            </w:r>
            <w:r w:rsidRPr="004D018C">
              <w:rPr>
                <w:color w:val="000000" w:themeColor="text1"/>
              </w:rPr>
              <w:t>/2019/0129</w:t>
            </w:r>
          </w:p>
          <w:p w14:paraId="7019FDE1" w14:textId="77777777" w:rsidR="00FA41A1" w:rsidRPr="0024055F" w:rsidRDefault="00FA41A1" w:rsidP="002D1C10">
            <w:pPr>
              <w:rPr>
                <w:color w:val="000000" w:themeColor="text1"/>
              </w:rPr>
            </w:pPr>
          </w:p>
        </w:tc>
        <w:tc>
          <w:tcPr>
            <w:tcW w:w="4566" w:type="dxa"/>
            <w:noWrap/>
          </w:tcPr>
          <w:p w14:paraId="302DA5F6" w14:textId="77777777" w:rsidR="00FA41A1" w:rsidRPr="004D018C" w:rsidRDefault="00FA41A1" w:rsidP="002D1C10">
            <w:pPr>
              <w:spacing w:line="259" w:lineRule="auto"/>
              <w:rPr>
                <w:color w:val="000000" w:themeColor="text1"/>
              </w:rPr>
            </w:pPr>
            <w:r w:rsidRPr="004D018C">
              <w:rPr>
                <w:color w:val="000000" w:themeColor="text1"/>
              </w:rPr>
              <w:t>Fire Station Watnall Road, Hucknall</w:t>
            </w:r>
          </w:p>
          <w:p w14:paraId="6244A6B5" w14:textId="77777777" w:rsidR="00FA41A1" w:rsidRPr="0024055F" w:rsidRDefault="00FA41A1" w:rsidP="002D1C10">
            <w:pPr>
              <w:rPr>
                <w:color w:val="000000" w:themeColor="text1"/>
              </w:rPr>
            </w:pPr>
          </w:p>
        </w:tc>
      </w:tr>
      <w:tr w:rsidR="00FA41A1" w:rsidRPr="0024055F" w14:paraId="17BA02C1" w14:textId="77777777" w:rsidTr="002D1C10">
        <w:trPr>
          <w:trHeight w:val="290"/>
        </w:trPr>
        <w:tc>
          <w:tcPr>
            <w:tcW w:w="1297" w:type="dxa"/>
            <w:noWrap/>
          </w:tcPr>
          <w:p w14:paraId="18F679AD" w14:textId="77777777" w:rsidR="00FA41A1" w:rsidRPr="0024055F" w:rsidRDefault="00FA41A1" w:rsidP="002D1C10">
            <w:pPr>
              <w:rPr>
                <w:color w:val="000000" w:themeColor="text1"/>
              </w:rPr>
            </w:pPr>
            <w:r>
              <w:rPr>
                <w:color w:val="000000" w:themeColor="text1"/>
              </w:rPr>
              <w:t>18-Aug-20</w:t>
            </w:r>
          </w:p>
        </w:tc>
        <w:tc>
          <w:tcPr>
            <w:tcW w:w="1712" w:type="dxa"/>
            <w:noWrap/>
          </w:tcPr>
          <w:p w14:paraId="42A6A8A8" w14:textId="77777777" w:rsidR="00FA41A1" w:rsidRPr="0024055F" w:rsidRDefault="00FA41A1" w:rsidP="002D1C10">
            <w:pPr>
              <w:rPr>
                <w:color w:val="000000" w:themeColor="text1"/>
              </w:rPr>
            </w:pPr>
            <w:r>
              <w:rPr>
                <w:color w:val="000000" w:themeColor="text1"/>
              </w:rPr>
              <w:t>Public Transport</w:t>
            </w:r>
          </w:p>
        </w:tc>
        <w:tc>
          <w:tcPr>
            <w:tcW w:w="3107" w:type="dxa"/>
            <w:noWrap/>
          </w:tcPr>
          <w:p w14:paraId="0EA10176" w14:textId="77777777" w:rsidR="00FA41A1" w:rsidRPr="004D018C" w:rsidRDefault="00FA41A1" w:rsidP="002D1C10">
            <w:pPr>
              <w:spacing w:line="259" w:lineRule="auto"/>
              <w:rPr>
                <w:color w:val="000000" w:themeColor="text1"/>
              </w:rPr>
            </w:pPr>
            <w:r w:rsidRPr="004D018C">
              <w:rPr>
                <w:color w:val="000000" w:themeColor="text1"/>
              </w:rPr>
              <w:t>Muse</w:t>
            </w:r>
          </w:p>
          <w:p w14:paraId="51C1C9D5" w14:textId="77777777" w:rsidR="00FA41A1" w:rsidRPr="0024055F" w:rsidRDefault="00FA41A1" w:rsidP="002D1C10">
            <w:pPr>
              <w:rPr>
                <w:color w:val="000000" w:themeColor="text1"/>
              </w:rPr>
            </w:pPr>
          </w:p>
        </w:tc>
        <w:tc>
          <w:tcPr>
            <w:tcW w:w="1663" w:type="dxa"/>
            <w:noWrap/>
          </w:tcPr>
          <w:p w14:paraId="1268D28A" w14:textId="77777777" w:rsidR="00FA41A1" w:rsidRPr="004D018C" w:rsidRDefault="00FA41A1" w:rsidP="002D1C10">
            <w:pPr>
              <w:spacing w:line="259" w:lineRule="auto"/>
              <w:rPr>
                <w:color w:val="000000" w:themeColor="text1"/>
              </w:rPr>
            </w:pPr>
            <w:r w:rsidRPr="004D018C">
              <w:rPr>
                <w:color w:val="000000" w:themeColor="text1"/>
              </w:rPr>
              <w:t>£124,585.76</w:t>
            </w:r>
          </w:p>
          <w:p w14:paraId="5A61A9A9" w14:textId="77777777" w:rsidR="00FA41A1" w:rsidRPr="0024055F" w:rsidRDefault="00FA41A1" w:rsidP="002D1C10">
            <w:pPr>
              <w:rPr>
                <w:color w:val="000000" w:themeColor="text1"/>
              </w:rPr>
            </w:pPr>
          </w:p>
        </w:tc>
        <w:tc>
          <w:tcPr>
            <w:tcW w:w="1603" w:type="dxa"/>
            <w:noWrap/>
          </w:tcPr>
          <w:p w14:paraId="6FB694B4" w14:textId="77777777" w:rsidR="00FA41A1" w:rsidRPr="004D018C" w:rsidRDefault="00FA41A1" w:rsidP="002D1C10">
            <w:pPr>
              <w:spacing w:line="259" w:lineRule="auto"/>
              <w:rPr>
                <w:color w:val="000000" w:themeColor="text1"/>
              </w:rPr>
            </w:pPr>
            <w:r w:rsidRPr="004D018C">
              <w:rPr>
                <w:color w:val="000000" w:themeColor="text1"/>
              </w:rPr>
              <w:t>V/2013/0123</w:t>
            </w:r>
          </w:p>
          <w:p w14:paraId="4A73B533" w14:textId="77777777" w:rsidR="00FA41A1" w:rsidRPr="0024055F" w:rsidRDefault="00FA41A1" w:rsidP="002D1C10">
            <w:pPr>
              <w:rPr>
                <w:color w:val="000000" w:themeColor="text1"/>
              </w:rPr>
            </w:pPr>
          </w:p>
        </w:tc>
        <w:tc>
          <w:tcPr>
            <w:tcW w:w="4566" w:type="dxa"/>
            <w:noWrap/>
          </w:tcPr>
          <w:p w14:paraId="53FB5073" w14:textId="77777777" w:rsidR="00FA41A1" w:rsidRPr="004D018C" w:rsidRDefault="00FA41A1" w:rsidP="002D1C10">
            <w:pPr>
              <w:spacing w:line="259" w:lineRule="auto"/>
              <w:rPr>
                <w:color w:val="000000" w:themeColor="text1"/>
              </w:rPr>
            </w:pPr>
            <w:r w:rsidRPr="004D018C">
              <w:rPr>
                <w:color w:val="000000" w:themeColor="text1"/>
              </w:rPr>
              <w:t>Rolls Royce, Wat</w:t>
            </w:r>
            <w:r>
              <w:rPr>
                <w:color w:val="000000" w:themeColor="text1"/>
              </w:rPr>
              <w:t>n</w:t>
            </w:r>
            <w:r w:rsidRPr="004D018C">
              <w:rPr>
                <w:color w:val="000000" w:themeColor="text1"/>
              </w:rPr>
              <w:t>all Road, Hucknall</w:t>
            </w:r>
          </w:p>
          <w:p w14:paraId="6B4A2D55" w14:textId="77777777" w:rsidR="00FA41A1" w:rsidRPr="0024055F" w:rsidRDefault="00FA41A1" w:rsidP="002D1C10">
            <w:pPr>
              <w:rPr>
                <w:color w:val="000000" w:themeColor="text1"/>
              </w:rPr>
            </w:pPr>
          </w:p>
        </w:tc>
      </w:tr>
      <w:tr w:rsidR="00FA41A1" w:rsidRPr="0024055F" w14:paraId="22B2EBD4" w14:textId="77777777" w:rsidTr="002D1C10">
        <w:trPr>
          <w:trHeight w:val="290"/>
        </w:trPr>
        <w:tc>
          <w:tcPr>
            <w:tcW w:w="1297" w:type="dxa"/>
            <w:noWrap/>
          </w:tcPr>
          <w:p w14:paraId="560856BE" w14:textId="77777777" w:rsidR="00FA41A1" w:rsidRPr="0024055F" w:rsidRDefault="00FA41A1" w:rsidP="002D1C10">
            <w:pPr>
              <w:rPr>
                <w:color w:val="000000" w:themeColor="text1"/>
              </w:rPr>
            </w:pPr>
            <w:r>
              <w:rPr>
                <w:color w:val="000000" w:themeColor="text1"/>
              </w:rPr>
              <w:t>23- Oct-20</w:t>
            </w:r>
          </w:p>
        </w:tc>
        <w:tc>
          <w:tcPr>
            <w:tcW w:w="1712" w:type="dxa"/>
            <w:noWrap/>
          </w:tcPr>
          <w:p w14:paraId="18F48C72" w14:textId="77777777" w:rsidR="00FA41A1" w:rsidRPr="008501CE" w:rsidRDefault="00FA41A1" w:rsidP="002D1C10">
            <w:pPr>
              <w:spacing w:line="259" w:lineRule="auto"/>
              <w:rPr>
                <w:color w:val="000000" w:themeColor="text1"/>
              </w:rPr>
            </w:pPr>
            <w:r w:rsidRPr="008501CE">
              <w:rPr>
                <w:color w:val="000000" w:themeColor="text1"/>
              </w:rPr>
              <w:t>Health</w:t>
            </w:r>
          </w:p>
          <w:p w14:paraId="78BCA796" w14:textId="77777777" w:rsidR="00FA41A1" w:rsidRPr="0024055F" w:rsidRDefault="00FA41A1" w:rsidP="002D1C10">
            <w:pPr>
              <w:rPr>
                <w:color w:val="000000" w:themeColor="text1"/>
              </w:rPr>
            </w:pPr>
          </w:p>
        </w:tc>
        <w:tc>
          <w:tcPr>
            <w:tcW w:w="3107" w:type="dxa"/>
            <w:noWrap/>
          </w:tcPr>
          <w:p w14:paraId="78760BD7" w14:textId="77777777" w:rsidR="00FA41A1" w:rsidRPr="008501CE" w:rsidRDefault="00FA41A1" w:rsidP="002D1C10">
            <w:pPr>
              <w:spacing w:line="259" w:lineRule="auto"/>
              <w:rPr>
                <w:color w:val="000000" w:themeColor="text1"/>
              </w:rPr>
            </w:pPr>
            <w:r w:rsidRPr="008501CE">
              <w:rPr>
                <w:color w:val="000000" w:themeColor="text1"/>
              </w:rPr>
              <w:t>Taggart Homes</w:t>
            </w:r>
          </w:p>
          <w:p w14:paraId="63B13C1A" w14:textId="77777777" w:rsidR="00FA41A1" w:rsidRPr="0024055F" w:rsidRDefault="00FA41A1" w:rsidP="002D1C10">
            <w:pPr>
              <w:rPr>
                <w:color w:val="000000" w:themeColor="text1"/>
              </w:rPr>
            </w:pPr>
          </w:p>
        </w:tc>
        <w:tc>
          <w:tcPr>
            <w:tcW w:w="1663" w:type="dxa"/>
            <w:noWrap/>
          </w:tcPr>
          <w:p w14:paraId="215B9B2C" w14:textId="77777777" w:rsidR="00FA41A1" w:rsidRPr="008501CE" w:rsidRDefault="00FA41A1" w:rsidP="002D1C10">
            <w:pPr>
              <w:spacing w:line="259" w:lineRule="auto"/>
              <w:rPr>
                <w:color w:val="000000" w:themeColor="text1"/>
              </w:rPr>
            </w:pPr>
            <w:r w:rsidRPr="008501CE">
              <w:rPr>
                <w:color w:val="000000" w:themeColor="text1"/>
              </w:rPr>
              <w:t>£24,737.34</w:t>
            </w:r>
          </w:p>
          <w:p w14:paraId="525CA5C6" w14:textId="77777777" w:rsidR="00FA41A1" w:rsidRPr="0024055F" w:rsidRDefault="00FA41A1" w:rsidP="002D1C10">
            <w:pPr>
              <w:rPr>
                <w:color w:val="000000" w:themeColor="text1"/>
              </w:rPr>
            </w:pPr>
          </w:p>
        </w:tc>
        <w:tc>
          <w:tcPr>
            <w:tcW w:w="1603" w:type="dxa"/>
            <w:noWrap/>
          </w:tcPr>
          <w:p w14:paraId="47507F03" w14:textId="77777777" w:rsidR="00FA41A1" w:rsidRPr="008501CE" w:rsidRDefault="00FA41A1" w:rsidP="002D1C10">
            <w:pPr>
              <w:spacing w:line="259" w:lineRule="auto"/>
              <w:rPr>
                <w:color w:val="000000" w:themeColor="text1"/>
              </w:rPr>
            </w:pPr>
            <w:r w:rsidRPr="008501CE">
              <w:rPr>
                <w:color w:val="000000" w:themeColor="text1"/>
              </w:rPr>
              <w:t>V/ 2018/0393</w:t>
            </w:r>
          </w:p>
          <w:p w14:paraId="76256702" w14:textId="77777777" w:rsidR="00FA41A1" w:rsidRPr="0024055F" w:rsidRDefault="00FA41A1" w:rsidP="002D1C10">
            <w:pPr>
              <w:rPr>
                <w:color w:val="000000" w:themeColor="text1"/>
              </w:rPr>
            </w:pPr>
          </w:p>
        </w:tc>
        <w:tc>
          <w:tcPr>
            <w:tcW w:w="4566" w:type="dxa"/>
            <w:noWrap/>
          </w:tcPr>
          <w:p w14:paraId="13EDBE87" w14:textId="77777777" w:rsidR="00FA41A1" w:rsidRPr="0024055F" w:rsidRDefault="00FA41A1" w:rsidP="002D1C10">
            <w:pPr>
              <w:rPr>
                <w:color w:val="000000" w:themeColor="text1"/>
              </w:rPr>
            </w:pPr>
            <w:r w:rsidRPr="00A67639">
              <w:t>Land at Annesley Road, Hucknall</w:t>
            </w:r>
          </w:p>
        </w:tc>
      </w:tr>
      <w:tr w:rsidR="00FA41A1" w:rsidRPr="0024055F" w14:paraId="78904AA8" w14:textId="77777777" w:rsidTr="002D1C10">
        <w:trPr>
          <w:trHeight w:val="290"/>
        </w:trPr>
        <w:tc>
          <w:tcPr>
            <w:tcW w:w="1297" w:type="dxa"/>
            <w:noWrap/>
          </w:tcPr>
          <w:p w14:paraId="450DF2FD" w14:textId="77777777" w:rsidR="00FA41A1" w:rsidRPr="0024055F" w:rsidRDefault="00FA41A1" w:rsidP="002D1C10">
            <w:pPr>
              <w:rPr>
                <w:color w:val="000000" w:themeColor="text1"/>
              </w:rPr>
            </w:pPr>
            <w:r>
              <w:rPr>
                <w:color w:val="000000" w:themeColor="text1"/>
              </w:rPr>
              <w:t>23- Oct-20</w:t>
            </w:r>
          </w:p>
        </w:tc>
        <w:tc>
          <w:tcPr>
            <w:tcW w:w="1712" w:type="dxa"/>
            <w:noWrap/>
          </w:tcPr>
          <w:p w14:paraId="432FBEFC" w14:textId="77777777" w:rsidR="00FA41A1" w:rsidRPr="008501CE" w:rsidRDefault="00FA41A1" w:rsidP="002D1C10">
            <w:pPr>
              <w:spacing w:line="259" w:lineRule="auto"/>
              <w:rPr>
                <w:color w:val="000000" w:themeColor="text1"/>
              </w:rPr>
            </w:pPr>
            <w:r>
              <w:rPr>
                <w:color w:val="000000" w:themeColor="text1"/>
              </w:rPr>
              <w:t>Education</w:t>
            </w:r>
          </w:p>
          <w:p w14:paraId="19BE92AE" w14:textId="77777777" w:rsidR="00FA41A1" w:rsidRPr="0024055F" w:rsidRDefault="00FA41A1" w:rsidP="002D1C10">
            <w:pPr>
              <w:rPr>
                <w:color w:val="000000" w:themeColor="text1"/>
              </w:rPr>
            </w:pPr>
          </w:p>
        </w:tc>
        <w:tc>
          <w:tcPr>
            <w:tcW w:w="3107" w:type="dxa"/>
            <w:noWrap/>
          </w:tcPr>
          <w:p w14:paraId="3F0DDB7A" w14:textId="77777777" w:rsidR="00FA41A1" w:rsidRPr="008501CE" w:rsidRDefault="00FA41A1" w:rsidP="002D1C10">
            <w:pPr>
              <w:spacing w:line="259" w:lineRule="auto"/>
              <w:rPr>
                <w:color w:val="000000" w:themeColor="text1"/>
              </w:rPr>
            </w:pPr>
            <w:r w:rsidRPr="008501CE">
              <w:rPr>
                <w:color w:val="000000" w:themeColor="text1"/>
              </w:rPr>
              <w:t>Taggart Homes</w:t>
            </w:r>
          </w:p>
          <w:p w14:paraId="11A9AEFD" w14:textId="77777777" w:rsidR="00FA41A1" w:rsidRPr="0024055F" w:rsidRDefault="00FA41A1" w:rsidP="002D1C10">
            <w:pPr>
              <w:rPr>
                <w:color w:val="000000" w:themeColor="text1"/>
              </w:rPr>
            </w:pPr>
          </w:p>
        </w:tc>
        <w:tc>
          <w:tcPr>
            <w:tcW w:w="1663" w:type="dxa"/>
            <w:noWrap/>
          </w:tcPr>
          <w:p w14:paraId="35AAE751" w14:textId="77777777" w:rsidR="00FA41A1" w:rsidRPr="008501CE" w:rsidRDefault="00FA41A1" w:rsidP="002D1C10">
            <w:pPr>
              <w:spacing w:line="259" w:lineRule="auto"/>
              <w:rPr>
                <w:color w:val="000000" w:themeColor="text1"/>
              </w:rPr>
            </w:pPr>
            <w:r w:rsidRPr="008501CE">
              <w:rPr>
                <w:color w:val="000000" w:themeColor="text1"/>
              </w:rPr>
              <w:t>£68,961.86</w:t>
            </w:r>
          </w:p>
          <w:p w14:paraId="7878EC3C" w14:textId="77777777" w:rsidR="00FA41A1" w:rsidRPr="0024055F" w:rsidRDefault="00FA41A1" w:rsidP="002D1C10">
            <w:pPr>
              <w:rPr>
                <w:color w:val="000000" w:themeColor="text1"/>
              </w:rPr>
            </w:pPr>
          </w:p>
        </w:tc>
        <w:tc>
          <w:tcPr>
            <w:tcW w:w="1603" w:type="dxa"/>
            <w:noWrap/>
          </w:tcPr>
          <w:p w14:paraId="520BA385" w14:textId="77777777" w:rsidR="00FA41A1" w:rsidRPr="008501CE" w:rsidRDefault="00FA41A1" w:rsidP="002D1C10">
            <w:pPr>
              <w:spacing w:line="259" w:lineRule="auto"/>
              <w:rPr>
                <w:color w:val="000000" w:themeColor="text1"/>
              </w:rPr>
            </w:pPr>
            <w:r w:rsidRPr="008501CE">
              <w:rPr>
                <w:color w:val="000000" w:themeColor="text1"/>
              </w:rPr>
              <w:t>V/ 2018/0393</w:t>
            </w:r>
          </w:p>
          <w:p w14:paraId="238D0A8C" w14:textId="77777777" w:rsidR="00FA41A1" w:rsidRPr="0024055F" w:rsidRDefault="00FA41A1" w:rsidP="002D1C10">
            <w:pPr>
              <w:rPr>
                <w:color w:val="000000" w:themeColor="text1"/>
              </w:rPr>
            </w:pPr>
          </w:p>
        </w:tc>
        <w:tc>
          <w:tcPr>
            <w:tcW w:w="4566" w:type="dxa"/>
            <w:noWrap/>
          </w:tcPr>
          <w:p w14:paraId="74DA5F8B" w14:textId="77777777" w:rsidR="00FA41A1" w:rsidRPr="0024055F" w:rsidRDefault="00FA41A1" w:rsidP="002D1C10">
            <w:pPr>
              <w:rPr>
                <w:color w:val="000000" w:themeColor="text1"/>
              </w:rPr>
            </w:pPr>
            <w:r w:rsidRPr="00A67639">
              <w:t>Land at Annesley Road, Hucknall</w:t>
            </w:r>
          </w:p>
        </w:tc>
      </w:tr>
      <w:tr w:rsidR="00FA41A1" w:rsidRPr="0024055F" w14:paraId="2AA40714" w14:textId="77777777" w:rsidTr="002D1C10">
        <w:trPr>
          <w:trHeight w:val="290"/>
        </w:trPr>
        <w:tc>
          <w:tcPr>
            <w:tcW w:w="1297" w:type="dxa"/>
            <w:noWrap/>
          </w:tcPr>
          <w:p w14:paraId="528D1647" w14:textId="77777777" w:rsidR="00FA41A1" w:rsidRPr="0024055F" w:rsidRDefault="00FA41A1" w:rsidP="002D1C10">
            <w:pPr>
              <w:rPr>
                <w:color w:val="000000" w:themeColor="text1"/>
              </w:rPr>
            </w:pPr>
            <w:r>
              <w:rPr>
                <w:color w:val="000000" w:themeColor="text1"/>
              </w:rPr>
              <w:t>02 -Nov-20</w:t>
            </w:r>
          </w:p>
        </w:tc>
        <w:tc>
          <w:tcPr>
            <w:tcW w:w="1712" w:type="dxa"/>
            <w:noWrap/>
          </w:tcPr>
          <w:p w14:paraId="099C7664" w14:textId="77777777" w:rsidR="00FA41A1" w:rsidRPr="0024055F" w:rsidRDefault="00FA41A1" w:rsidP="002D1C10">
            <w:pPr>
              <w:rPr>
                <w:color w:val="000000" w:themeColor="text1"/>
              </w:rPr>
            </w:pPr>
            <w:r>
              <w:rPr>
                <w:color w:val="000000" w:themeColor="text1"/>
              </w:rPr>
              <w:t>Transport</w:t>
            </w:r>
          </w:p>
        </w:tc>
        <w:tc>
          <w:tcPr>
            <w:tcW w:w="3107" w:type="dxa"/>
            <w:noWrap/>
          </w:tcPr>
          <w:p w14:paraId="52769093" w14:textId="77777777" w:rsidR="00FA41A1" w:rsidRPr="0024055F" w:rsidRDefault="00FA41A1" w:rsidP="002D1C10">
            <w:pPr>
              <w:rPr>
                <w:color w:val="000000" w:themeColor="text1"/>
              </w:rPr>
            </w:pPr>
            <w:r w:rsidRPr="00277941">
              <w:rPr>
                <w:color w:val="000000" w:themeColor="text1"/>
              </w:rPr>
              <w:t>Clowes Developments (UK) Ltd</w:t>
            </w:r>
          </w:p>
        </w:tc>
        <w:tc>
          <w:tcPr>
            <w:tcW w:w="1663" w:type="dxa"/>
            <w:noWrap/>
          </w:tcPr>
          <w:p w14:paraId="299544B9" w14:textId="77777777" w:rsidR="00FA41A1" w:rsidRPr="008501CE" w:rsidRDefault="00FA41A1" w:rsidP="002D1C10">
            <w:pPr>
              <w:spacing w:line="259" w:lineRule="auto"/>
              <w:rPr>
                <w:color w:val="000000" w:themeColor="text1"/>
              </w:rPr>
            </w:pPr>
            <w:r w:rsidRPr="008501CE">
              <w:rPr>
                <w:color w:val="000000" w:themeColor="text1"/>
              </w:rPr>
              <w:t>£22,404.67</w:t>
            </w:r>
          </w:p>
          <w:p w14:paraId="5E7A4792" w14:textId="77777777" w:rsidR="00FA41A1" w:rsidRPr="0024055F" w:rsidRDefault="00FA41A1" w:rsidP="002D1C10">
            <w:pPr>
              <w:rPr>
                <w:color w:val="000000" w:themeColor="text1"/>
              </w:rPr>
            </w:pPr>
          </w:p>
        </w:tc>
        <w:tc>
          <w:tcPr>
            <w:tcW w:w="1603" w:type="dxa"/>
            <w:noWrap/>
          </w:tcPr>
          <w:p w14:paraId="14188821" w14:textId="77777777" w:rsidR="00FA41A1" w:rsidRPr="008501CE" w:rsidRDefault="00FA41A1" w:rsidP="002D1C10">
            <w:pPr>
              <w:spacing w:line="259" w:lineRule="auto"/>
              <w:rPr>
                <w:color w:val="000000" w:themeColor="text1"/>
              </w:rPr>
            </w:pPr>
            <w:r w:rsidRPr="008501CE">
              <w:rPr>
                <w:color w:val="000000" w:themeColor="text1"/>
              </w:rPr>
              <w:t>V/2018/0217</w:t>
            </w:r>
          </w:p>
          <w:p w14:paraId="0C2B1689" w14:textId="77777777" w:rsidR="00FA41A1" w:rsidRPr="0024055F" w:rsidRDefault="00FA41A1" w:rsidP="002D1C10">
            <w:pPr>
              <w:rPr>
                <w:color w:val="000000" w:themeColor="text1"/>
              </w:rPr>
            </w:pPr>
          </w:p>
        </w:tc>
        <w:tc>
          <w:tcPr>
            <w:tcW w:w="4566" w:type="dxa"/>
            <w:noWrap/>
          </w:tcPr>
          <w:p w14:paraId="6C0C3040" w14:textId="77777777" w:rsidR="00FA41A1" w:rsidRPr="0024055F" w:rsidRDefault="00FA41A1" w:rsidP="002D1C10">
            <w:pPr>
              <w:rPr>
                <w:color w:val="000000" w:themeColor="text1"/>
              </w:rPr>
            </w:pPr>
            <w:r w:rsidRPr="006C6BAC">
              <w:rPr>
                <w:color w:val="000000" w:themeColor="text1"/>
              </w:rPr>
              <w:t>Development of Units 5 &amp; 7 (Plots 2 &amp;3) Castlewood Business Park, Farmwell Lane, Sutton-in-Ashfield.</w:t>
            </w:r>
          </w:p>
        </w:tc>
      </w:tr>
      <w:tr w:rsidR="00FA41A1" w:rsidRPr="0024055F" w14:paraId="7FB3AB41" w14:textId="77777777" w:rsidTr="002D1C10">
        <w:trPr>
          <w:trHeight w:val="126"/>
        </w:trPr>
        <w:tc>
          <w:tcPr>
            <w:tcW w:w="1297" w:type="dxa"/>
            <w:noWrap/>
          </w:tcPr>
          <w:p w14:paraId="71B05F9B" w14:textId="77777777" w:rsidR="00FA41A1" w:rsidRPr="0024055F" w:rsidRDefault="00FA41A1" w:rsidP="002D1C10">
            <w:pPr>
              <w:rPr>
                <w:color w:val="000000" w:themeColor="text1"/>
              </w:rPr>
            </w:pPr>
            <w:r>
              <w:rPr>
                <w:color w:val="000000" w:themeColor="text1"/>
              </w:rPr>
              <w:t>17-Nov- 20</w:t>
            </w:r>
          </w:p>
        </w:tc>
        <w:tc>
          <w:tcPr>
            <w:tcW w:w="1712" w:type="dxa"/>
            <w:noWrap/>
          </w:tcPr>
          <w:p w14:paraId="1650B93E" w14:textId="77777777" w:rsidR="00FA41A1" w:rsidRPr="0024055F" w:rsidRDefault="00FA41A1" w:rsidP="002D1C10">
            <w:pPr>
              <w:rPr>
                <w:color w:val="000000" w:themeColor="text1"/>
              </w:rPr>
            </w:pPr>
            <w:r>
              <w:rPr>
                <w:color w:val="000000" w:themeColor="text1"/>
              </w:rPr>
              <w:t>Education</w:t>
            </w:r>
          </w:p>
        </w:tc>
        <w:tc>
          <w:tcPr>
            <w:tcW w:w="3107" w:type="dxa"/>
            <w:noWrap/>
          </w:tcPr>
          <w:p w14:paraId="31DF43C9" w14:textId="77777777" w:rsidR="00FA41A1" w:rsidRPr="008501CE" w:rsidRDefault="00FA41A1" w:rsidP="002D1C10">
            <w:pPr>
              <w:spacing w:line="259" w:lineRule="auto"/>
              <w:rPr>
                <w:color w:val="000000" w:themeColor="text1"/>
              </w:rPr>
            </w:pPr>
            <w:r w:rsidRPr="008501CE">
              <w:rPr>
                <w:color w:val="000000" w:themeColor="text1"/>
              </w:rPr>
              <w:t>NMCN PLC</w:t>
            </w:r>
          </w:p>
          <w:p w14:paraId="5D383BB4" w14:textId="77777777" w:rsidR="00FA41A1" w:rsidRPr="0024055F" w:rsidRDefault="00FA41A1" w:rsidP="002D1C10">
            <w:pPr>
              <w:rPr>
                <w:color w:val="000000" w:themeColor="text1"/>
              </w:rPr>
            </w:pPr>
          </w:p>
        </w:tc>
        <w:tc>
          <w:tcPr>
            <w:tcW w:w="1663" w:type="dxa"/>
            <w:noWrap/>
          </w:tcPr>
          <w:p w14:paraId="51573F62" w14:textId="77777777" w:rsidR="00FA41A1" w:rsidRPr="008501CE" w:rsidRDefault="00FA41A1" w:rsidP="002D1C10">
            <w:pPr>
              <w:spacing w:line="259" w:lineRule="auto"/>
              <w:rPr>
                <w:color w:val="000000" w:themeColor="text1"/>
              </w:rPr>
            </w:pPr>
            <w:r w:rsidRPr="008501CE">
              <w:rPr>
                <w:color w:val="000000" w:themeColor="text1"/>
              </w:rPr>
              <w:t>£22,910</w:t>
            </w:r>
          </w:p>
          <w:p w14:paraId="1B276806" w14:textId="77777777" w:rsidR="00FA41A1" w:rsidRPr="0024055F" w:rsidRDefault="00FA41A1" w:rsidP="002D1C10">
            <w:pPr>
              <w:rPr>
                <w:color w:val="000000" w:themeColor="text1"/>
              </w:rPr>
            </w:pPr>
          </w:p>
        </w:tc>
        <w:tc>
          <w:tcPr>
            <w:tcW w:w="1603" w:type="dxa"/>
            <w:noWrap/>
          </w:tcPr>
          <w:p w14:paraId="51CE645A" w14:textId="77777777" w:rsidR="00FA41A1" w:rsidRPr="008501CE" w:rsidRDefault="00FA41A1" w:rsidP="002D1C10">
            <w:pPr>
              <w:spacing w:line="259" w:lineRule="auto"/>
              <w:rPr>
                <w:color w:val="000000" w:themeColor="text1"/>
              </w:rPr>
            </w:pPr>
            <w:r w:rsidRPr="008501CE">
              <w:rPr>
                <w:color w:val="000000" w:themeColor="text1"/>
              </w:rPr>
              <w:t>V/2015/0537</w:t>
            </w:r>
          </w:p>
          <w:p w14:paraId="75ECB70B" w14:textId="77777777" w:rsidR="00FA41A1" w:rsidRPr="0024055F" w:rsidRDefault="00FA41A1" w:rsidP="002D1C10">
            <w:pPr>
              <w:rPr>
                <w:color w:val="000000" w:themeColor="text1"/>
              </w:rPr>
            </w:pPr>
          </w:p>
        </w:tc>
        <w:tc>
          <w:tcPr>
            <w:tcW w:w="4566" w:type="dxa"/>
            <w:noWrap/>
          </w:tcPr>
          <w:p w14:paraId="153725D9"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4228C366" w14:textId="77777777" w:rsidTr="002D1C10">
        <w:trPr>
          <w:trHeight w:val="290"/>
        </w:trPr>
        <w:tc>
          <w:tcPr>
            <w:tcW w:w="1297" w:type="dxa"/>
            <w:noWrap/>
          </w:tcPr>
          <w:p w14:paraId="2ABDCA03" w14:textId="77777777" w:rsidR="00FA41A1" w:rsidRPr="0024055F" w:rsidRDefault="00FA41A1" w:rsidP="002D1C10">
            <w:pPr>
              <w:rPr>
                <w:color w:val="000000" w:themeColor="text1"/>
              </w:rPr>
            </w:pPr>
            <w:r w:rsidRPr="008501CE">
              <w:rPr>
                <w:color w:val="000000" w:themeColor="text1"/>
              </w:rPr>
              <w:t>17-Nov- 20</w:t>
            </w:r>
          </w:p>
        </w:tc>
        <w:tc>
          <w:tcPr>
            <w:tcW w:w="1712" w:type="dxa"/>
            <w:noWrap/>
          </w:tcPr>
          <w:p w14:paraId="4DFB900F"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46D2676A" w14:textId="77777777" w:rsidR="00FA41A1" w:rsidRPr="008501CE" w:rsidRDefault="00FA41A1" w:rsidP="002D1C10">
            <w:pPr>
              <w:spacing w:line="259" w:lineRule="auto"/>
              <w:rPr>
                <w:color w:val="000000" w:themeColor="text1"/>
              </w:rPr>
            </w:pPr>
            <w:r w:rsidRPr="008501CE">
              <w:rPr>
                <w:color w:val="000000" w:themeColor="text1"/>
              </w:rPr>
              <w:t>NMCN PLC</w:t>
            </w:r>
          </w:p>
          <w:p w14:paraId="10D630CA" w14:textId="77777777" w:rsidR="00FA41A1" w:rsidRPr="0024055F" w:rsidRDefault="00FA41A1" w:rsidP="002D1C10">
            <w:pPr>
              <w:rPr>
                <w:color w:val="000000" w:themeColor="text1"/>
              </w:rPr>
            </w:pPr>
          </w:p>
        </w:tc>
        <w:tc>
          <w:tcPr>
            <w:tcW w:w="1663" w:type="dxa"/>
            <w:noWrap/>
          </w:tcPr>
          <w:p w14:paraId="041A82B6" w14:textId="77777777" w:rsidR="00FA41A1" w:rsidRPr="008501CE" w:rsidRDefault="00FA41A1" w:rsidP="002D1C10">
            <w:pPr>
              <w:spacing w:line="259" w:lineRule="auto"/>
              <w:rPr>
                <w:color w:val="000000" w:themeColor="text1"/>
              </w:rPr>
            </w:pPr>
            <w:r w:rsidRPr="008501CE">
              <w:rPr>
                <w:color w:val="000000" w:themeColor="text1"/>
              </w:rPr>
              <w:t>£5,000</w:t>
            </w:r>
          </w:p>
          <w:p w14:paraId="081544FB" w14:textId="77777777" w:rsidR="00FA41A1" w:rsidRPr="0024055F" w:rsidRDefault="00FA41A1" w:rsidP="002D1C10">
            <w:pPr>
              <w:rPr>
                <w:color w:val="000000" w:themeColor="text1"/>
              </w:rPr>
            </w:pPr>
          </w:p>
        </w:tc>
        <w:tc>
          <w:tcPr>
            <w:tcW w:w="1603" w:type="dxa"/>
            <w:noWrap/>
          </w:tcPr>
          <w:p w14:paraId="330401E3" w14:textId="77777777" w:rsidR="00FA41A1" w:rsidRPr="008501CE" w:rsidRDefault="00FA41A1" w:rsidP="002D1C10">
            <w:pPr>
              <w:spacing w:line="259" w:lineRule="auto"/>
              <w:rPr>
                <w:color w:val="000000" w:themeColor="text1"/>
              </w:rPr>
            </w:pPr>
            <w:r w:rsidRPr="008501CE">
              <w:rPr>
                <w:color w:val="000000" w:themeColor="text1"/>
              </w:rPr>
              <w:t>V/2015/0537</w:t>
            </w:r>
          </w:p>
          <w:p w14:paraId="3BC93DDA" w14:textId="77777777" w:rsidR="00FA41A1" w:rsidRPr="0024055F" w:rsidRDefault="00FA41A1" w:rsidP="002D1C10">
            <w:pPr>
              <w:rPr>
                <w:color w:val="000000" w:themeColor="text1"/>
              </w:rPr>
            </w:pPr>
          </w:p>
        </w:tc>
        <w:tc>
          <w:tcPr>
            <w:tcW w:w="4566" w:type="dxa"/>
            <w:noWrap/>
          </w:tcPr>
          <w:p w14:paraId="3256AC9D"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129C59E9" w14:textId="77777777" w:rsidTr="002D1C10">
        <w:trPr>
          <w:trHeight w:val="290"/>
        </w:trPr>
        <w:tc>
          <w:tcPr>
            <w:tcW w:w="1297" w:type="dxa"/>
            <w:noWrap/>
          </w:tcPr>
          <w:p w14:paraId="30DCFB05" w14:textId="77777777" w:rsidR="00FA41A1" w:rsidRPr="0024055F" w:rsidRDefault="00FA41A1" w:rsidP="002D1C10">
            <w:pPr>
              <w:rPr>
                <w:color w:val="000000" w:themeColor="text1"/>
              </w:rPr>
            </w:pPr>
            <w:r>
              <w:rPr>
                <w:color w:val="000000" w:themeColor="text1"/>
              </w:rPr>
              <w:t>15 -Mar-21</w:t>
            </w:r>
          </w:p>
        </w:tc>
        <w:tc>
          <w:tcPr>
            <w:tcW w:w="1712" w:type="dxa"/>
            <w:noWrap/>
          </w:tcPr>
          <w:p w14:paraId="2896B5ED" w14:textId="77777777" w:rsidR="00FA41A1" w:rsidRPr="0024055F" w:rsidRDefault="00FA41A1" w:rsidP="002D1C10">
            <w:pPr>
              <w:rPr>
                <w:color w:val="000000" w:themeColor="text1"/>
              </w:rPr>
            </w:pPr>
            <w:r w:rsidRPr="00277941">
              <w:rPr>
                <w:color w:val="000000" w:themeColor="text1"/>
              </w:rPr>
              <w:t>Public Open Space</w:t>
            </w:r>
          </w:p>
        </w:tc>
        <w:tc>
          <w:tcPr>
            <w:tcW w:w="3107" w:type="dxa"/>
            <w:noWrap/>
          </w:tcPr>
          <w:p w14:paraId="38CE0709" w14:textId="77777777" w:rsidR="00FA41A1" w:rsidRPr="0024055F" w:rsidRDefault="00FA41A1" w:rsidP="002D1C10">
            <w:pPr>
              <w:rPr>
                <w:color w:val="000000" w:themeColor="text1"/>
              </w:rPr>
            </w:pPr>
            <w:r w:rsidRPr="00ED52D7">
              <w:t>Harron Homes</w:t>
            </w:r>
          </w:p>
        </w:tc>
        <w:tc>
          <w:tcPr>
            <w:tcW w:w="1663" w:type="dxa"/>
            <w:noWrap/>
          </w:tcPr>
          <w:p w14:paraId="52F0B81D" w14:textId="77777777" w:rsidR="00FA41A1" w:rsidRPr="008501CE" w:rsidRDefault="00FA41A1" w:rsidP="002D1C10">
            <w:pPr>
              <w:spacing w:line="259" w:lineRule="auto"/>
              <w:rPr>
                <w:color w:val="000000" w:themeColor="text1"/>
              </w:rPr>
            </w:pPr>
            <w:r w:rsidRPr="008501CE">
              <w:rPr>
                <w:color w:val="000000" w:themeColor="text1"/>
              </w:rPr>
              <w:t>£66,035.77</w:t>
            </w:r>
          </w:p>
          <w:p w14:paraId="77D41430" w14:textId="77777777" w:rsidR="00FA41A1" w:rsidRPr="0024055F" w:rsidRDefault="00FA41A1" w:rsidP="002D1C10">
            <w:pPr>
              <w:rPr>
                <w:color w:val="000000" w:themeColor="text1"/>
              </w:rPr>
            </w:pPr>
          </w:p>
        </w:tc>
        <w:tc>
          <w:tcPr>
            <w:tcW w:w="1603" w:type="dxa"/>
            <w:noWrap/>
            <w:vAlign w:val="bottom"/>
          </w:tcPr>
          <w:p w14:paraId="1E17659C" w14:textId="77777777" w:rsidR="00FA41A1" w:rsidRPr="008501CE" w:rsidRDefault="00FA41A1" w:rsidP="002D1C10">
            <w:r w:rsidRPr="008501CE">
              <w:t>V/2016/</w:t>
            </w:r>
            <w:r w:rsidRPr="006C6BAC">
              <w:rPr>
                <w:color w:val="000000" w:themeColor="text1"/>
              </w:rPr>
              <w:t>0208</w:t>
            </w:r>
          </w:p>
        </w:tc>
        <w:tc>
          <w:tcPr>
            <w:tcW w:w="4566" w:type="dxa"/>
            <w:noWrap/>
            <w:vAlign w:val="bottom"/>
          </w:tcPr>
          <w:p w14:paraId="02A1C201"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416292BE" w14:textId="77777777" w:rsidTr="002D1C10">
        <w:trPr>
          <w:trHeight w:val="290"/>
        </w:trPr>
        <w:tc>
          <w:tcPr>
            <w:tcW w:w="1297" w:type="dxa"/>
            <w:noWrap/>
          </w:tcPr>
          <w:p w14:paraId="1332064F" w14:textId="77777777" w:rsidR="00FA41A1" w:rsidRPr="0024055F" w:rsidRDefault="00FA41A1" w:rsidP="002D1C10">
            <w:pPr>
              <w:rPr>
                <w:color w:val="000000" w:themeColor="text1"/>
              </w:rPr>
            </w:pPr>
            <w:r w:rsidRPr="00756553">
              <w:rPr>
                <w:color w:val="000000" w:themeColor="text1"/>
              </w:rPr>
              <w:lastRenderedPageBreak/>
              <w:t>15 -Mar-21</w:t>
            </w:r>
          </w:p>
        </w:tc>
        <w:tc>
          <w:tcPr>
            <w:tcW w:w="1712" w:type="dxa"/>
            <w:noWrap/>
          </w:tcPr>
          <w:p w14:paraId="0128B3D5" w14:textId="77777777" w:rsidR="00FA41A1" w:rsidRPr="0024055F" w:rsidRDefault="00FA41A1" w:rsidP="002D1C10">
            <w:pPr>
              <w:rPr>
                <w:color w:val="000000" w:themeColor="text1"/>
              </w:rPr>
            </w:pPr>
            <w:r>
              <w:rPr>
                <w:color w:val="000000" w:themeColor="text1"/>
              </w:rPr>
              <w:t>Transport</w:t>
            </w:r>
          </w:p>
        </w:tc>
        <w:tc>
          <w:tcPr>
            <w:tcW w:w="3107" w:type="dxa"/>
            <w:noWrap/>
          </w:tcPr>
          <w:p w14:paraId="1187AF86" w14:textId="77777777" w:rsidR="00FA41A1" w:rsidRPr="0024055F" w:rsidRDefault="00FA41A1" w:rsidP="002D1C10">
            <w:pPr>
              <w:rPr>
                <w:color w:val="000000" w:themeColor="text1"/>
              </w:rPr>
            </w:pPr>
            <w:r w:rsidRPr="00ED52D7">
              <w:t>Harron Homes</w:t>
            </w:r>
          </w:p>
        </w:tc>
        <w:tc>
          <w:tcPr>
            <w:tcW w:w="1663" w:type="dxa"/>
            <w:noWrap/>
          </w:tcPr>
          <w:p w14:paraId="1D65638D" w14:textId="77777777" w:rsidR="00FA41A1" w:rsidRPr="008501CE" w:rsidRDefault="00FA41A1" w:rsidP="002D1C10">
            <w:pPr>
              <w:spacing w:line="259" w:lineRule="auto"/>
              <w:rPr>
                <w:color w:val="000000" w:themeColor="text1"/>
              </w:rPr>
            </w:pPr>
            <w:r w:rsidRPr="008501CE">
              <w:rPr>
                <w:color w:val="000000" w:themeColor="text1"/>
              </w:rPr>
              <w:t>£10,905.37</w:t>
            </w:r>
          </w:p>
          <w:p w14:paraId="55A8DC38" w14:textId="77777777" w:rsidR="00FA41A1" w:rsidRPr="0024055F" w:rsidRDefault="00FA41A1" w:rsidP="002D1C10">
            <w:pPr>
              <w:rPr>
                <w:color w:val="000000" w:themeColor="text1"/>
              </w:rPr>
            </w:pPr>
          </w:p>
        </w:tc>
        <w:tc>
          <w:tcPr>
            <w:tcW w:w="1603" w:type="dxa"/>
            <w:noWrap/>
            <w:vAlign w:val="bottom"/>
          </w:tcPr>
          <w:p w14:paraId="4A15372F" w14:textId="77777777" w:rsidR="00FA41A1" w:rsidRPr="008501CE" w:rsidRDefault="00FA41A1" w:rsidP="002D1C10">
            <w:r w:rsidRPr="008501CE">
              <w:t>V/2016/0208</w:t>
            </w:r>
          </w:p>
        </w:tc>
        <w:tc>
          <w:tcPr>
            <w:tcW w:w="4566" w:type="dxa"/>
            <w:noWrap/>
            <w:vAlign w:val="bottom"/>
          </w:tcPr>
          <w:p w14:paraId="2AF2D859"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26E530D3" w14:textId="77777777" w:rsidTr="002D1C10">
        <w:trPr>
          <w:trHeight w:val="290"/>
        </w:trPr>
        <w:tc>
          <w:tcPr>
            <w:tcW w:w="1297" w:type="dxa"/>
            <w:noWrap/>
          </w:tcPr>
          <w:p w14:paraId="7DA456A4"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49CC6B1" w14:textId="77777777" w:rsidR="00FA41A1" w:rsidRPr="0024055F" w:rsidRDefault="00FA41A1" w:rsidP="002D1C10">
            <w:pPr>
              <w:rPr>
                <w:color w:val="000000" w:themeColor="text1"/>
              </w:rPr>
            </w:pPr>
            <w:r>
              <w:rPr>
                <w:color w:val="000000" w:themeColor="text1"/>
              </w:rPr>
              <w:t>Transport</w:t>
            </w:r>
          </w:p>
        </w:tc>
        <w:tc>
          <w:tcPr>
            <w:tcW w:w="3107" w:type="dxa"/>
            <w:noWrap/>
          </w:tcPr>
          <w:p w14:paraId="2D7F4A8B" w14:textId="77777777" w:rsidR="00FA41A1" w:rsidRPr="0024055F" w:rsidRDefault="00FA41A1" w:rsidP="002D1C10">
            <w:pPr>
              <w:rPr>
                <w:color w:val="000000" w:themeColor="text1"/>
              </w:rPr>
            </w:pPr>
            <w:r w:rsidRPr="00ED52D7">
              <w:t>Harron Homes</w:t>
            </w:r>
          </w:p>
        </w:tc>
        <w:tc>
          <w:tcPr>
            <w:tcW w:w="1663" w:type="dxa"/>
            <w:noWrap/>
          </w:tcPr>
          <w:p w14:paraId="075B92F6" w14:textId="77777777" w:rsidR="00FA41A1" w:rsidRPr="00277941" w:rsidRDefault="00FA41A1" w:rsidP="002D1C10">
            <w:pPr>
              <w:spacing w:line="259" w:lineRule="auto"/>
              <w:rPr>
                <w:color w:val="000000" w:themeColor="text1"/>
              </w:rPr>
            </w:pPr>
            <w:r w:rsidRPr="00277941">
              <w:rPr>
                <w:color w:val="000000" w:themeColor="text1"/>
              </w:rPr>
              <w:t>£83,510.50</w:t>
            </w:r>
          </w:p>
          <w:p w14:paraId="5F21A063" w14:textId="77777777" w:rsidR="00FA41A1" w:rsidRPr="0024055F" w:rsidRDefault="00FA41A1" w:rsidP="002D1C10">
            <w:pPr>
              <w:rPr>
                <w:color w:val="000000" w:themeColor="text1"/>
              </w:rPr>
            </w:pPr>
          </w:p>
        </w:tc>
        <w:tc>
          <w:tcPr>
            <w:tcW w:w="1603" w:type="dxa"/>
            <w:noWrap/>
            <w:vAlign w:val="bottom"/>
          </w:tcPr>
          <w:p w14:paraId="2812D892" w14:textId="77777777" w:rsidR="00FA41A1" w:rsidRPr="008501CE" w:rsidRDefault="00FA41A1" w:rsidP="002D1C10">
            <w:r w:rsidRPr="008501CE">
              <w:t>V/2016/0208</w:t>
            </w:r>
          </w:p>
        </w:tc>
        <w:tc>
          <w:tcPr>
            <w:tcW w:w="4566" w:type="dxa"/>
            <w:noWrap/>
          </w:tcPr>
          <w:p w14:paraId="760B3460"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4C8217E5" w14:textId="77777777" w:rsidTr="002D1C10">
        <w:trPr>
          <w:trHeight w:val="290"/>
        </w:trPr>
        <w:tc>
          <w:tcPr>
            <w:tcW w:w="1297" w:type="dxa"/>
            <w:noWrap/>
          </w:tcPr>
          <w:p w14:paraId="418EE27F"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19405CB" w14:textId="77777777" w:rsidR="00FA41A1" w:rsidRPr="0024055F" w:rsidRDefault="00FA41A1" w:rsidP="002D1C10">
            <w:pPr>
              <w:rPr>
                <w:color w:val="000000" w:themeColor="text1"/>
              </w:rPr>
            </w:pPr>
            <w:r>
              <w:rPr>
                <w:color w:val="000000" w:themeColor="text1"/>
              </w:rPr>
              <w:t>Libraries</w:t>
            </w:r>
          </w:p>
        </w:tc>
        <w:tc>
          <w:tcPr>
            <w:tcW w:w="3107" w:type="dxa"/>
            <w:noWrap/>
          </w:tcPr>
          <w:p w14:paraId="46AF068D" w14:textId="77777777" w:rsidR="00FA41A1" w:rsidRPr="0024055F" w:rsidRDefault="00FA41A1" w:rsidP="002D1C10">
            <w:pPr>
              <w:rPr>
                <w:color w:val="000000" w:themeColor="text1"/>
              </w:rPr>
            </w:pPr>
            <w:r w:rsidRPr="00ED52D7">
              <w:t>Harron Homes</w:t>
            </w:r>
          </w:p>
        </w:tc>
        <w:tc>
          <w:tcPr>
            <w:tcW w:w="1663" w:type="dxa"/>
            <w:noWrap/>
          </w:tcPr>
          <w:p w14:paraId="439B25D7" w14:textId="77777777" w:rsidR="00FA41A1" w:rsidRPr="00277941" w:rsidRDefault="00FA41A1" w:rsidP="002D1C10">
            <w:pPr>
              <w:spacing w:line="259" w:lineRule="auto"/>
              <w:rPr>
                <w:color w:val="000000" w:themeColor="text1"/>
              </w:rPr>
            </w:pPr>
            <w:r w:rsidRPr="00277941">
              <w:rPr>
                <w:color w:val="000000" w:themeColor="text1"/>
              </w:rPr>
              <w:t>£9,513.12</w:t>
            </w:r>
          </w:p>
          <w:p w14:paraId="3207820C" w14:textId="77777777" w:rsidR="00FA41A1" w:rsidRPr="0024055F" w:rsidRDefault="00FA41A1" w:rsidP="002D1C10">
            <w:pPr>
              <w:rPr>
                <w:color w:val="000000" w:themeColor="text1"/>
              </w:rPr>
            </w:pPr>
          </w:p>
        </w:tc>
        <w:tc>
          <w:tcPr>
            <w:tcW w:w="1603" w:type="dxa"/>
            <w:noWrap/>
            <w:vAlign w:val="bottom"/>
          </w:tcPr>
          <w:p w14:paraId="6514D123" w14:textId="77777777" w:rsidR="00FA41A1" w:rsidRPr="008501CE" w:rsidRDefault="00FA41A1" w:rsidP="002D1C10">
            <w:r w:rsidRPr="008501CE">
              <w:t>V/2016/0208</w:t>
            </w:r>
          </w:p>
        </w:tc>
        <w:tc>
          <w:tcPr>
            <w:tcW w:w="4566" w:type="dxa"/>
            <w:noWrap/>
          </w:tcPr>
          <w:p w14:paraId="6AA81031"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5D441048" w14:textId="77777777" w:rsidTr="002D1C10">
        <w:trPr>
          <w:trHeight w:val="290"/>
        </w:trPr>
        <w:tc>
          <w:tcPr>
            <w:tcW w:w="1297" w:type="dxa"/>
            <w:noWrap/>
          </w:tcPr>
          <w:p w14:paraId="35DB7BD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402AC42B" w14:textId="77777777" w:rsidR="00FA41A1" w:rsidRPr="0024055F" w:rsidRDefault="00FA41A1" w:rsidP="002D1C10">
            <w:pPr>
              <w:rPr>
                <w:color w:val="000000" w:themeColor="text1"/>
              </w:rPr>
            </w:pPr>
            <w:r>
              <w:rPr>
                <w:color w:val="000000" w:themeColor="text1"/>
              </w:rPr>
              <w:t>Transport</w:t>
            </w:r>
          </w:p>
        </w:tc>
        <w:tc>
          <w:tcPr>
            <w:tcW w:w="3107" w:type="dxa"/>
            <w:noWrap/>
          </w:tcPr>
          <w:p w14:paraId="43B47006" w14:textId="77777777" w:rsidR="00FA41A1" w:rsidRPr="0024055F" w:rsidRDefault="00FA41A1" w:rsidP="002D1C10">
            <w:pPr>
              <w:rPr>
                <w:color w:val="000000" w:themeColor="text1"/>
              </w:rPr>
            </w:pPr>
            <w:r w:rsidRPr="00ED52D7">
              <w:t>Harron Homes</w:t>
            </w:r>
          </w:p>
        </w:tc>
        <w:tc>
          <w:tcPr>
            <w:tcW w:w="1663" w:type="dxa"/>
            <w:noWrap/>
          </w:tcPr>
          <w:p w14:paraId="7C3A7E2D" w14:textId="77777777" w:rsidR="00FA41A1" w:rsidRPr="00277941" w:rsidRDefault="00FA41A1" w:rsidP="002D1C10">
            <w:pPr>
              <w:spacing w:line="259" w:lineRule="auto"/>
              <w:rPr>
                <w:color w:val="000000" w:themeColor="text1"/>
              </w:rPr>
            </w:pPr>
            <w:r w:rsidRPr="00277941">
              <w:rPr>
                <w:color w:val="000000" w:themeColor="text1"/>
              </w:rPr>
              <w:t>£3,433.51</w:t>
            </w:r>
          </w:p>
          <w:p w14:paraId="6B07890B" w14:textId="77777777" w:rsidR="00FA41A1" w:rsidRPr="0024055F" w:rsidRDefault="00FA41A1" w:rsidP="002D1C10">
            <w:pPr>
              <w:rPr>
                <w:color w:val="000000" w:themeColor="text1"/>
              </w:rPr>
            </w:pPr>
          </w:p>
        </w:tc>
        <w:tc>
          <w:tcPr>
            <w:tcW w:w="1603" w:type="dxa"/>
            <w:noWrap/>
            <w:vAlign w:val="bottom"/>
          </w:tcPr>
          <w:p w14:paraId="1B215F36" w14:textId="77777777" w:rsidR="00FA41A1" w:rsidRPr="008501CE" w:rsidRDefault="00FA41A1" w:rsidP="002D1C10">
            <w:r w:rsidRPr="008501CE">
              <w:t>V/2016/0208</w:t>
            </w:r>
          </w:p>
        </w:tc>
        <w:tc>
          <w:tcPr>
            <w:tcW w:w="4566" w:type="dxa"/>
            <w:noWrap/>
          </w:tcPr>
          <w:p w14:paraId="6A4E69F7"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7525D73F" w14:textId="77777777" w:rsidTr="002D1C10">
        <w:trPr>
          <w:trHeight w:val="290"/>
        </w:trPr>
        <w:tc>
          <w:tcPr>
            <w:tcW w:w="1297" w:type="dxa"/>
            <w:noWrap/>
          </w:tcPr>
          <w:p w14:paraId="1731750C"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5F640D7F" w14:textId="77777777" w:rsidR="00FA41A1" w:rsidRPr="0024055F" w:rsidRDefault="00FA41A1" w:rsidP="002D1C10">
            <w:pPr>
              <w:rPr>
                <w:color w:val="000000" w:themeColor="text1"/>
              </w:rPr>
            </w:pPr>
            <w:r>
              <w:rPr>
                <w:color w:val="000000" w:themeColor="text1"/>
              </w:rPr>
              <w:t>Education</w:t>
            </w:r>
          </w:p>
        </w:tc>
        <w:tc>
          <w:tcPr>
            <w:tcW w:w="3107" w:type="dxa"/>
            <w:noWrap/>
          </w:tcPr>
          <w:p w14:paraId="1C66AD8F" w14:textId="77777777" w:rsidR="00FA41A1" w:rsidRPr="0024055F" w:rsidRDefault="00FA41A1" w:rsidP="002D1C10">
            <w:pPr>
              <w:rPr>
                <w:color w:val="000000" w:themeColor="text1"/>
              </w:rPr>
            </w:pPr>
            <w:r w:rsidRPr="00ED52D7">
              <w:t>Harron Homes</w:t>
            </w:r>
          </w:p>
        </w:tc>
        <w:tc>
          <w:tcPr>
            <w:tcW w:w="1663" w:type="dxa"/>
            <w:noWrap/>
          </w:tcPr>
          <w:p w14:paraId="2A1D1A6C" w14:textId="77777777" w:rsidR="00FA41A1" w:rsidRPr="00277941" w:rsidRDefault="00FA41A1" w:rsidP="002D1C10">
            <w:pPr>
              <w:spacing w:line="259" w:lineRule="auto"/>
              <w:rPr>
                <w:color w:val="000000" w:themeColor="text1"/>
              </w:rPr>
            </w:pPr>
            <w:r w:rsidRPr="00277941">
              <w:rPr>
                <w:color w:val="000000" w:themeColor="text1"/>
              </w:rPr>
              <w:t>£49,819.14</w:t>
            </w:r>
          </w:p>
          <w:p w14:paraId="398B620C" w14:textId="77777777" w:rsidR="00FA41A1" w:rsidRPr="0024055F" w:rsidRDefault="00FA41A1" w:rsidP="002D1C10">
            <w:pPr>
              <w:rPr>
                <w:color w:val="000000" w:themeColor="text1"/>
              </w:rPr>
            </w:pPr>
          </w:p>
        </w:tc>
        <w:tc>
          <w:tcPr>
            <w:tcW w:w="1603" w:type="dxa"/>
            <w:noWrap/>
            <w:vAlign w:val="bottom"/>
          </w:tcPr>
          <w:p w14:paraId="333D44C5" w14:textId="77777777" w:rsidR="00FA41A1" w:rsidRPr="008501CE" w:rsidRDefault="00FA41A1" w:rsidP="002D1C10">
            <w:r w:rsidRPr="008501CE">
              <w:t>V/2016/0208</w:t>
            </w:r>
          </w:p>
        </w:tc>
        <w:tc>
          <w:tcPr>
            <w:tcW w:w="4566" w:type="dxa"/>
            <w:noWrap/>
          </w:tcPr>
          <w:p w14:paraId="50840E4F"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6A4BFE48" w14:textId="77777777" w:rsidTr="002D1C10">
        <w:trPr>
          <w:trHeight w:val="290"/>
        </w:trPr>
        <w:tc>
          <w:tcPr>
            <w:tcW w:w="1297" w:type="dxa"/>
            <w:noWrap/>
          </w:tcPr>
          <w:p w14:paraId="47BF70F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165D8EEC" w14:textId="77777777" w:rsidR="00FA41A1" w:rsidRPr="0024055F" w:rsidRDefault="00FA41A1" w:rsidP="002D1C10">
            <w:pPr>
              <w:rPr>
                <w:color w:val="000000" w:themeColor="text1"/>
              </w:rPr>
            </w:pPr>
            <w:r>
              <w:rPr>
                <w:color w:val="000000" w:themeColor="text1"/>
              </w:rPr>
              <w:t>Education</w:t>
            </w:r>
          </w:p>
        </w:tc>
        <w:tc>
          <w:tcPr>
            <w:tcW w:w="3107" w:type="dxa"/>
            <w:noWrap/>
          </w:tcPr>
          <w:p w14:paraId="1E40A963" w14:textId="77777777" w:rsidR="00FA41A1" w:rsidRPr="0024055F" w:rsidRDefault="00FA41A1" w:rsidP="002D1C10">
            <w:pPr>
              <w:rPr>
                <w:color w:val="000000" w:themeColor="text1"/>
              </w:rPr>
            </w:pPr>
            <w:r w:rsidRPr="00ED52D7">
              <w:t>Harron Homes</w:t>
            </w:r>
          </w:p>
        </w:tc>
        <w:tc>
          <w:tcPr>
            <w:tcW w:w="1663" w:type="dxa"/>
            <w:noWrap/>
          </w:tcPr>
          <w:p w14:paraId="31AEF08A" w14:textId="77777777" w:rsidR="00FA41A1" w:rsidRPr="00277941" w:rsidRDefault="00FA41A1" w:rsidP="002D1C10">
            <w:pPr>
              <w:spacing w:line="259" w:lineRule="auto"/>
              <w:rPr>
                <w:color w:val="000000" w:themeColor="text1"/>
              </w:rPr>
            </w:pPr>
            <w:r w:rsidRPr="00277941">
              <w:rPr>
                <w:color w:val="000000" w:themeColor="text1"/>
              </w:rPr>
              <w:t>£57,287.03</w:t>
            </w:r>
          </w:p>
          <w:p w14:paraId="1F4EB31B" w14:textId="77777777" w:rsidR="00FA41A1" w:rsidRPr="0024055F" w:rsidRDefault="00FA41A1" w:rsidP="002D1C10">
            <w:pPr>
              <w:rPr>
                <w:color w:val="000000" w:themeColor="text1"/>
              </w:rPr>
            </w:pPr>
          </w:p>
        </w:tc>
        <w:tc>
          <w:tcPr>
            <w:tcW w:w="1603" w:type="dxa"/>
            <w:noWrap/>
            <w:vAlign w:val="bottom"/>
          </w:tcPr>
          <w:p w14:paraId="2939C589" w14:textId="77777777" w:rsidR="00FA41A1" w:rsidRPr="008501CE" w:rsidRDefault="00FA41A1" w:rsidP="002D1C10">
            <w:r w:rsidRPr="008501CE">
              <w:t>V/2016/0208</w:t>
            </w:r>
          </w:p>
        </w:tc>
        <w:tc>
          <w:tcPr>
            <w:tcW w:w="4566" w:type="dxa"/>
            <w:noWrap/>
          </w:tcPr>
          <w:p w14:paraId="285BF17D"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28C64D83" w14:textId="77777777" w:rsidTr="002D1C10">
        <w:trPr>
          <w:trHeight w:val="290"/>
        </w:trPr>
        <w:tc>
          <w:tcPr>
            <w:tcW w:w="1297" w:type="dxa"/>
            <w:noWrap/>
          </w:tcPr>
          <w:p w14:paraId="00670101"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0A9E259C" w14:textId="77777777" w:rsidR="00FA41A1" w:rsidRPr="0024055F" w:rsidRDefault="00FA41A1" w:rsidP="002D1C10">
            <w:pPr>
              <w:rPr>
                <w:color w:val="000000" w:themeColor="text1"/>
              </w:rPr>
            </w:pPr>
            <w:r>
              <w:rPr>
                <w:color w:val="000000" w:themeColor="text1"/>
              </w:rPr>
              <w:t>Transport</w:t>
            </w:r>
          </w:p>
        </w:tc>
        <w:tc>
          <w:tcPr>
            <w:tcW w:w="3107" w:type="dxa"/>
            <w:noWrap/>
          </w:tcPr>
          <w:p w14:paraId="70158585" w14:textId="77777777" w:rsidR="00FA41A1" w:rsidRPr="0024055F" w:rsidRDefault="00FA41A1" w:rsidP="002D1C10">
            <w:pPr>
              <w:rPr>
                <w:color w:val="000000" w:themeColor="text1"/>
              </w:rPr>
            </w:pPr>
            <w:r w:rsidRPr="00ED52D7">
              <w:t>Harron Homes</w:t>
            </w:r>
          </w:p>
        </w:tc>
        <w:tc>
          <w:tcPr>
            <w:tcW w:w="1663" w:type="dxa"/>
            <w:noWrap/>
          </w:tcPr>
          <w:p w14:paraId="04B04236" w14:textId="77777777" w:rsidR="00FA41A1" w:rsidRPr="00277941" w:rsidRDefault="00FA41A1" w:rsidP="002D1C10">
            <w:pPr>
              <w:spacing w:line="259" w:lineRule="auto"/>
              <w:rPr>
                <w:color w:val="000000" w:themeColor="text1"/>
              </w:rPr>
            </w:pPr>
            <w:r w:rsidRPr="00277941">
              <w:rPr>
                <w:color w:val="000000" w:themeColor="text1"/>
              </w:rPr>
              <w:t>£2,807.29</w:t>
            </w:r>
          </w:p>
          <w:p w14:paraId="78E8C264" w14:textId="77777777" w:rsidR="00FA41A1" w:rsidRPr="0024055F" w:rsidRDefault="00FA41A1" w:rsidP="002D1C10">
            <w:pPr>
              <w:rPr>
                <w:color w:val="000000" w:themeColor="text1"/>
              </w:rPr>
            </w:pPr>
          </w:p>
        </w:tc>
        <w:tc>
          <w:tcPr>
            <w:tcW w:w="1603" w:type="dxa"/>
            <w:noWrap/>
          </w:tcPr>
          <w:p w14:paraId="1476800D" w14:textId="77777777" w:rsidR="00FA41A1" w:rsidRPr="0024055F" w:rsidRDefault="00FA41A1" w:rsidP="002D1C10">
            <w:pPr>
              <w:rPr>
                <w:color w:val="000000" w:themeColor="text1"/>
              </w:rPr>
            </w:pPr>
            <w:r w:rsidRPr="008501CE">
              <w:t>V/2016/0208</w:t>
            </w:r>
          </w:p>
        </w:tc>
        <w:tc>
          <w:tcPr>
            <w:tcW w:w="4566" w:type="dxa"/>
            <w:noWrap/>
          </w:tcPr>
          <w:p w14:paraId="211B20CE" w14:textId="77777777" w:rsidR="00FA41A1" w:rsidRPr="0024055F" w:rsidRDefault="00FA41A1" w:rsidP="002D1C10">
            <w:pPr>
              <w:rPr>
                <w:color w:val="000000" w:themeColor="text1"/>
              </w:rPr>
            </w:pPr>
            <w:r w:rsidRPr="00E57D36">
              <w:t>Residential development on land at Brand Lane,</w:t>
            </w:r>
            <w:r>
              <w:t xml:space="preserve"> </w:t>
            </w:r>
            <w:r w:rsidRPr="00E57D36">
              <w:t>Stanton Hill, Sutton-in-Ashfield</w:t>
            </w:r>
          </w:p>
        </w:tc>
      </w:tr>
      <w:tr w:rsidR="00FA41A1" w:rsidRPr="0024055F" w14:paraId="08658D91" w14:textId="77777777" w:rsidTr="002D1C10">
        <w:trPr>
          <w:trHeight w:val="290"/>
        </w:trPr>
        <w:tc>
          <w:tcPr>
            <w:tcW w:w="1297" w:type="dxa"/>
            <w:noWrap/>
            <w:hideMark/>
          </w:tcPr>
          <w:p w14:paraId="5A9869CA"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241F4400" w14:textId="77777777" w:rsidR="00FA41A1" w:rsidRPr="0024055F" w:rsidRDefault="00FA41A1" w:rsidP="002D1C10">
            <w:pPr>
              <w:rPr>
                <w:color w:val="000000" w:themeColor="text1"/>
              </w:rPr>
            </w:pPr>
            <w:r w:rsidRPr="0024055F">
              <w:rPr>
                <w:color w:val="000000" w:themeColor="text1"/>
              </w:rPr>
              <w:t> </w:t>
            </w:r>
          </w:p>
        </w:tc>
        <w:tc>
          <w:tcPr>
            <w:tcW w:w="3107" w:type="dxa"/>
            <w:hideMark/>
          </w:tcPr>
          <w:p w14:paraId="5E8070C4" w14:textId="77777777" w:rsidR="00FA41A1" w:rsidRPr="0024055F" w:rsidRDefault="00FA41A1" w:rsidP="002D1C10">
            <w:pPr>
              <w:rPr>
                <w:color w:val="000000" w:themeColor="text1"/>
              </w:rPr>
            </w:pPr>
            <w:r w:rsidRPr="0024055F">
              <w:rPr>
                <w:color w:val="000000" w:themeColor="text1"/>
              </w:rPr>
              <w:t> </w:t>
            </w:r>
          </w:p>
        </w:tc>
        <w:tc>
          <w:tcPr>
            <w:tcW w:w="1663" w:type="dxa"/>
            <w:noWrap/>
            <w:hideMark/>
          </w:tcPr>
          <w:p w14:paraId="0072F4F6" w14:textId="77777777" w:rsidR="00FA41A1" w:rsidRPr="00277941" w:rsidRDefault="00FA41A1" w:rsidP="002D1C10">
            <w:pPr>
              <w:spacing w:line="259" w:lineRule="auto"/>
              <w:rPr>
                <w:color w:val="000000" w:themeColor="text1"/>
              </w:rPr>
            </w:pPr>
            <w:r w:rsidRPr="00277941">
              <w:rPr>
                <w:color w:val="000000" w:themeColor="text1"/>
              </w:rPr>
              <w:t>£5,965.36</w:t>
            </w:r>
          </w:p>
          <w:p w14:paraId="552C281B" w14:textId="77777777" w:rsidR="00FA41A1" w:rsidRPr="0024055F" w:rsidRDefault="00FA41A1" w:rsidP="002D1C10">
            <w:pPr>
              <w:rPr>
                <w:color w:val="000000" w:themeColor="text1"/>
              </w:rPr>
            </w:pPr>
          </w:p>
        </w:tc>
        <w:tc>
          <w:tcPr>
            <w:tcW w:w="1603" w:type="dxa"/>
            <w:noWrap/>
            <w:hideMark/>
          </w:tcPr>
          <w:p w14:paraId="1A0B6A21" w14:textId="77777777" w:rsidR="00FA41A1" w:rsidRPr="0024055F" w:rsidRDefault="00FA41A1" w:rsidP="002D1C10">
            <w:pPr>
              <w:rPr>
                <w:color w:val="000000" w:themeColor="text1"/>
              </w:rPr>
            </w:pPr>
            <w:r w:rsidRPr="0024055F">
              <w:rPr>
                <w:color w:val="000000" w:themeColor="text1"/>
              </w:rPr>
              <w:t> </w:t>
            </w:r>
          </w:p>
        </w:tc>
        <w:tc>
          <w:tcPr>
            <w:tcW w:w="4566" w:type="dxa"/>
            <w:hideMark/>
          </w:tcPr>
          <w:p w14:paraId="42F33C85" w14:textId="77777777" w:rsidR="00FA41A1" w:rsidRPr="0024055F" w:rsidRDefault="00FA41A1" w:rsidP="002D1C10">
            <w:pPr>
              <w:rPr>
                <w:color w:val="000000" w:themeColor="text1"/>
              </w:rPr>
            </w:pPr>
            <w:r w:rsidRPr="0024055F">
              <w:rPr>
                <w:color w:val="000000" w:themeColor="text1"/>
              </w:rPr>
              <w:t>Interest on above contributions calculated at year end</w:t>
            </w:r>
          </w:p>
        </w:tc>
      </w:tr>
      <w:tr w:rsidR="00FA41A1" w:rsidRPr="0024055F" w14:paraId="119FFB33" w14:textId="77777777" w:rsidTr="00551B56">
        <w:trPr>
          <w:trHeight w:val="290"/>
        </w:trPr>
        <w:tc>
          <w:tcPr>
            <w:tcW w:w="1297" w:type="dxa"/>
            <w:noWrap/>
            <w:hideMark/>
          </w:tcPr>
          <w:p w14:paraId="3AF49F96"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559B01E7" w14:textId="77777777" w:rsidR="00FA41A1" w:rsidRPr="0024055F" w:rsidRDefault="00FA41A1" w:rsidP="002D1C10">
            <w:pPr>
              <w:rPr>
                <w:color w:val="000000" w:themeColor="text1"/>
              </w:rPr>
            </w:pPr>
            <w:r w:rsidRPr="0024055F">
              <w:rPr>
                <w:color w:val="000000" w:themeColor="text1"/>
              </w:rPr>
              <w:t> </w:t>
            </w:r>
          </w:p>
        </w:tc>
        <w:tc>
          <w:tcPr>
            <w:tcW w:w="3107" w:type="dxa"/>
            <w:shd w:val="clear" w:color="auto" w:fill="F2F2F2" w:themeFill="background1" w:themeFillShade="F2"/>
            <w:noWrap/>
            <w:hideMark/>
          </w:tcPr>
          <w:p w14:paraId="36A4CE8A" w14:textId="77777777" w:rsidR="00FA41A1" w:rsidRPr="0024055F" w:rsidRDefault="00FA41A1" w:rsidP="002D1C10">
            <w:pPr>
              <w:rPr>
                <w:b/>
                <w:bCs/>
                <w:color w:val="000000" w:themeColor="text1"/>
              </w:rPr>
            </w:pPr>
            <w:r w:rsidRPr="0024055F">
              <w:rPr>
                <w:b/>
                <w:bCs/>
                <w:color w:val="000000" w:themeColor="text1"/>
              </w:rPr>
              <w:t>TOTAL RECEIVED</w:t>
            </w:r>
          </w:p>
        </w:tc>
        <w:tc>
          <w:tcPr>
            <w:tcW w:w="1663" w:type="dxa"/>
            <w:shd w:val="clear" w:color="auto" w:fill="F2F2F2" w:themeFill="background1" w:themeFillShade="F2"/>
            <w:noWrap/>
            <w:hideMark/>
          </w:tcPr>
          <w:p w14:paraId="6B9452E1" w14:textId="77777777" w:rsidR="00FA41A1" w:rsidRPr="0024055F" w:rsidRDefault="00FA41A1" w:rsidP="002D1C10">
            <w:pPr>
              <w:rPr>
                <w:b/>
                <w:bCs/>
                <w:color w:val="000000" w:themeColor="text1"/>
              </w:rPr>
            </w:pPr>
            <w:r w:rsidRPr="0024055F">
              <w:rPr>
                <w:b/>
                <w:bCs/>
                <w:color w:val="000000" w:themeColor="text1"/>
              </w:rPr>
              <w:t>£</w:t>
            </w:r>
            <w:r>
              <w:rPr>
                <w:b/>
                <w:bCs/>
                <w:color w:val="000000" w:themeColor="text1"/>
              </w:rPr>
              <w:t>700,549.80</w:t>
            </w:r>
          </w:p>
        </w:tc>
        <w:tc>
          <w:tcPr>
            <w:tcW w:w="1603" w:type="dxa"/>
            <w:noWrap/>
            <w:hideMark/>
          </w:tcPr>
          <w:p w14:paraId="343C7E45" w14:textId="77777777" w:rsidR="00FA41A1" w:rsidRPr="0024055F" w:rsidRDefault="00FA41A1" w:rsidP="002D1C10">
            <w:pPr>
              <w:rPr>
                <w:color w:val="000000" w:themeColor="text1"/>
              </w:rPr>
            </w:pPr>
            <w:r w:rsidRPr="0024055F">
              <w:rPr>
                <w:color w:val="000000" w:themeColor="text1"/>
              </w:rPr>
              <w:t> </w:t>
            </w:r>
          </w:p>
        </w:tc>
        <w:tc>
          <w:tcPr>
            <w:tcW w:w="4566" w:type="dxa"/>
            <w:noWrap/>
            <w:hideMark/>
          </w:tcPr>
          <w:p w14:paraId="0FC4F2B6" w14:textId="77777777" w:rsidR="00FA41A1" w:rsidRPr="0024055F" w:rsidRDefault="00FA41A1" w:rsidP="002D1C10">
            <w:pPr>
              <w:rPr>
                <w:color w:val="000000" w:themeColor="text1"/>
              </w:rPr>
            </w:pPr>
            <w:r w:rsidRPr="0024055F">
              <w:rPr>
                <w:color w:val="000000" w:themeColor="text1"/>
              </w:rPr>
              <w:t> </w:t>
            </w: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07309A47" w14:textId="4E6C8B44" w:rsidR="00DE650B" w:rsidRPr="00A64D0A" w:rsidRDefault="00DC644F">
      <w:r w:rsidRPr="00A64D0A">
        <w:t>Ashfield District Council Corporate</w:t>
      </w:r>
      <w:r w:rsidR="00DE650B" w:rsidRPr="00A64D0A">
        <w:t xml:space="preserve"> </w:t>
      </w:r>
      <w:r w:rsidRPr="00A64D0A">
        <w:t>Plan 2019 -2023</w:t>
      </w:r>
      <w:r w:rsidR="000D5E22">
        <w:t xml:space="preserve"> - PDF</w:t>
      </w:r>
    </w:p>
    <w:p w14:paraId="50665CEC" w14:textId="36BCB1BA" w:rsidR="00DC644F" w:rsidRPr="000D5E22" w:rsidRDefault="00DC644F">
      <w:pPr>
        <w:rPr>
          <w:color w:val="1F4E79" w:themeColor="accent1" w:themeShade="80"/>
        </w:rPr>
      </w:pPr>
      <w:r w:rsidRPr="00655A66">
        <w:t>https://www.ashfield.gov.uk/media/8d84458b550cb95/corporate-plan-2019-2023-final-to-publish.pdf</w:t>
      </w:r>
    </w:p>
    <w:p w14:paraId="6E9B5B66" w14:textId="3688BB3B" w:rsidR="00DE650B" w:rsidRPr="00A64D0A" w:rsidRDefault="00DC644F">
      <w:r w:rsidRPr="00A64D0A">
        <w:t xml:space="preserve">Ashfield District Council Adopted </w:t>
      </w:r>
      <w:r w:rsidR="00DE650B" w:rsidRPr="00A64D0A">
        <w:t>Local Plan</w:t>
      </w:r>
      <w:r w:rsidRPr="00A64D0A">
        <w:t xml:space="preserve"> 2002</w:t>
      </w:r>
      <w:r w:rsidR="000D5E22">
        <w:t xml:space="preserve"> - PDF</w:t>
      </w:r>
    </w:p>
    <w:p w14:paraId="34DB19F8" w14:textId="5CB8D5BD" w:rsidR="00DC644F" w:rsidRPr="000D5E22" w:rsidRDefault="00DC644F">
      <w:pPr>
        <w:rPr>
          <w:color w:val="1F4E79" w:themeColor="accent1" w:themeShade="80"/>
        </w:rPr>
      </w:pPr>
      <w:r w:rsidRPr="00655A66">
        <w:t>https://www.ashfield.gov.uk/media/8d84ff980f87003/full-document-_text_.pdf</w:t>
      </w:r>
    </w:p>
    <w:p w14:paraId="590E4E71" w14:textId="0BC0D154" w:rsidR="00DE650B" w:rsidRPr="00A64D0A" w:rsidRDefault="00A64D0A">
      <w:r w:rsidRPr="00A64D0A">
        <w:t>Infrastructure Delivery Plan</w:t>
      </w:r>
      <w:r w:rsidR="000D5E22">
        <w:t xml:space="preserve"> - PDF</w:t>
      </w:r>
    </w:p>
    <w:p w14:paraId="4A73CF25" w14:textId="42A6FD0D" w:rsidR="00A64D0A" w:rsidRPr="000D5E22" w:rsidRDefault="00A64D0A">
      <w:pPr>
        <w:rPr>
          <w:color w:val="1F4E79" w:themeColor="accent1" w:themeShade="80"/>
        </w:rPr>
      </w:pPr>
      <w:r w:rsidRPr="00655A66">
        <w:t>https://www.ashfield.gov.uk/media/8d85025a8aa55c4/infrastructure-delivery-plan.pdf</w:t>
      </w:r>
    </w:p>
    <w:p w14:paraId="5A6359D2" w14:textId="54AFE776"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 PDF</w:t>
      </w:r>
    </w:p>
    <w:p w14:paraId="14E41E98" w14:textId="03E69905" w:rsidR="00E65BC7" w:rsidRPr="000D5E22" w:rsidRDefault="00C73188">
      <w:pPr>
        <w:rPr>
          <w:color w:val="1F4E79" w:themeColor="accent1" w:themeShade="80"/>
        </w:rPr>
      </w:pPr>
      <w:r w:rsidRPr="000D5E22">
        <w:rPr>
          <w:color w:val="1F4E79" w:themeColor="accent1" w:themeShade="80"/>
        </w:rPr>
        <w:t xml:space="preserve"> </w:t>
      </w:r>
      <w:r w:rsidRPr="00655A66">
        <w:t>https://www.ashfield.gov.uk/media/8d850ab1f08d9d2/ashfield-playing-pitch-strategy-2017-2020.pdf</w:t>
      </w:r>
    </w:p>
    <w:p w14:paraId="0E766305" w14:textId="3EB36997"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 PDF</w:t>
      </w:r>
    </w:p>
    <w:p w14:paraId="6EC17A53" w14:textId="66491D4F" w:rsidR="00E65BC7" w:rsidRPr="00655A66" w:rsidRDefault="00C73188">
      <w:pPr>
        <w:rPr>
          <w:color w:val="1F4E79" w:themeColor="accent1" w:themeShade="80"/>
        </w:rPr>
      </w:pPr>
      <w:r w:rsidRPr="00655A66">
        <w:rPr>
          <w:color w:val="1F4E79" w:themeColor="accent1" w:themeShade="80"/>
        </w:rPr>
        <w:t>https://www.ashfield.gov.uk/media/8d850ab97b714fe/public-open-space-strategy.pdf</w:t>
      </w:r>
    </w:p>
    <w:p w14:paraId="1682888E" w14:textId="40891721" w:rsidR="007D5C4D" w:rsidRPr="000D5E22" w:rsidRDefault="007D5C4D">
      <w:pPr>
        <w:rPr>
          <w:color w:val="000000" w:themeColor="text1"/>
        </w:rPr>
      </w:pPr>
    </w:p>
    <w:sectPr w:rsidR="007D5C4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A529A" w14:textId="77777777" w:rsidR="001659B5" w:rsidRDefault="001659B5" w:rsidP="00292527">
      <w:pPr>
        <w:spacing w:after="0" w:line="240" w:lineRule="auto"/>
      </w:pPr>
      <w:r>
        <w:separator/>
      </w:r>
    </w:p>
  </w:endnote>
  <w:endnote w:type="continuationSeparator" w:id="0">
    <w:p w14:paraId="2062636B" w14:textId="77777777" w:rsidR="001659B5" w:rsidRDefault="001659B5"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5F334" w14:textId="77777777" w:rsidR="001659B5" w:rsidRDefault="001659B5" w:rsidP="00292527">
      <w:pPr>
        <w:spacing w:after="0" w:line="240" w:lineRule="auto"/>
      </w:pPr>
      <w:r>
        <w:separator/>
      </w:r>
    </w:p>
  </w:footnote>
  <w:footnote w:type="continuationSeparator" w:id="0">
    <w:p w14:paraId="6A5FF10F" w14:textId="77777777" w:rsidR="001659B5" w:rsidRDefault="001659B5" w:rsidP="00292527">
      <w:pPr>
        <w:spacing w:after="0" w:line="240" w:lineRule="auto"/>
      </w:pPr>
      <w:r>
        <w:continuationSeparator/>
      </w:r>
    </w:p>
  </w:footnote>
  <w:footnote w:id="1">
    <w:p w14:paraId="25A6F507" w14:textId="1E005C87" w:rsidR="000D5E22" w:rsidRDefault="000D5E22" w:rsidP="00AF13A9">
      <w:pPr>
        <w:pStyle w:val="FootnoteText"/>
      </w:pPr>
      <w:r>
        <w:rPr>
          <w:rStyle w:val="FootnoteReference"/>
        </w:rPr>
        <w:footnoteRef/>
      </w:r>
      <w:r>
        <w:t xml:space="preserve"> </w:t>
      </w:r>
      <w:r w:rsidRPr="003A142E">
        <w:t>https://www.ashfield.gov.uk/media/8d843791e0527f8/lds-sept-2018.pdf</w:t>
      </w:r>
    </w:p>
    <w:p w14:paraId="1F3D0B4F" w14:textId="685D68CA" w:rsidR="000D5E22" w:rsidRDefault="000D5E22">
      <w:pPr>
        <w:pStyle w:val="FootnoteText"/>
      </w:pPr>
    </w:p>
  </w:footnote>
  <w:footnote w:id="2">
    <w:p w14:paraId="58FE8928" w14:textId="4F4EF59C" w:rsidR="000D5E22" w:rsidRDefault="000D5E22" w:rsidP="00AF13A9">
      <w:pPr>
        <w:pStyle w:val="FootnoteText"/>
        <w:rPr>
          <w:rStyle w:val="Hyperlink"/>
        </w:rPr>
      </w:pPr>
      <w:r>
        <w:rPr>
          <w:rStyle w:val="FootnoteReference"/>
        </w:rPr>
        <w:footnoteRef/>
      </w:r>
      <w:r>
        <w:t xml:space="preserve"> </w:t>
      </w:r>
      <w:r w:rsidRPr="003A142E">
        <w:t>https://www.ashfield.gov.uk/media/8d85025a8aa55c4/infrastructure-delivery-plan.pdf</w:t>
      </w:r>
    </w:p>
    <w:p w14:paraId="4BB00657" w14:textId="274A2F0B" w:rsidR="000D5E22" w:rsidRDefault="000D5E2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576811">
    <w:abstractNumId w:val="21"/>
  </w:num>
  <w:num w:numId="2" w16cid:durableId="1902324904">
    <w:abstractNumId w:val="14"/>
  </w:num>
  <w:num w:numId="3" w16cid:durableId="978143805">
    <w:abstractNumId w:val="12"/>
  </w:num>
  <w:num w:numId="4" w16cid:durableId="659964194">
    <w:abstractNumId w:val="10"/>
  </w:num>
  <w:num w:numId="5" w16cid:durableId="1774401446">
    <w:abstractNumId w:val="17"/>
  </w:num>
  <w:num w:numId="6" w16cid:durableId="501358045">
    <w:abstractNumId w:val="19"/>
  </w:num>
  <w:num w:numId="7" w16cid:durableId="1245916891">
    <w:abstractNumId w:val="4"/>
  </w:num>
  <w:num w:numId="8" w16cid:durableId="124783218">
    <w:abstractNumId w:val="2"/>
  </w:num>
  <w:num w:numId="9" w16cid:durableId="420369123">
    <w:abstractNumId w:val="8"/>
  </w:num>
  <w:num w:numId="10" w16cid:durableId="679697148">
    <w:abstractNumId w:val="20"/>
  </w:num>
  <w:num w:numId="11" w16cid:durableId="1387144650">
    <w:abstractNumId w:val="22"/>
  </w:num>
  <w:num w:numId="12" w16cid:durableId="1953048953">
    <w:abstractNumId w:val="3"/>
  </w:num>
  <w:num w:numId="13" w16cid:durableId="1313220501">
    <w:abstractNumId w:val="13"/>
  </w:num>
  <w:num w:numId="14" w16cid:durableId="924846147">
    <w:abstractNumId w:val="6"/>
  </w:num>
  <w:num w:numId="15" w16cid:durableId="788550360">
    <w:abstractNumId w:val="15"/>
  </w:num>
  <w:num w:numId="16" w16cid:durableId="683943402">
    <w:abstractNumId w:val="9"/>
  </w:num>
  <w:num w:numId="17" w16cid:durableId="1626305873">
    <w:abstractNumId w:val="0"/>
  </w:num>
  <w:num w:numId="18" w16cid:durableId="1100108354">
    <w:abstractNumId w:val="11"/>
  </w:num>
  <w:num w:numId="19" w16cid:durableId="1064378544">
    <w:abstractNumId w:val="18"/>
  </w:num>
  <w:num w:numId="20" w16cid:durableId="534512218">
    <w:abstractNumId w:val="7"/>
  </w:num>
  <w:num w:numId="21" w16cid:durableId="2007046856">
    <w:abstractNumId w:val="5"/>
  </w:num>
  <w:num w:numId="22" w16cid:durableId="2028365387">
    <w:abstractNumId w:val="16"/>
  </w:num>
  <w:num w:numId="23" w16cid:durableId="459373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63BD6"/>
    <w:rsid w:val="00067235"/>
    <w:rsid w:val="00083956"/>
    <w:rsid w:val="00083B8C"/>
    <w:rsid w:val="00086482"/>
    <w:rsid w:val="00087A97"/>
    <w:rsid w:val="00091DD4"/>
    <w:rsid w:val="00093AED"/>
    <w:rsid w:val="0009475D"/>
    <w:rsid w:val="00095F8F"/>
    <w:rsid w:val="00097B91"/>
    <w:rsid w:val="00097C9B"/>
    <w:rsid w:val="000A2E2A"/>
    <w:rsid w:val="000A6274"/>
    <w:rsid w:val="000C1396"/>
    <w:rsid w:val="000D4450"/>
    <w:rsid w:val="000D5E22"/>
    <w:rsid w:val="000E1D67"/>
    <w:rsid w:val="000E2262"/>
    <w:rsid w:val="000F48B7"/>
    <w:rsid w:val="00100754"/>
    <w:rsid w:val="00100C31"/>
    <w:rsid w:val="00101F19"/>
    <w:rsid w:val="0010366B"/>
    <w:rsid w:val="00104003"/>
    <w:rsid w:val="00104A79"/>
    <w:rsid w:val="0010640D"/>
    <w:rsid w:val="001100E6"/>
    <w:rsid w:val="001122D1"/>
    <w:rsid w:val="0012526F"/>
    <w:rsid w:val="001302A5"/>
    <w:rsid w:val="001314AC"/>
    <w:rsid w:val="00146C56"/>
    <w:rsid w:val="00152001"/>
    <w:rsid w:val="001539D1"/>
    <w:rsid w:val="0015677F"/>
    <w:rsid w:val="001659B5"/>
    <w:rsid w:val="0016717B"/>
    <w:rsid w:val="001777AB"/>
    <w:rsid w:val="0019059A"/>
    <w:rsid w:val="001935DC"/>
    <w:rsid w:val="00193801"/>
    <w:rsid w:val="001969FD"/>
    <w:rsid w:val="001D1904"/>
    <w:rsid w:val="001D681E"/>
    <w:rsid w:val="001D7328"/>
    <w:rsid w:val="001E027E"/>
    <w:rsid w:val="001E42D4"/>
    <w:rsid w:val="001E7B8D"/>
    <w:rsid w:val="001F6D70"/>
    <w:rsid w:val="001F766F"/>
    <w:rsid w:val="002039C5"/>
    <w:rsid w:val="00205AF0"/>
    <w:rsid w:val="00205C92"/>
    <w:rsid w:val="00206462"/>
    <w:rsid w:val="00212538"/>
    <w:rsid w:val="00214730"/>
    <w:rsid w:val="0022161D"/>
    <w:rsid w:val="00221795"/>
    <w:rsid w:val="00236A14"/>
    <w:rsid w:val="00240145"/>
    <w:rsid w:val="0024055F"/>
    <w:rsid w:val="002409D4"/>
    <w:rsid w:val="00251B3C"/>
    <w:rsid w:val="00262339"/>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303DC2"/>
    <w:rsid w:val="00313407"/>
    <w:rsid w:val="00313827"/>
    <w:rsid w:val="00334FFA"/>
    <w:rsid w:val="00337449"/>
    <w:rsid w:val="003606C3"/>
    <w:rsid w:val="00373CA1"/>
    <w:rsid w:val="00380BE8"/>
    <w:rsid w:val="00392A8A"/>
    <w:rsid w:val="003A142E"/>
    <w:rsid w:val="003A2D0E"/>
    <w:rsid w:val="003A590F"/>
    <w:rsid w:val="003A6555"/>
    <w:rsid w:val="003B1F6D"/>
    <w:rsid w:val="003B30BD"/>
    <w:rsid w:val="003B3F2A"/>
    <w:rsid w:val="003C08B3"/>
    <w:rsid w:val="003C734F"/>
    <w:rsid w:val="003C7F2E"/>
    <w:rsid w:val="003D562C"/>
    <w:rsid w:val="003D5C93"/>
    <w:rsid w:val="003D6AC0"/>
    <w:rsid w:val="003E29CE"/>
    <w:rsid w:val="003E5FFB"/>
    <w:rsid w:val="003E626E"/>
    <w:rsid w:val="003F384F"/>
    <w:rsid w:val="003F527C"/>
    <w:rsid w:val="003F5584"/>
    <w:rsid w:val="003F74F4"/>
    <w:rsid w:val="00401087"/>
    <w:rsid w:val="0040721A"/>
    <w:rsid w:val="00424C1A"/>
    <w:rsid w:val="00426CD7"/>
    <w:rsid w:val="0043667B"/>
    <w:rsid w:val="00436C45"/>
    <w:rsid w:val="00437715"/>
    <w:rsid w:val="00440B4B"/>
    <w:rsid w:val="00442CBF"/>
    <w:rsid w:val="00443094"/>
    <w:rsid w:val="004537B6"/>
    <w:rsid w:val="00455305"/>
    <w:rsid w:val="004620A2"/>
    <w:rsid w:val="00465929"/>
    <w:rsid w:val="0046709C"/>
    <w:rsid w:val="004715A4"/>
    <w:rsid w:val="004775E4"/>
    <w:rsid w:val="00477B8A"/>
    <w:rsid w:val="0048156F"/>
    <w:rsid w:val="004816A2"/>
    <w:rsid w:val="004851A8"/>
    <w:rsid w:val="00497E83"/>
    <w:rsid w:val="004A5120"/>
    <w:rsid w:val="004A6DD9"/>
    <w:rsid w:val="004B5A4D"/>
    <w:rsid w:val="004C5700"/>
    <w:rsid w:val="004D2BC8"/>
    <w:rsid w:val="004D40DB"/>
    <w:rsid w:val="004D4CC0"/>
    <w:rsid w:val="004D550F"/>
    <w:rsid w:val="004E1B97"/>
    <w:rsid w:val="004E3781"/>
    <w:rsid w:val="004E7031"/>
    <w:rsid w:val="004E7D55"/>
    <w:rsid w:val="004F760A"/>
    <w:rsid w:val="00506889"/>
    <w:rsid w:val="005106B1"/>
    <w:rsid w:val="0051587C"/>
    <w:rsid w:val="00517A43"/>
    <w:rsid w:val="00527826"/>
    <w:rsid w:val="00527A99"/>
    <w:rsid w:val="00530018"/>
    <w:rsid w:val="00532074"/>
    <w:rsid w:val="00542114"/>
    <w:rsid w:val="00543268"/>
    <w:rsid w:val="00545B91"/>
    <w:rsid w:val="00551B56"/>
    <w:rsid w:val="00556AEE"/>
    <w:rsid w:val="00570142"/>
    <w:rsid w:val="005745D0"/>
    <w:rsid w:val="00575B36"/>
    <w:rsid w:val="0057701D"/>
    <w:rsid w:val="00596AAD"/>
    <w:rsid w:val="0059714F"/>
    <w:rsid w:val="005A4FB6"/>
    <w:rsid w:val="005A6839"/>
    <w:rsid w:val="005D2C2B"/>
    <w:rsid w:val="005D6EA0"/>
    <w:rsid w:val="005D7A15"/>
    <w:rsid w:val="005E36A9"/>
    <w:rsid w:val="005F37E1"/>
    <w:rsid w:val="005F46C7"/>
    <w:rsid w:val="00603A74"/>
    <w:rsid w:val="006065C9"/>
    <w:rsid w:val="00621C9B"/>
    <w:rsid w:val="00625C65"/>
    <w:rsid w:val="00630019"/>
    <w:rsid w:val="00637AA8"/>
    <w:rsid w:val="00655A66"/>
    <w:rsid w:val="0065605F"/>
    <w:rsid w:val="00656D50"/>
    <w:rsid w:val="006639F3"/>
    <w:rsid w:val="00664602"/>
    <w:rsid w:val="006662D4"/>
    <w:rsid w:val="00666458"/>
    <w:rsid w:val="00671732"/>
    <w:rsid w:val="0067334D"/>
    <w:rsid w:val="00675987"/>
    <w:rsid w:val="00681CF7"/>
    <w:rsid w:val="00687F24"/>
    <w:rsid w:val="006928D3"/>
    <w:rsid w:val="00696424"/>
    <w:rsid w:val="006A0781"/>
    <w:rsid w:val="006A1F9F"/>
    <w:rsid w:val="006A347E"/>
    <w:rsid w:val="006B0565"/>
    <w:rsid w:val="006C3B1E"/>
    <w:rsid w:val="006D0DF3"/>
    <w:rsid w:val="006D1459"/>
    <w:rsid w:val="006D1616"/>
    <w:rsid w:val="006D3459"/>
    <w:rsid w:val="006E24E1"/>
    <w:rsid w:val="006E597A"/>
    <w:rsid w:val="006F07ED"/>
    <w:rsid w:val="0070313A"/>
    <w:rsid w:val="0070681D"/>
    <w:rsid w:val="00711AE7"/>
    <w:rsid w:val="00715D06"/>
    <w:rsid w:val="00726407"/>
    <w:rsid w:val="007276A1"/>
    <w:rsid w:val="007313E8"/>
    <w:rsid w:val="0075618C"/>
    <w:rsid w:val="007640DB"/>
    <w:rsid w:val="00765ECD"/>
    <w:rsid w:val="00772911"/>
    <w:rsid w:val="00772F00"/>
    <w:rsid w:val="00774841"/>
    <w:rsid w:val="00783151"/>
    <w:rsid w:val="00785997"/>
    <w:rsid w:val="00796C35"/>
    <w:rsid w:val="007A0F15"/>
    <w:rsid w:val="007C37D2"/>
    <w:rsid w:val="007C6E5F"/>
    <w:rsid w:val="007D2A80"/>
    <w:rsid w:val="007D2AA6"/>
    <w:rsid w:val="007D5C4D"/>
    <w:rsid w:val="007D5EB4"/>
    <w:rsid w:val="007E3DD1"/>
    <w:rsid w:val="007E6CF8"/>
    <w:rsid w:val="007F3BB4"/>
    <w:rsid w:val="007F76B8"/>
    <w:rsid w:val="00810410"/>
    <w:rsid w:val="00813824"/>
    <w:rsid w:val="00814B6D"/>
    <w:rsid w:val="00835C8E"/>
    <w:rsid w:val="00841577"/>
    <w:rsid w:val="00850CDE"/>
    <w:rsid w:val="00851B51"/>
    <w:rsid w:val="008522A6"/>
    <w:rsid w:val="00853AE5"/>
    <w:rsid w:val="008553E7"/>
    <w:rsid w:val="0085767F"/>
    <w:rsid w:val="00861801"/>
    <w:rsid w:val="00862CFB"/>
    <w:rsid w:val="0086702F"/>
    <w:rsid w:val="0086738E"/>
    <w:rsid w:val="00872303"/>
    <w:rsid w:val="00874E5F"/>
    <w:rsid w:val="00875C15"/>
    <w:rsid w:val="008769BE"/>
    <w:rsid w:val="00896859"/>
    <w:rsid w:val="008A2A67"/>
    <w:rsid w:val="008A52DB"/>
    <w:rsid w:val="008C417F"/>
    <w:rsid w:val="008D13A0"/>
    <w:rsid w:val="008D2B5A"/>
    <w:rsid w:val="008D3B99"/>
    <w:rsid w:val="008D6BF3"/>
    <w:rsid w:val="008E16BC"/>
    <w:rsid w:val="008F0020"/>
    <w:rsid w:val="009013C3"/>
    <w:rsid w:val="009101BB"/>
    <w:rsid w:val="009109FE"/>
    <w:rsid w:val="009134ED"/>
    <w:rsid w:val="0091424F"/>
    <w:rsid w:val="00915DB2"/>
    <w:rsid w:val="00920406"/>
    <w:rsid w:val="00933459"/>
    <w:rsid w:val="0094339C"/>
    <w:rsid w:val="0095068A"/>
    <w:rsid w:val="00953B86"/>
    <w:rsid w:val="00957859"/>
    <w:rsid w:val="00966853"/>
    <w:rsid w:val="0096786F"/>
    <w:rsid w:val="00976DBC"/>
    <w:rsid w:val="00977F3B"/>
    <w:rsid w:val="00981A67"/>
    <w:rsid w:val="00983249"/>
    <w:rsid w:val="0099067D"/>
    <w:rsid w:val="00994938"/>
    <w:rsid w:val="00996520"/>
    <w:rsid w:val="009A1EBE"/>
    <w:rsid w:val="009A39C7"/>
    <w:rsid w:val="009C526D"/>
    <w:rsid w:val="009C72B7"/>
    <w:rsid w:val="009D2F26"/>
    <w:rsid w:val="009D718F"/>
    <w:rsid w:val="009E5ED2"/>
    <w:rsid w:val="00A007E8"/>
    <w:rsid w:val="00A04319"/>
    <w:rsid w:val="00A070D0"/>
    <w:rsid w:val="00A105C8"/>
    <w:rsid w:val="00A114BB"/>
    <w:rsid w:val="00A11A21"/>
    <w:rsid w:val="00A125CB"/>
    <w:rsid w:val="00A13C70"/>
    <w:rsid w:val="00A25008"/>
    <w:rsid w:val="00A2793F"/>
    <w:rsid w:val="00A43BD1"/>
    <w:rsid w:val="00A513D0"/>
    <w:rsid w:val="00A54CEB"/>
    <w:rsid w:val="00A55792"/>
    <w:rsid w:val="00A61A8C"/>
    <w:rsid w:val="00A64D0A"/>
    <w:rsid w:val="00A70C6E"/>
    <w:rsid w:val="00A72572"/>
    <w:rsid w:val="00A741F6"/>
    <w:rsid w:val="00A76E97"/>
    <w:rsid w:val="00A8023A"/>
    <w:rsid w:val="00A8698D"/>
    <w:rsid w:val="00A96C83"/>
    <w:rsid w:val="00A96ECE"/>
    <w:rsid w:val="00AA0B43"/>
    <w:rsid w:val="00AA6BE2"/>
    <w:rsid w:val="00AB470E"/>
    <w:rsid w:val="00AC1CC8"/>
    <w:rsid w:val="00AC3818"/>
    <w:rsid w:val="00AC4A53"/>
    <w:rsid w:val="00AC6FF3"/>
    <w:rsid w:val="00AE1662"/>
    <w:rsid w:val="00AE4C45"/>
    <w:rsid w:val="00AE61A5"/>
    <w:rsid w:val="00AF13A9"/>
    <w:rsid w:val="00B01BB6"/>
    <w:rsid w:val="00B10B58"/>
    <w:rsid w:val="00B12058"/>
    <w:rsid w:val="00B13318"/>
    <w:rsid w:val="00B14EB4"/>
    <w:rsid w:val="00B328E2"/>
    <w:rsid w:val="00B41881"/>
    <w:rsid w:val="00B4346D"/>
    <w:rsid w:val="00B435FB"/>
    <w:rsid w:val="00B468E4"/>
    <w:rsid w:val="00B470C2"/>
    <w:rsid w:val="00B5409B"/>
    <w:rsid w:val="00B548FF"/>
    <w:rsid w:val="00B54D29"/>
    <w:rsid w:val="00B576AD"/>
    <w:rsid w:val="00B605A5"/>
    <w:rsid w:val="00B6083B"/>
    <w:rsid w:val="00B61301"/>
    <w:rsid w:val="00B63584"/>
    <w:rsid w:val="00B8722A"/>
    <w:rsid w:val="00B92315"/>
    <w:rsid w:val="00B95F16"/>
    <w:rsid w:val="00BB389C"/>
    <w:rsid w:val="00BC0E8F"/>
    <w:rsid w:val="00BC22F7"/>
    <w:rsid w:val="00BC7B7C"/>
    <w:rsid w:val="00BC7EB8"/>
    <w:rsid w:val="00BD1BD7"/>
    <w:rsid w:val="00BE01AC"/>
    <w:rsid w:val="00BE5482"/>
    <w:rsid w:val="00BE5EC2"/>
    <w:rsid w:val="00BF637E"/>
    <w:rsid w:val="00BF6A7E"/>
    <w:rsid w:val="00C047A0"/>
    <w:rsid w:val="00C062E9"/>
    <w:rsid w:val="00C07597"/>
    <w:rsid w:val="00C25261"/>
    <w:rsid w:val="00C31041"/>
    <w:rsid w:val="00C330F5"/>
    <w:rsid w:val="00C4323B"/>
    <w:rsid w:val="00C43910"/>
    <w:rsid w:val="00C45BEC"/>
    <w:rsid w:val="00C47EB5"/>
    <w:rsid w:val="00C57B5E"/>
    <w:rsid w:val="00C62ADD"/>
    <w:rsid w:val="00C65F39"/>
    <w:rsid w:val="00C73188"/>
    <w:rsid w:val="00C8049A"/>
    <w:rsid w:val="00C814EC"/>
    <w:rsid w:val="00C860DC"/>
    <w:rsid w:val="00C91452"/>
    <w:rsid w:val="00C921FD"/>
    <w:rsid w:val="00C946E8"/>
    <w:rsid w:val="00CA2347"/>
    <w:rsid w:val="00CA3BE9"/>
    <w:rsid w:val="00CA3FBF"/>
    <w:rsid w:val="00CA61BB"/>
    <w:rsid w:val="00CB5CDD"/>
    <w:rsid w:val="00CB612F"/>
    <w:rsid w:val="00CC210E"/>
    <w:rsid w:val="00CC658C"/>
    <w:rsid w:val="00CD2A22"/>
    <w:rsid w:val="00CE04A2"/>
    <w:rsid w:val="00CE3543"/>
    <w:rsid w:val="00CE3FC8"/>
    <w:rsid w:val="00D0477A"/>
    <w:rsid w:val="00D0514B"/>
    <w:rsid w:val="00D12225"/>
    <w:rsid w:val="00D1245A"/>
    <w:rsid w:val="00D20E32"/>
    <w:rsid w:val="00D214EA"/>
    <w:rsid w:val="00D36B2D"/>
    <w:rsid w:val="00D409FF"/>
    <w:rsid w:val="00D422DA"/>
    <w:rsid w:val="00D42FB5"/>
    <w:rsid w:val="00D44452"/>
    <w:rsid w:val="00D45D50"/>
    <w:rsid w:val="00D50D9B"/>
    <w:rsid w:val="00D54359"/>
    <w:rsid w:val="00D60002"/>
    <w:rsid w:val="00D66BFE"/>
    <w:rsid w:val="00D763B2"/>
    <w:rsid w:val="00D77851"/>
    <w:rsid w:val="00D80836"/>
    <w:rsid w:val="00D82D70"/>
    <w:rsid w:val="00D83B1E"/>
    <w:rsid w:val="00D924AA"/>
    <w:rsid w:val="00DA6F90"/>
    <w:rsid w:val="00DB55D1"/>
    <w:rsid w:val="00DB7169"/>
    <w:rsid w:val="00DC24F6"/>
    <w:rsid w:val="00DC644F"/>
    <w:rsid w:val="00DE4D80"/>
    <w:rsid w:val="00DE5C36"/>
    <w:rsid w:val="00DE5F80"/>
    <w:rsid w:val="00DE650B"/>
    <w:rsid w:val="00DE6FFE"/>
    <w:rsid w:val="00DF5748"/>
    <w:rsid w:val="00E000A8"/>
    <w:rsid w:val="00E06C19"/>
    <w:rsid w:val="00E12BFB"/>
    <w:rsid w:val="00E17054"/>
    <w:rsid w:val="00E24CFB"/>
    <w:rsid w:val="00E25D16"/>
    <w:rsid w:val="00E2627D"/>
    <w:rsid w:val="00E27425"/>
    <w:rsid w:val="00E27897"/>
    <w:rsid w:val="00E27CB8"/>
    <w:rsid w:val="00E301A6"/>
    <w:rsid w:val="00E452AD"/>
    <w:rsid w:val="00E5120C"/>
    <w:rsid w:val="00E560EE"/>
    <w:rsid w:val="00E57D88"/>
    <w:rsid w:val="00E63C03"/>
    <w:rsid w:val="00E65BC7"/>
    <w:rsid w:val="00E67291"/>
    <w:rsid w:val="00E71664"/>
    <w:rsid w:val="00E71F72"/>
    <w:rsid w:val="00E75BE3"/>
    <w:rsid w:val="00E76880"/>
    <w:rsid w:val="00E8043E"/>
    <w:rsid w:val="00E9300F"/>
    <w:rsid w:val="00E931D1"/>
    <w:rsid w:val="00E959F4"/>
    <w:rsid w:val="00EA08C5"/>
    <w:rsid w:val="00EA2874"/>
    <w:rsid w:val="00EA70C1"/>
    <w:rsid w:val="00EC6B3F"/>
    <w:rsid w:val="00EE0B11"/>
    <w:rsid w:val="00EE5E14"/>
    <w:rsid w:val="00EF00AD"/>
    <w:rsid w:val="00EF1E2A"/>
    <w:rsid w:val="00EF34C3"/>
    <w:rsid w:val="00F017C2"/>
    <w:rsid w:val="00F138C6"/>
    <w:rsid w:val="00F14429"/>
    <w:rsid w:val="00F215C4"/>
    <w:rsid w:val="00F221C3"/>
    <w:rsid w:val="00F27F75"/>
    <w:rsid w:val="00F36640"/>
    <w:rsid w:val="00F36660"/>
    <w:rsid w:val="00F368A7"/>
    <w:rsid w:val="00F3734B"/>
    <w:rsid w:val="00F44675"/>
    <w:rsid w:val="00F54F64"/>
    <w:rsid w:val="00F57040"/>
    <w:rsid w:val="00F60F9E"/>
    <w:rsid w:val="00F611BA"/>
    <w:rsid w:val="00F632E6"/>
    <w:rsid w:val="00F662B0"/>
    <w:rsid w:val="00F66335"/>
    <w:rsid w:val="00F70D44"/>
    <w:rsid w:val="00F869C5"/>
    <w:rsid w:val="00FA41A1"/>
    <w:rsid w:val="00FA51B9"/>
    <w:rsid w:val="00FA682C"/>
    <w:rsid w:val="00FA72AA"/>
    <w:rsid w:val="00FA7E15"/>
    <w:rsid w:val="00FB3681"/>
    <w:rsid w:val="00FB6437"/>
    <w:rsid w:val="00FD5851"/>
    <w:rsid w:val="00FD7A67"/>
    <w:rsid w:val="00FE2C65"/>
    <w:rsid w:val="00FE3A0A"/>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CE04A2"/>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CE04A2"/>
    <w:rPr>
      <w:rFonts w:eastAsiaTheme="majorEastAsia" w:cstheme="majorBidi"/>
      <w:b/>
      <w:color w:val="000000" w:themeColor="text1"/>
      <w:sz w:val="28"/>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planning-obligation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hyperlink" Target="https://www.ashfield.gov.uk/planning-building-control/planning-applications/section-106/view-section-106-agreements" TargetMode="External"/><Relationship Id="rId25" Type="http://schemas.openxmlformats.org/officeDocument/2006/relationships/hyperlink" Target="mailto:localplan@ashfield.gov.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gov.uk/pas/delivery/developer-contribution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yperlink" Target="https://www.ashfield.gov.uk/planning-building-control/planning-applications/section-10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uidance/planning-obligation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8066</Words>
  <Characters>45977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Infrastructure Funding Statement 2020 to 2021</vt:lpstr>
    </vt:vector>
  </TitlesOfParts>
  <Company>Ashfield District Council</Company>
  <LinksUpToDate>false</LinksUpToDate>
  <CharactersWithSpaces>53936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2020 to 2021</dc:title>
  <dc:subject/>
  <dc:creator>M.Wheelwright</dc:creator>
  <cp:keywords/>
  <dc:description/>
  <cp:lastModifiedBy>Sharon.Simcox</cp:lastModifiedBy>
  <cp:revision>4</cp:revision>
  <cp:lastPrinted>2021-10-12T07:44:00Z</cp:lastPrinted>
  <dcterms:created xsi:type="dcterms:W3CDTF">2025-07-24T08:07:00Z</dcterms:created>
  <dcterms:modified xsi:type="dcterms:W3CDTF">2025-08-08T11:17:00Z</dcterms:modified>
</cp:coreProperties>
</file>