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3051" w14:textId="77777777" w:rsidR="00846198" w:rsidRPr="00232907" w:rsidRDefault="00846198">
      <w:pPr>
        <w:rPr>
          <w:szCs w:val="24"/>
        </w:rPr>
      </w:pPr>
      <w:r w:rsidRPr="00232907">
        <w:rPr>
          <w:noProof/>
          <w:szCs w:val="24"/>
          <w14:ligatures w14:val="standardContextual"/>
        </w:rPr>
        <w:drawing>
          <wp:anchor distT="0" distB="0" distL="114300" distR="114300" simplePos="0" relativeHeight="251658240" behindDoc="0" locked="0" layoutInCell="1" allowOverlap="1" wp14:anchorId="655E86F2" wp14:editId="57A9522B">
            <wp:simplePos x="0" y="0"/>
            <wp:positionH relativeFrom="margin">
              <wp:posOffset>2112645</wp:posOffset>
            </wp:positionH>
            <wp:positionV relativeFrom="paragraph">
              <wp:posOffset>0</wp:posOffset>
            </wp:positionV>
            <wp:extent cx="2343594" cy="960120"/>
            <wp:effectExtent l="0" t="0" r="0" b="0"/>
            <wp:wrapSquare wrapText="bothSides"/>
            <wp:docPr id="16917137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13776"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8232" cy="96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45C69" w14:textId="77777777" w:rsidR="00846198" w:rsidRPr="00232907" w:rsidRDefault="00846198" w:rsidP="00846198">
      <w:pPr>
        <w:jc w:val="left"/>
        <w:rPr>
          <w:rFonts w:cs="Arial"/>
          <w:szCs w:val="24"/>
        </w:rPr>
      </w:pPr>
    </w:p>
    <w:p w14:paraId="75B9D878" w14:textId="77777777" w:rsidR="00846198" w:rsidRPr="00232907" w:rsidRDefault="00846198" w:rsidP="00846198">
      <w:pPr>
        <w:jc w:val="left"/>
        <w:rPr>
          <w:rFonts w:cs="Arial"/>
          <w:szCs w:val="24"/>
        </w:rPr>
      </w:pPr>
    </w:p>
    <w:p w14:paraId="5BAE1264" w14:textId="77777777" w:rsidR="005028B7" w:rsidRPr="00232907" w:rsidRDefault="005028B7" w:rsidP="00846198">
      <w:pPr>
        <w:jc w:val="left"/>
        <w:rPr>
          <w:rFonts w:cs="Arial"/>
          <w:szCs w:val="24"/>
        </w:rPr>
      </w:pPr>
    </w:p>
    <w:p w14:paraId="10A6320A" w14:textId="77777777" w:rsidR="005028B7" w:rsidRPr="00232907" w:rsidRDefault="005028B7" w:rsidP="005028B7">
      <w:pPr>
        <w:pStyle w:val="Heading1"/>
        <w:spacing w:before="0"/>
        <w:rPr>
          <w:rFonts w:cs="Arial"/>
          <w:sz w:val="24"/>
          <w:szCs w:val="24"/>
        </w:rPr>
      </w:pPr>
      <w:r w:rsidRPr="00232907">
        <w:rPr>
          <w:rFonts w:cs="Arial"/>
          <w:sz w:val="24"/>
          <w:szCs w:val="24"/>
        </w:rPr>
        <w:t>Government Community Recovery Grant and Council Tax Discount Schemes</w:t>
      </w:r>
    </w:p>
    <w:p w14:paraId="52DA6F8A" w14:textId="77777777" w:rsidR="005028B7" w:rsidRPr="00232907" w:rsidRDefault="005028B7" w:rsidP="005028B7">
      <w:pPr>
        <w:spacing w:after="0"/>
        <w:rPr>
          <w:rFonts w:cs="Arial"/>
          <w:szCs w:val="24"/>
        </w:rPr>
      </w:pPr>
    </w:p>
    <w:p w14:paraId="20F5ED08" w14:textId="77777777" w:rsidR="005028B7" w:rsidRPr="00232907" w:rsidRDefault="005028B7" w:rsidP="005028B7">
      <w:pPr>
        <w:spacing w:after="0"/>
        <w:rPr>
          <w:rFonts w:cs="Arial"/>
          <w:szCs w:val="24"/>
        </w:rPr>
      </w:pPr>
      <w:r w:rsidRPr="00232907">
        <w:rPr>
          <w:rFonts w:cs="Arial"/>
          <w:szCs w:val="24"/>
        </w:rPr>
        <w:t>If you have been affected by the recent floods you can apply for a £500 recovery grant and Council Tax discount to help with immediate needs by completing this form.</w:t>
      </w:r>
    </w:p>
    <w:p w14:paraId="159314F7" w14:textId="77777777" w:rsidR="005028B7" w:rsidRPr="00232907" w:rsidRDefault="005028B7" w:rsidP="005028B7">
      <w:pPr>
        <w:spacing w:after="0"/>
        <w:rPr>
          <w:rFonts w:cs="Arial"/>
          <w:szCs w:val="24"/>
        </w:rPr>
      </w:pPr>
    </w:p>
    <w:p w14:paraId="4697FF07" w14:textId="77777777" w:rsidR="005028B7" w:rsidRPr="00232907" w:rsidRDefault="005028B7" w:rsidP="005028B7">
      <w:pPr>
        <w:spacing w:after="0"/>
        <w:rPr>
          <w:rFonts w:cs="Arial"/>
          <w:szCs w:val="24"/>
        </w:rPr>
      </w:pPr>
      <w:r w:rsidRPr="00232907">
        <w:rPr>
          <w:rFonts w:cs="Arial"/>
          <w:szCs w:val="24"/>
        </w:rPr>
        <w:t>Grant for residential properties:</w:t>
      </w:r>
    </w:p>
    <w:p w14:paraId="501F8B54" w14:textId="77777777" w:rsidR="005028B7" w:rsidRPr="00232907" w:rsidRDefault="005028B7" w:rsidP="005028B7">
      <w:pPr>
        <w:spacing w:after="0"/>
        <w:rPr>
          <w:rFonts w:cs="Arial"/>
          <w:szCs w:val="24"/>
        </w:rPr>
      </w:pPr>
    </w:p>
    <w:p w14:paraId="653102E9" w14:textId="77777777" w:rsidR="005028B7" w:rsidRPr="00232907" w:rsidRDefault="005028B7" w:rsidP="005028B7">
      <w:pPr>
        <w:pStyle w:val="ListParagraph"/>
        <w:numPr>
          <w:ilvl w:val="0"/>
          <w:numId w:val="1"/>
        </w:numPr>
        <w:spacing w:after="0" w:line="256" w:lineRule="auto"/>
        <w:jc w:val="left"/>
        <w:rPr>
          <w:rFonts w:cs="Arial"/>
          <w:szCs w:val="24"/>
        </w:rPr>
      </w:pPr>
      <w:r w:rsidRPr="00232907">
        <w:rPr>
          <w:rFonts w:cs="Arial"/>
          <w:szCs w:val="24"/>
        </w:rPr>
        <w:t>The grant is £500 and paid direct to the household</w:t>
      </w:r>
    </w:p>
    <w:p w14:paraId="244985FA" w14:textId="316CEB00" w:rsidR="005028B7" w:rsidRPr="00232907" w:rsidRDefault="005028B7" w:rsidP="005028B7">
      <w:pPr>
        <w:pStyle w:val="ListParagraph"/>
        <w:numPr>
          <w:ilvl w:val="0"/>
          <w:numId w:val="1"/>
        </w:numPr>
        <w:spacing w:after="0" w:line="256" w:lineRule="auto"/>
        <w:jc w:val="left"/>
        <w:rPr>
          <w:rFonts w:cs="Arial"/>
          <w:szCs w:val="24"/>
        </w:rPr>
      </w:pPr>
      <w:r w:rsidRPr="00232907">
        <w:rPr>
          <w:rFonts w:cs="Arial"/>
          <w:szCs w:val="24"/>
        </w:rPr>
        <w:t xml:space="preserve">Households are eligible where flood water has entered the property, or their residence is considered unliveable for </w:t>
      </w:r>
      <w:r w:rsidR="00D856BD">
        <w:rPr>
          <w:rFonts w:cs="Arial"/>
          <w:szCs w:val="24"/>
        </w:rPr>
        <w:t>a period greater than 48 hours</w:t>
      </w:r>
      <w:r w:rsidRPr="00232907">
        <w:rPr>
          <w:rFonts w:cs="Arial"/>
          <w:szCs w:val="24"/>
        </w:rPr>
        <w:t xml:space="preserve"> due to flooding.</w:t>
      </w:r>
    </w:p>
    <w:p w14:paraId="33A59FCA" w14:textId="77777777" w:rsidR="005028B7" w:rsidRPr="00232907" w:rsidRDefault="005028B7" w:rsidP="005028B7">
      <w:pPr>
        <w:pStyle w:val="ListParagraph"/>
        <w:numPr>
          <w:ilvl w:val="0"/>
          <w:numId w:val="1"/>
        </w:numPr>
        <w:spacing w:after="0" w:line="256" w:lineRule="auto"/>
        <w:jc w:val="left"/>
        <w:rPr>
          <w:rFonts w:cs="Arial"/>
          <w:szCs w:val="24"/>
        </w:rPr>
      </w:pPr>
      <w:r w:rsidRPr="00232907">
        <w:rPr>
          <w:rFonts w:cs="Arial"/>
          <w:szCs w:val="24"/>
        </w:rPr>
        <w:t>The grant does not apply to empty homes, second homes or student accommodation.</w:t>
      </w:r>
    </w:p>
    <w:p w14:paraId="73EFC54C" w14:textId="77777777" w:rsidR="005028B7" w:rsidRPr="00232907" w:rsidRDefault="005028B7" w:rsidP="005028B7">
      <w:pPr>
        <w:pStyle w:val="ListParagraph"/>
        <w:spacing w:after="0"/>
        <w:rPr>
          <w:rFonts w:cs="Arial"/>
          <w:szCs w:val="24"/>
        </w:rPr>
      </w:pPr>
    </w:p>
    <w:p w14:paraId="5070E84C" w14:textId="77777777" w:rsidR="005028B7" w:rsidRPr="00232907" w:rsidRDefault="005028B7" w:rsidP="005028B7">
      <w:pPr>
        <w:pStyle w:val="Heading1"/>
        <w:rPr>
          <w:rFonts w:cs="Arial"/>
          <w:sz w:val="24"/>
          <w:szCs w:val="24"/>
        </w:rPr>
      </w:pPr>
      <w:r w:rsidRPr="00232907">
        <w:rPr>
          <w:rFonts w:cs="Arial"/>
          <w:sz w:val="24"/>
          <w:szCs w:val="24"/>
        </w:rPr>
        <w:t>Council Tax Discount Scheme</w:t>
      </w:r>
    </w:p>
    <w:p w14:paraId="168C96D6" w14:textId="77777777" w:rsidR="005028B7" w:rsidRPr="00232907" w:rsidRDefault="005028B7" w:rsidP="005028B7">
      <w:pPr>
        <w:rPr>
          <w:rFonts w:ascii="Calibri" w:hAnsi="Calibri" w:cs="Times New Roman"/>
          <w:szCs w:val="24"/>
        </w:rPr>
      </w:pPr>
    </w:p>
    <w:p w14:paraId="2A834072" w14:textId="14943EA6" w:rsidR="005028B7" w:rsidRPr="00232907" w:rsidRDefault="005028B7" w:rsidP="005028B7">
      <w:pPr>
        <w:pStyle w:val="Default"/>
        <w:rPr>
          <w:color w:val="auto"/>
          <w:lang w:eastAsia="en-US"/>
        </w:rPr>
      </w:pPr>
      <w:r w:rsidRPr="00232907">
        <w:rPr>
          <w:color w:val="auto"/>
          <w:lang w:eastAsia="en-US"/>
        </w:rPr>
        <w:t xml:space="preserve">If flood water has entered the habitable areas of your home or flood </w:t>
      </w:r>
      <w:r w:rsidRPr="00232907">
        <w:rPr>
          <w:color w:val="auto"/>
        </w:rPr>
        <w:t xml:space="preserve">water did not enter into the habitable areas, but the residence was otherwise considered </w:t>
      </w:r>
      <w:r w:rsidRPr="00232907">
        <w:rPr>
          <w:bCs/>
          <w:color w:val="auto"/>
        </w:rPr>
        <w:t>unliveable</w:t>
      </w:r>
      <w:r w:rsidRPr="00232907">
        <w:rPr>
          <w:b/>
          <w:bCs/>
          <w:color w:val="auto"/>
        </w:rPr>
        <w:t xml:space="preserve"> </w:t>
      </w:r>
      <w:r w:rsidRPr="00232907">
        <w:rPr>
          <w:color w:val="auto"/>
          <w:lang w:eastAsia="en-US"/>
        </w:rPr>
        <w:t>as a result of the recent floods</w:t>
      </w:r>
      <w:r w:rsidR="00D856BD">
        <w:rPr>
          <w:color w:val="auto"/>
          <w:lang w:eastAsia="en-US"/>
        </w:rPr>
        <w:t xml:space="preserve"> for a period of greater than 48 hours</w:t>
      </w:r>
      <w:r w:rsidRPr="00232907">
        <w:rPr>
          <w:color w:val="auto"/>
          <w:lang w:eastAsia="en-US"/>
        </w:rPr>
        <w:t>, you will receive a discount on your Council Tax for a minimum of three months – this means you do not have to pay Council Tax during this period.</w:t>
      </w:r>
    </w:p>
    <w:p w14:paraId="084C31CE" w14:textId="77777777" w:rsidR="005028B7" w:rsidRPr="00232907" w:rsidRDefault="005028B7" w:rsidP="005028B7">
      <w:pPr>
        <w:pStyle w:val="Default"/>
        <w:rPr>
          <w:color w:val="auto"/>
          <w:lang w:eastAsia="en-US"/>
        </w:rPr>
      </w:pPr>
    </w:p>
    <w:p w14:paraId="6E1F5DE3" w14:textId="77777777" w:rsidR="005028B7" w:rsidRPr="00232907" w:rsidRDefault="005028B7" w:rsidP="005028B7">
      <w:pPr>
        <w:pStyle w:val="NormalWeb"/>
        <w:shd w:val="clear" w:color="auto" w:fill="FFFFFF"/>
        <w:spacing w:before="0" w:beforeAutospacing="0"/>
        <w:rPr>
          <w:rFonts w:ascii="Arial" w:eastAsia="Calibri" w:hAnsi="Arial" w:cs="Arial"/>
          <w:lang w:eastAsia="en-US"/>
        </w:rPr>
      </w:pPr>
      <w:r w:rsidRPr="00232907">
        <w:rPr>
          <w:rFonts w:ascii="Arial" w:eastAsia="Calibri" w:hAnsi="Arial" w:cs="Arial"/>
          <w:lang w:eastAsia="en-US"/>
        </w:rPr>
        <w:t>After three months, if you moved out and have not been able to return home, you may not have to pay Council Tax until you move back. If you are not able to move back into your home after three months, please tell us so that this discount may be extended.</w:t>
      </w:r>
    </w:p>
    <w:p w14:paraId="4461B431" w14:textId="77777777" w:rsidR="005028B7" w:rsidRPr="00232907" w:rsidRDefault="005028B7" w:rsidP="005028B7">
      <w:pPr>
        <w:pStyle w:val="NormalWeb"/>
        <w:shd w:val="clear" w:color="auto" w:fill="FFFFFF"/>
        <w:spacing w:before="0" w:beforeAutospacing="0"/>
        <w:rPr>
          <w:rFonts w:ascii="Arial" w:eastAsia="Calibri" w:hAnsi="Arial" w:cs="Arial"/>
          <w:lang w:eastAsia="en-US"/>
        </w:rPr>
      </w:pPr>
      <w:r w:rsidRPr="00232907">
        <w:rPr>
          <w:rFonts w:ascii="Arial" w:eastAsia="Calibri" w:hAnsi="Arial" w:cs="Arial"/>
          <w:lang w:eastAsia="en-US"/>
        </w:rPr>
        <w:t xml:space="preserve">You may also be able to claim a discount on any Council Tax that you are paying on a second or rented property that you are living in temporarily </w:t>
      </w:r>
      <w:proofErr w:type="gramStart"/>
      <w:r w:rsidRPr="00232907">
        <w:rPr>
          <w:rFonts w:ascii="Arial" w:eastAsia="Calibri" w:hAnsi="Arial" w:cs="Arial"/>
          <w:lang w:eastAsia="en-US"/>
        </w:rPr>
        <w:t>as a result of</w:t>
      </w:r>
      <w:proofErr w:type="gramEnd"/>
      <w:r w:rsidRPr="00232907">
        <w:rPr>
          <w:rFonts w:ascii="Arial" w:eastAsia="Calibri" w:hAnsi="Arial" w:cs="Arial"/>
          <w:lang w:eastAsia="en-US"/>
        </w:rPr>
        <w:t xml:space="preserve"> not being able to live in your home.</w:t>
      </w:r>
    </w:p>
    <w:p w14:paraId="734A96D6" w14:textId="77777777" w:rsidR="005028B7" w:rsidRPr="00232907" w:rsidRDefault="005028B7" w:rsidP="005028B7">
      <w:pPr>
        <w:pStyle w:val="NormalWeb"/>
        <w:shd w:val="clear" w:color="auto" w:fill="FFFFFF"/>
        <w:spacing w:before="0" w:beforeAutospacing="0"/>
        <w:rPr>
          <w:rFonts w:ascii="Arial" w:eastAsia="Calibri" w:hAnsi="Arial" w:cs="Arial"/>
          <w:lang w:eastAsia="en-US"/>
        </w:rPr>
      </w:pPr>
      <w:r w:rsidRPr="00232907">
        <w:rPr>
          <w:rFonts w:ascii="Arial" w:eastAsia="Calibri" w:hAnsi="Arial" w:cs="Arial"/>
          <w:lang w:eastAsia="en-US"/>
        </w:rPr>
        <w:br/>
        <w:t>Second homes or empty homes at the time of the flood will not be eligible.</w:t>
      </w:r>
    </w:p>
    <w:p w14:paraId="0F89842F" w14:textId="77777777" w:rsidR="005028B7" w:rsidRPr="00232907" w:rsidRDefault="005028B7" w:rsidP="005028B7">
      <w:pPr>
        <w:pStyle w:val="Heading2"/>
        <w:rPr>
          <w:rFonts w:cs="Arial"/>
          <w:sz w:val="24"/>
          <w:szCs w:val="24"/>
        </w:rPr>
      </w:pPr>
      <w:r w:rsidRPr="00232907">
        <w:rPr>
          <w:rFonts w:cs="Arial"/>
          <w:sz w:val="24"/>
          <w:szCs w:val="24"/>
        </w:rPr>
        <w:t>What you should expect from us</w:t>
      </w:r>
    </w:p>
    <w:p w14:paraId="29A0BD0B" w14:textId="77777777" w:rsidR="005028B7" w:rsidRPr="00232907" w:rsidRDefault="005028B7" w:rsidP="005028B7">
      <w:pPr>
        <w:spacing w:after="0"/>
        <w:rPr>
          <w:rFonts w:cs="Arial"/>
          <w:szCs w:val="24"/>
        </w:rPr>
      </w:pPr>
    </w:p>
    <w:p w14:paraId="07A160D1" w14:textId="42D5EC3A" w:rsidR="004F5243" w:rsidRPr="00232907" w:rsidRDefault="005028B7" w:rsidP="004F5243">
      <w:pPr>
        <w:spacing w:after="0"/>
        <w:rPr>
          <w:rFonts w:cs="Arial"/>
          <w:szCs w:val="24"/>
        </w:rPr>
      </w:pPr>
      <w:r w:rsidRPr="00232907">
        <w:rPr>
          <w:rFonts w:cs="Arial"/>
          <w:szCs w:val="24"/>
        </w:rPr>
        <w:t xml:space="preserve">Once submitted, </w:t>
      </w:r>
      <w:r w:rsidR="004F5243">
        <w:rPr>
          <w:rFonts w:cs="Arial"/>
          <w:szCs w:val="24"/>
        </w:rPr>
        <w:t>w</w:t>
      </w:r>
      <w:r w:rsidR="004F5243" w:rsidRPr="00232907">
        <w:rPr>
          <w:rFonts w:cs="Arial"/>
          <w:szCs w:val="24"/>
        </w:rPr>
        <w:t xml:space="preserve">e </w:t>
      </w:r>
      <w:r w:rsidR="004F5243">
        <w:rPr>
          <w:rFonts w:cs="Arial"/>
          <w:szCs w:val="24"/>
        </w:rPr>
        <w:t>will contact you to arrange a visit to inspect the flooded property</w:t>
      </w:r>
      <w:r w:rsidR="004F5243" w:rsidRPr="00232907">
        <w:rPr>
          <w:rFonts w:cs="Arial"/>
          <w:szCs w:val="24"/>
        </w:rPr>
        <w:t>.</w:t>
      </w:r>
    </w:p>
    <w:p w14:paraId="7BAC2C1B" w14:textId="21F0D8AB" w:rsidR="005028B7" w:rsidRPr="004F5243" w:rsidRDefault="004F5243" w:rsidP="004F5243">
      <w:pPr>
        <w:spacing w:after="0"/>
        <w:rPr>
          <w:rFonts w:cs="Arial"/>
          <w:szCs w:val="24"/>
        </w:rPr>
      </w:pPr>
      <w:r>
        <w:rPr>
          <w:rFonts w:cs="Arial"/>
          <w:szCs w:val="24"/>
        </w:rPr>
        <w:t>We will then</w:t>
      </w:r>
      <w:r w:rsidR="005028B7" w:rsidRPr="00232907">
        <w:rPr>
          <w:rFonts w:cs="Arial"/>
          <w:szCs w:val="24"/>
        </w:rPr>
        <w:t xml:space="preserve"> determine whether you are eligible for the grant payment and Council Tax discount(s). If successful, payment will be made to the bank account details provided on this form as soon as possible and you will receive a new Council Tax bill(s). </w:t>
      </w:r>
    </w:p>
    <w:p w14:paraId="17250E88" w14:textId="77777777" w:rsidR="005028B7" w:rsidRPr="00232907" w:rsidRDefault="005028B7" w:rsidP="005028B7">
      <w:pPr>
        <w:spacing w:after="0" w:line="240" w:lineRule="auto"/>
        <w:rPr>
          <w:rFonts w:eastAsia="Times New Roman" w:cs="Arial"/>
          <w:szCs w:val="24"/>
          <w:lang w:eastAsia="en-GB"/>
        </w:rPr>
      </w:pPr>
      <w:r w:rsidRPr="00232907">
        <w:rPr>
          <w:rFonts w:eastAsia="Times New Roman" w:cs="Arial"/>
          <w:szCs w:val="24"/>
          <w:lang w:eastAsia="en-GB"/>
        </w:rPr>
        <w:br w:type="page"/>
      </w:r>
    </w:p>
    <w:p w14:paraId="6EDEBC5F" w14:textId="3F903667" w:rsidR="005028B7" w:rsidRPr="00232907" w:rsidRDefault="005028B7" w:rsidP="005028B7">
      <w:pPr>
        <w:shd w:val="clear" w:color="auto" w:fill="FFFFFF"/>
        <w:spacing w:before="300" w:after="150" w:line="240" w:lineRule="auto"/>
        <w:jc w:val="left"/>
        <w:outlineLvl w:val="2"/>
        <w:rPr>
          <w:rFonts w:eastAsia="Times New Roman" w:cs="Arial"/>
          <w:sz w:val="36"/>
          <w:szCs w:val="36"/>
          <w:lang w:eastAsia="en-GB"/>
        </w:rPr>
      </w:pPr>
      <w:r w:rsidRPr="00232907">
        <w:rPr>
          <w:rFonts w:eastAsia="Times New Roman" w:cs="Arial"/>
          <w:sz w:val="36"/>
          <w:szCs w:val="36"/>
          <w:lang w:eastAsia="en-GB"/>
        </w:rPr>
        <w:lastRenderedPageBreak/>
        <w:t>This form allows you to apply for the Community Recovery Grant and Council Tax Discount</w:t>
      </w:r>
      <w:r w:rsidRPr="00232907">
        <w:rPr>
          <w:rFonts w:eastAsia="Times New Roman" w:cs="Arial"/>
          <w:sz w:val="27"/>
          <w:szCs w:val="27"/>
          <w:lang w:eastAsia="en-GB"/>
        </w:rPr>
        <w:br/>
      </w:r>
      <w:r w:rsidRPr="00232907">
        <w:rPr>
          <w:rFonts w:eastAsia="Times New Roman" w:cs="Arial"/>
          <w:sz w:val="27"/>
          <w:szCs w:val="27"/>
          <w:lang w:eastAsia="en-GB"/>
        </w:rPr>
        <w:br/>
        <w:t>This relates to residential properties. Only one claim is allowed per property. Procedures are in place to prevent fraudulent claims being made.</w:t>
      </w:r>
    </w:p>
    <w:tbl>
      <w:tblPr>
        <w:tblStyle w:val="TableGrid"/>
        <w:tblW w:w="10485" w:type="dxa"/>
        <w:tblInd w:w="0" w:type="dxa"/>
        <w:tblLook w:val="04A0" w:firstRow="1" w:lastRow="0" w:firstColumn="1" w:lastColumn="0" w:noHBand="0" w:noVBand="1"/>
      </w:tblPr>
      <w:tblGrid>
        <w:gridCol w:w="704"/>
        <w:gridCol w:w="3827"/>
        <w:gridCol w:w="5954"/>
      </w:tblGrid>
      <w:tr w:rsidR="00232907" w:rsidRPr="00232907" w14:paraId="7F659889"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71ED6CD7" w14:textId="77777777" w:rsidR="005028B7" w:rsidRPr="00232907" w:rsidRDefault="005028B7">
            <w:pPr>
              <w:rPr>
                <w:rFonts w:cs="Arial"/>
                <w:sz w:val="22"/>
                <w:lang w:eastAsia="en-GB"/>
              </w:rPr>
            </w:pPr>
            <w:r w:rsidRPr="00232907">
              <w:rPr>
                <w:rFonts w:cs="Arial"/>
                <w:lang w:eastAsia="en-GB"/>
              </w:rPr>
              <w:t>Q1</w:t>
            </w:r>
          </w:p>
        </w:tc>
        <w:tc>
          <w:tcPr>
            <w:tcW w:w="3827" w:type="dxa"/>
            <w:tcBorders>
              <w:top w:val="single" w:sz="4" w:space="0" w:color="auto"/>
              <w:left w:val="single" w:sz="4" w:space="0" w:color="auto"/>
              <w:bottom w:val="single" w:sz="4" w:space="0" w:color="auto"/>
              <w:right w:val="single" w:sz="4" w:space="0" w:color="auto"/>
            </w:tcBorders>
            <w:hideMark/>
          </w:tcPr>
          <w:p w14:paraId="3C755656" w14:textId="2B5B8706" w:rsidR="005028B7" w:rsidRPr="00232907" w:rsidRDefault="005028B7">
            <w:pPr>
              <w:rPr>
                <w:rFonts w:cs="Arial"/>
                <w:lang w:eastAsia="en-GB"/>
              </w:rPr>
            </w:pPr>
            <w:r w:rsidRPr="00232907">
              <w:rPr>
                <w:rFonts w:cs="Arial"/>
                <w:lang w:eastAsia="en-GB"/>
              </w:rPr>
              <w:t>Full Name</w:t>
            </w:r>
            <w:r w:rsidR="008177A0">
              <w:rPr>
                <w:rFonts w:cs="Arial"/>
                <w:lang w:eastAsia="en-GB"/>
              </w:rPr>
              <w:t>s</w:t>
            </w:r>
          </w:p>
        </w:tc>
        <w:tc>
          <w:tcPr>
            <w:tcW w:w="5954" w:type="dxa"/>
            <w:tcBorders>
              <w:top w:val="single" w:sz="4" w:space="0" w:color="auto"/>
              <w:left w:val="single" w:sz="4" w:space="0" w:color="auto"/>
              <w:bottom w:val="single" w:sz="4" w:space="0" w:color="auto"/>
              <w:right w:val="single" w:sz="4" w:space="0" w:color="auto"/>
            </w:tcBorders>
          </w:tcPr>
          <w:p w14:paraId="7C7E002C" w14:textId="77777777" w:rsidR="005028B7" w:rsidRPr="00232907" w:rsidRDefault="005028B7">
            <w:pPr>
              <w:rPr>
                <w:rFonts w:cs="Arial"/>
                <w:lang w:eastAsia="en-GB"/>
              </w:rPr>
            </w:pPr>
          </w:p>
          <w:p w14:paraId="08D99D83" w14:textId="77777777" w:rsidR="005028B7" w:rsidRPr="00232907" w:rsidRDefault="005028B7">
            <w:pPr>
              <w:rPr>
                <w:rFonts w:cs="Arial"/>
                <w:lang w:eastAsia="en-GB"/>
              </w:rPr>
            </w:pPr>
          </w:p>
          <w:p w14:paraId="1F7C5214" w14:textId="77777777" w:rsidR="005028B7" w:rsidRPr="00232907" w:rsidRDefault="005028B7">
            <w:pPr>
              <w:rPr>
                <w:rFonts w:cs="Arial"/>
                <w:lang w:eastAsia="en-GB"/>
              </w:rPr>
            </w:pPr>
          </w:p>
        </w:tc>
      </w:tr>
      <w:tr w:rsidR="00232907" w:rsidRPr="00232907" w14:paraId="31CC37AD"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7799C6B6" w14:textId="77777777" w:rsidR="005028B7" w:rsidRPr="00232907" w:rsidRDefault="005028B7">
            <w:pPr>
              <w:rPr>
                <w:rFonts w:cs="Arial"/>
                <w:lang w:eastAsia="en-GB"/>
              </w:rPr>
            </w:pPr>
            <w:r w:rsidRPr="00232907">
              <w:rPr>
                <w:rFonts w:cs="Arial"/>
                <w:lang w:eastAsia="en-GB"/>
              </w:rPr>
              <w:t>Q2</w:t>
            </w:r>
          </w:p>
        </w:tc>
        <w:tc>
          <w:tcPr>
            <w:tcW w:w="3827" w:type="dxa"/>
            <w:tcBorders>
              <w:top w:val="single" w:sz="4" w:space="0" w:color="auto"/>
              <w:left w:val="single" w:sz="4" w:space="0" w:color="auto"/>
              <w:bottom w:val="single" w:sz="4" w:space="0" w:color="auto"/>
              <w:right w:val="single" w:sz="4" w:space="0" w:color="auto"/>
            </w:tcBorders>
            <w:hideMark/>
          </w:tcPr>
          <w:p w14:paraId="61693990" w14:textId="77777777" w:rsidR="005028B7" w:rsidRPr="00232907" w:rsidRDefault="005028B7">
            <w:pPr>
              <w:rPr>
                <w:rFonts w:cs="Arial"/>
                <w:lang w:eastAsia="en-GB"/>
              </w:rPr>
            </w:pPr>
            <w:r w:rsidRPr="00232907">
              <w:rPr>
                <w:rFonts w:cs="Arial"/>
                <w:lang w:eastAsia="en-GB"/>
              </w:rPr>
              <w:t>Address of property flooded</w:t>
            </w:r>
          </w:p>
        </w:tc>
        <w:tc>
          <w:tcPr>
            <w:tcW w:w="5954" w:type="dxa"/>
            <w:tcBorders>
              <w:top w:val="single" w:sz="4" w:space="0" w:color="auto"/>
              <w:left w:val="single" w:sz="4" w:space="0" w:color="auto"/>
              <w:bottom w:val="single" w:sz="4" w:space="0" w:color="auto"/>
              <w:right w:val="single" w:sz="4" w:space="0" w:color="auto"/>
            </w:tcBorders>
          </w:tcPr>
          <w:p w14:paraId="1CD2367C" w14:textId="77777777" w:rsidR="005028B7" w:rsidRPr="00232907" w:rsidRDefault="005028B7">
            <w:pPr>
              <w:rPr>
                <w:rFonts w:cs="Arial"/>
                <w:lang w:eastAsia="en-GB"/>
              </w:rPr>
            </w:pPr>
          </w:p>
          <w:p w14:paraId="4780FF79" w14:textId="77777777" w:rsidR="005028B7" w:rsidRPr="00232907" w:rsidRDefault="005028B7">
            <w:pPr>
              <w:rPr>
                <w:rFonts w:cs="Arial"/>
                <w:lang w:eastAsia="en-GB"/>
              </w:rPr>
            </w:pPr>
          </w:p>
          <w:p w14:paraId="3AD5A949" w14:textId="77777777" w:rsidR="005028B7" w:rsidRPr="00232907" w:rsidRDefault="005028B7">
            <w:pPr>
              <w:rPr>
                <w:rFonts w:cs="Arial"/>
                <w:lang w:eastAsia="en-GB"/>
              </w:rPr>
            </w:pPr>
          </w:p>
        </w:tc>
      </w:tr>
      <w:tr w:rsidR="00232907" w:rsidRPr="00232907" w14:paraId="767AB5CE"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0280BFBE" w14:textId="77777777" w:rsidR="005028B7" w:rsidRPr="00232907" w:rsidRDefault="005028B7">
            <w:pPr>
              <w:rPr>
                <w:rFonts w:cs="Arial"/>
                <w:lang w:eastAsia="en-GB"/>
              </w:rPr>
            </w:pPr>
            <w:r w:rsidRPr="00232907">
              <w:rPr>
                <w:rFonts w:cs="Arial"/>
                <w:lang w:eastAsia="en-GB"/>
              </w:rPr>
              <w:t>Q3</w:t>
            </w:r>
          </w:p>
        </w:tc>
        <w:tc>
          <w:tcPr>
            <w:tcW w:w="3827" w:type="dxa"/>
            <w:tcBorders>
              <w:top w:val="single" w:sz="4" w:space="0" w:color="auto"/>
              <w:left w:val="single" w:sz="4" w:space="0" w:color="auto"/>
              <w:bottom w:val="single" w:sz="4" w:space="0" w:color="auto"/>
              <w:right w:val="single" w:sz="4" w:space="0" w:color="auto"/>
            </w:tcBorders>
            <w:hideMark/>
          </w:tcPr>
          <w:p w14:paraId="204891F9" w14:textId="77777777" w:rsidR="005028B7" w:rsidRPr="00232907" w:rsidRDefault="005028B7">
            <w:pPr>
              <w:rPr>
                <w:rFonts w:cs="Arial"/>
                <w:lang w:eastAsia="en-GB"/>
              </w:rPr>
            </w:pPr>
            <w:r w:rsidRPr="00232907">
              <w:rPr>
                <w:rFonts w:cs="Arial"/>
                <w:lang w:eastAsia="en-GB"/>
              </w:rPr>
              <w:t>Do you rent the flooded property?</w:t>
            </w:r>
          </w:p>
        </w:tc>
        <w:tc>
          <w:tcPr>
            <w:tcW w:w="5954" w:type="dxa"/>
            <w:tcBorders>
              <w:top w:val="single" w:sz="4" w:space="0" w:color="auto"/>
              <w:left w:val="single" w:sz="4" w:space="0" w:color="auto"/>
              <w:bottom w:val="single" w:sz="4" w:space="0" w:color="auto"/>
              <w:right w:val="single" w:sz="4" w:space="0" w:color="auto"/>
            </w:tcBorders>
            <w:hideMark/>
          </w:tcPr>
          <w:p w14:paraId="1B14CEE9" w14:textId="77777777" w:rsidR="005028B7" w:rsidRPr="00232907" w:rsidRDefault="005028B7">
            <w:pPr>
              <w:rPr>
                <w:rFonts w:cs="Arial"/>
                <w:lang w:eastAsia="en-GB"/>
              </w:rPr>
            </w:pPr>
            <w:r w:rsidRPr="00232907">
              <w:rPr>
                <w:rFonts w:cs="Arial"/>
                <w:lang w:eastAsia="en-GB"/>
              </w:rPr>
              <w:t>Yes/No</w:t>
            </w:r>
          </w:p>
          <w:p w14:paraId="085275C6" w14:textId="77777777" w:rsidR="005028B7" w:rsidRPr="00232907" w:rsidRDefault="005028B7">
            <w:pPr>
              <w:rPr>
                <w:rFonts w:cs="Arial"/>
                <w:lang w:eastAsia="en-GB"/>
              </w:rPr>
            </w:pPr>
            <w:r w:rsidRPr="00232907">
              <w:rPr>
                <w:rFonts w:cs="Arial"/>
                <w:lang w:eastAsia="en-GB"/>
              </w:rPr>
              <w:t>Yes – Go to Q4</w:t>
            </w:r>
          </w:p>
          <w:p w14:paraId="5E7CD816" w14:textId="77777777" w:rsidR="005028B7" w:rsidRPr="00232907" w:rsidRDefault="005028B7">
            <w:pPr>
              <w:rPr>
                <w:rFonts w:cs="Arial"/>
                <w:lang w:eastAsia="en-GB"/>
              </w:rPr>
            </w:pPr>
            <w:r w:rsidRPr="00232907">
              <w:rPr>
                <w:rFonts w:cs="Arial"/>
                <w:lang w:eastAsia="en-GB"/>
              </w:rPr>
              <w:t>No – Go to Q5</w:t>
            </w:r>
          </w:p>
        </w:tc>
      </w:tr>
      <w:tr w:rsidR="00232907" w:rsidRPr="00232907" w14:paraId="00E46237"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5C9D9CAA" w14:textId="77777777" w:rsidR="005028B7" w:rsidRPr="00232907" w:rsidRDefault="005028B7">
            <w:pPr>
              <w:rPr>
                <w:rFonts w:cs="Arial"/>
                <w:lang w:eastAsia="en-GB"/>
              </w:rPr>
            </w:pPr>
            <w:r w:rsidRPr="00232907">
              <w:rPr>
                <w:rFonts w:cs="Arial"/>
                <w:lang w:eastAsia="en-GB"/>
              </w:rPr>
              <w:t>Q4</w:t>
            </w:r>
          </w:p>
        </w:tc>
        <w:tc>
          <w:tcPr>
            <w:tcW w:w="3827" w:type="dxa"/>
            <w:tcBorders>
              <w:top w:val="single" w:sz="4" w:space="0" w:color="auto"/>
              <w:left w:val="single" w:sz="4" w:space="0" w:color="auto"/>
              <w:bottom w:val="single" w:sz="4" w:space="0" w:color="auto"/>
              <w:right w:val="single" w:sz="4" w:space="0" w:color="auto"/>
            </w:tcBorders>
            <w:hideMark/>
          </w:tcPr>
          <w:p w14:paraId="25901747" w14:textId="77777777" w:rsidR="005028B7" w:rsidRPr="00232907" w:rsidRDefault="005028B7">
            <w:pPr>
              <w:rPr>
                <w:rFonts w:cs="Arial"/>
                <w:lang w:eastAsia="en-GB"/>
              </w:rPr>
            </w:pPr>
            <w:r w:rsidRPr="00232907">
              <w:rPr>
                <w:rFonts w:cs="Arial"/>
                <w:lang w:eastAsia="en-GB"/>
              </w:rPr>
              <w:t>Please give the name and address of the landlord</w:t>
            </w:r>
          </w:p>
        </w:tc>
        <w:tc>
          <w:tcPr>
            <w:tcW w:w="5954" w:type="dxa"/>
            <w:tcBorders>
              <w:top w:val="single" w:sz="4" w:space="0" w:color="auto"/>
              <w:left w:val="single" w:sz="4" w:space="0" w:color="auto"/>
              <w:bottom w:val="single" w:sz="4" w:space="0" w:color="auto"/>
              <w:right w:val="single" w:sz="4" w:space="0" w:color="auto"/>
            </w:tcBorders>
          </w:tcPr>
          <w:p w14:paraId="23D9B964" w14:textId="77777777" w:rsidR="005028B7" w:rsidRPr="00232907" w:rsidRDefault="005028B7">
            <w:pPr>
              <w:rPr>
                <w:rFonts w:cs="Arial"/>
                <w:lang w:eastAsia="en-GB"/>
              </w:rPr>
            </w:pPr>
          </w:p>
          <w:p w14:paraId="72A9E673" w14:textId="77777777" w:rsidR="005028B7" w:rsidRPr="00232907" w:rsidRDefault="005028B7">
            <w:pPr>
              <w:rPr>
                <w:rFonts w:cs="Arial"/>
                <w:lang w:eastAsia="en-GB"/>
              </w:rPr>
            </w:pPr>
          </w:p>
          <w:p w14:paraId="7AFAC1A9" w14:textId="77777777" w:rsidR="005028B7" w:rsidRPr="00232907" w:rsidRDefault="005028B7">
            <w:pPr>
              <w:rPr>
                <w:rFonts w:cs="Arial"/>
                <w:lang w:eastAsia="en-GB"/>
              </w:rPr>
            </w:pPr>
          </w:p>
        </w:tc>
      </w:tr>
      <w:tr w:rsidR="00232907" w:rsidRPr="00232907" w14:paraId="769040FE"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54988829" w14:textId="77777777" w:rsidR="005028B7" w:rsidRPr="00232907" w:rsidRDefault="005028B7">
            <w:pPr>
              <w:rPr>
                <w:rFonts w:cs="Arial"/>
                <w:lang w:eastAsia="en-GB"/>
              </w:rPr>
            </w:pPr>
            <w:r w:rsidRPr="00232907">
              <w:rPr>
                <w:rFonts w:cs="Arial"/>
                <w:lang w:eastAsia="en-GB"/>
              </w:rPr>
              <w:t>Q5</w:t>
            </w:r>
          </w:p>
        </w:tc>
        <w:tc>
          <w:tcPr>
            <w:tcW w:w="3827" w:type="dxa"/>
            <w:tcBorders>
              <w:top w:val="single" w:sz="4" w:space="0" w:color="auto"/>
              <w:left w:val="single" w:sz="4" w:space="0" w:color="auto"/>
              <w:bottom w:val="single" w:sz="4" w:space="0" w:color="auto"/>
              <w:right w:val="single" w:sz="4" w:space="0" w:color="auto"/>
            </w:tcBorders>
            <w:hideMark/>
          </w:tcPr>
          <w:p w14:paraId="7AAC5EDD" w14:textId="77777777" w:rsidR="005028B7" w:rsidRPr="00232907" w:rsidRDefault="005028B7">
            <w:pPr>
              <w:rPr>
                <w:rFonts w:cs="Arial"/>
                <w:lang w:eastAsia="en-GB"/>
              </w:rPr>
            </w:pPr>
            <w:r w:rsidRPr="00232907">
              <w:rPr>
                <w:rFonts w:cs="Arial"/>
                <w:lang w:eastAsia="en-GB"/>
              </w:rPr>
              <w:t>Have you moved out of the property due to flooding?</w:t>
            </w:r>
          </w:p>
        </w:tc>
        <w:tc>
          <w:tcPr>
            <w:tcW w:w="5954" w:type="dxa"/>
            <w:tcBorders>
              <w:top w:val="single" w:sz="4" w:space="0" w:color="auto"/>
              <w:left w:val="single" w:sz="4" w:space="0" w:color="auto"/>
              <w:bottom w:val="single" w:sz="4" w:space="0" w:color="auto"/>
              <w:right w:val="single" w:sz="4" w:space="0" w:color="auto"/>
            </w:tcBorders>
            <w:hideMark/>
          </w:tcPr>
          <w:p w14:paraId="41C04503" w14:textId="77777777" w:rsidR="005028B7" w:rsidRPr="00232907" w:rsidRDefault="005028B7">
            <w:pPr>
              <w:rPr>
                <w:rFonts w:cs="Arial"/>
                <w:lang w:eastAsia="en-GB"/>
              </w:rPr>
            </w:pPr>
            <w:r w:rsidRPr="00232907">
              <w:rPr>
                <w:rFonts w:cs="Arial"/>
                <w:lang w:eastAsia="en-GB"/>
              </w:rPr>
              <w:t>Yes – Go to Q6</w:t>
            </w:r>
          </w:p>
          <w:p w14:paraId="08246055" w14:textId="77777777" w:rsidR="005028B7" w:rsidRPr="00232907" w:rsidRDefault="005028B7">
            <w:pPr>
              <w:rPr>
                <w:rFonts w:cs="Arial"/>
                <w:lang w:eastAsia="en-GB"/>
              </w:rPr>
            </w:pPr>
            <w:r w:rsidRPr="00232907">
              <w:rPr>
                <w:rFonts w:cs="Arial"/>
                <w:lang w:eastAsia="en-GB"/>
              </w:rPr>
              <w:t>No – Go to Q10</w:t>
            </w:r>
          </w:p>
        </w:tc>
      </w:tr>
      <w:tr w:rsidR="00232907" w:rsidRPr="00232907" w14:paraId="5CD4793C"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171A3F3F" w14:textId="77777777" w:rsidR="005028B7" w:rsidRPr="00232907" w:rsidRDefault="005028B7">
            <w:pPr>
              <w:rPr>
                <w:rFonts w:cs="Arial"/>
                <w:lang w:eastAsia="en-GB"/>
              </w:rPr>
            </w:pPr>
            <w:r w:rsidRPr="00232907">
              <w:rPr>
                <w:rFonts w:cs="Arial"/>
                <w:lang w:eastAsia="en-GB"/>
              </w:rPr>
              <w:t>Q6</w:t>
            </w:r>
          </w:p>
        </w:tc>
        <w:tc>
          <w:tcPr>
            <w:tcW w:w="3827" w:type="dxa"/>
            <w:tcBorders>
              <w:top w:val="single" w:sz="4" w:space="0" w:color="auto"/>
              <w:left w:val="single" w:sz="4" w:space="0" w:color="auto"/>
              <w:bottom w:val="single" w:sz="4" w:space="0" w:color="auto"/>
              <w:right w:val="single" w:sz="4" w:space="0" w:color="auto"/>
            </w:tcBorders>
            <w:hideMark/>
          </w:tcPr>
          <w:p w14:paraId="64F907CF" w14:textId="77777777" w:rsidR="005028B7" w:rsidRPr="00232907" w:rsidRDefault="005028B7">
            <w:pPr>
              <w:rPr>
                <w:rFonts w:cs="Arial"/>
                <w:lang w:eastAsia="en-GB"/>
              </w:rPr>
            </w:pPr>
            <w:r w:rsidRPr="00232907">
              <w:rPr>
                <w:rFonts w:cs="Arial"/>
                <w:lang w:eastAsia="en-GB"/>
              </w:rPr>
              <w:t>Date moved out</w:t>
            </w:r>
          </w:p>
        </w:tc>
        <w:tc>
          <w:tcPr>
            <w:tcW w:w="5954" w:type="dxa"/>
            <w:tcBorders>
              <w:top w:val="single" w:sz="4" w:space="0" w:color="auto"/>
              <w:left w:val="single" w:sz="4" w:space="0" w:color="auto"/>
              <w:bottom w:val="single" w:sz="4" w:space="0" w:color="auto"/>
              <w:right w:val="single" w:sz="4" w:space="0" w:color="auto"/>
            </w:tcBorders>
          </w:tcPr>
          <w:p w14:paraId="40AD8BAE" w14:textId="77777777" w:rsidR="005028B7" w:rsidRPr="00232907" w:rsidRDefault="005028B7">
            <w:pPr>
              <w:rPr>
                <w:rFonts w:cs="Arial"/>
                <w:lang w:eastAsia="en-GB"/>
              </w:rPr>
            </w:pPr>
          </w:p>
        </w:tc>
      </w:tr>
      <w:tr w:rsidR="00232907" w:rsidRPr="00232907" w14:paraId="716140B2"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5E3BE9A2" w14:textId="77777777" w:rsidR="005028B7" w:rsidRPr="00232907" w:rsidRDefault="005028B7">
            <w:pPr>
              <w:rPr>
                <w:rFonts w:cs="Arial"/>
                <w:lang w:eastAsia="en-GB"/>
              </w:rPr>
            </w:pPr>
            <w:r w:rsidRPr="00232907">
              <w:rPr>
                <w:rFonts w:cs="Arial"/>
                <w:lang w:eastAsia="en-GB"/>
              </w:rPr>
              <w:t>Q7</w:t>
            </w:r>
          </w:p>
        </w:tc>
        <w:tc>
          <w:tcPr>
            <w:tcW w:w="3827" w:type="dxa"/>
            <w:tcBorders>
              <w:top w:val="single" w:sz="4" w:space="0" w:color="auto"/>
              <w:left w:val="single" w:sz="4" w:space="0" w:color="auto"/>
              <w:bottom w:val="single" w:sz="4" w:space="0" w:color="auto"/>
              <w:right w:val="single" w:sz="4" w:space="0" w:color="auto"/>
            </w:tcBorders>
            <w:hideMark/>
          </w:tcPr>
          <w:p w14:paraId="3B7EC8D7" w14:textId="77777777" w:rsidR="005028B7" w:rsidRPr="00232907" w:rsidRDefault="005028B7">
            <w:pPr>
              <w:rPr>
                <w:rFonts w:cs="Arial"/>
                <w:lang w:eastAsia="en-GB"/>
              </w:rPr>
            </w:pPr>
            <w:r w:rsidRPr="00232907">
              <w:rPr>
                <w:rFonts w:cs="Arial"/>
                <w:lang w:eastAsia="en-GB"/>
              </w:rPr>
              <w:t>Current Address (if you have temporarily moved out of your property)</w:t>
            </w:r>
          </w:p>
        </w:tc>
        <w:tc>
          <w:tcPr>
            <w:tcW w:w="5954" w:type="dxa"/>
            <w:tcBorders>
              <w:top w:val="single" w:sz="4" w:space="0" w:color="auto"/>
              <w:left w:val="single" w:sz="4" w:space="0" w:color="auto"/>
              <w:bottom w:val="single" w:sz="4" w:space="0" w:color="auto"/>
              <w:right w:val="single" w:sz="4" w:space="0" w:color="auto"/>
            </w:tcBorders>
          </w:tcPr>
          <w:p w14:paraId="09EBA38B" w14:textId="77777777" w:rsidR="005028B7" w:rsidRPr="00232907" w:rsidRDefault="005028B7">
            <w:pPr>
              <w:rPr>
                <w:rFonts w:cs="Arial"/>
                <w:lang w:eastAsia="en-GB"/>
              </w:rPr>
            </w:pPr>
          </w:p>
          <w:p w14:paraId="2FEDD141" w14:textId="77777777" w:rsidR="005028B7" w:rsidRPr="00232907" w:rsidRDefault="005028B7">
            <w:pPr>
              <w:rPr>
                <w:rFonts w:cs="Arial"/>
                <w:lang w:eastAsia="en-GB"/>
              </w:rPr>
            </w:pPr>
          </w:p>
          <w:p w14:paraId="51818893" w14:textId="77777777" w:rsidR="005028B7" w:rsidRPr="00232907" w:rsidRDefault="005028B7">
            <w:pPr>
              <w:rPr>
                <w:rFonts w:cs="Arial"/>
                <w:lang w:eastAsia="en-GB"/>
              </w:rPr>
            </w:pPr>
          </w:p>
        </w:tc>
      </w:tr>
      <w:tr w:rsidR="00232907" w:rsidRPr="00232907" w14:paraId="0ED63FD0"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3AFBEFF0" w14:textId="77777777" w:rsidR="005028B7" w:rsidRPr="00232907" w:rsidRDefault="005028B7">
            <w:pPr>
              <w:rPr>
                <w:rFonts w:cs="Arial"/>
                <w:lang w:eastAsia="en-GB"/>
              </w:rPr>
            </w:pPr>
            <w:r w:rsidRPr="00232907">
              <w:rPr>
                <w:rFonts w:cs="Arial"/>
                <w:lang w:eastAsia="en-GB"/>
              </w:rPr>
              <w:t>Q8</w:t>
            </w:r>
          </w:p>
        </w:tc>
        <w:tc>
          <w:tcPr>
            <w:tcW w:w="3827" w:type="dxa"/>
            <w:tcBorders>
              <w:top w:val="single" w:sz="4" w:space="0" w:color="auto"/>
              <w:left w:val="single" w:sz="4" w:space="0" w:color="auto"/>
              <w:bottom w:val="single" w:sz="4" w:space="0" w:color="auto"/>
              <w:right w:val="single" w:sz="4" w:space="0" w:color="auto"/>
            </w:tcBorders>
            <w:hideMark/>
          </w:tcPr>
          <w:p w14:paraId="6E30AD04" w14:textId="77777777" w:rsidR="005028B7" w:rsidRPr="00232907" w:rsidRDefault="005028B7">
            <w:pPr>
              <w:rPr>
                <w:rFonts w:cs="Arial"/>
                <w:lang w:eastAsia="en-GB"/>
              </w:rPr>
            </w:pPr>
            <w:r w:rsidRPr="00232907">
              <w:rPr>
                <w:rFonts w:cs="Arial"/>
                <w:lang w:eastAsia="en-GB"/>
              </w:rPr>
              <w:t>Have you moved here with the current occupiers of this property?</w:t>
            </w:r>
          </w:p>
        </w:tc>
        <w:tc>
          <w:tcPr>
            <w:tcW w:w="5954" w:type="dxa"/>
            <w:tcBorders>
              <w:top w:val="single" w:sz="4" w:space="0" w:color="auto"/>
              <w:left w:val="single" w:sz="4" w:space="0" w:color="auto"/>
              <w:bottom w:val="single" w:sz="4" w:space="0" w:color="auto"/>
              <w:right w:val="single" w:sz="4" w:space="0" w:color="auto"/>
            </w:tcBorders>
            <w:hideMark/>
          </w:tcPr>
          <w:p w14:paraId="5C6A62B2" w14:textId="77777777" w:rsidR="005028B7" w:rsidRPr="00232907" w:rsidRDefault="005028B7">
            <w:pPr>
              <w:rPr>
                <w:rFonts w:cs="Arial"/>
                <w:lang w:eastAsia="en-GB"/>
              </w:rPr>
            </w:pPr>
            <w:r w:rsidRPr="00232907">
              <w:rPr>
                <w:rFonts w:cs="Arial"/>
                <w:lang w:eastAsia="en-GB"/>
              </w:rPr>
              <w:t>Yes – Go to Q10</w:t>
            </w:r>
          </w:p>
          <w:p w14:paraId="78592465" w14:textId="77777777" w:rsidR="005028B7" w:rsidRPr="00232907" w:rsidRDefault="005028B7">
            <w:pPr>
              <w:rPr>
                <w:rFonts w:cs="Arial"/>
                <w:lang w:eastAsia="en-GB"/>
              </w:rPr>
            </w:pPr>
            <w:r w:rsidRPr="00232907">
              <w:rPr>
                <w:rFonts w:cs="Arial"/>
                <w:lang w:eastAsia="en-GB"/>
              </w:rPr>
              <w:t>No – Go to Q9</w:t>
            </w:r>
          </w:p>
        </w:tc>
      </w:tr>
      <w:tr w:rsidR="00232907" w:rsidRPr="00232907" w14:paraId="73C34CCD"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4C5AD19F" w14:textId="77777777" w:rsidR="005028B7" w:rsidRPr="00232907" w:rsidRDefault="005028B7">
            <w:pPr>
              <w:rPr>
                <w:rFonts w:cs="Arial"/>
                <w:lang w:eastAsia="en-GB"/>
              </w:rPr>
            </w:pPr>
            <w:r w:rsidRPr="00232907">
              <w:rPr>
                <w:rFonts w:cs="Arial"/>
                <w:lang w:eastAsia="en-GB"/>
              </w:rPr>
              <w:t>Q9</w:t>
            </w:r>
          </w:p>
        </w:tc>
        <w:tc>
          <w:tcPr>
            <w:tcW w:w="3827" w:type="dxa"/>
            <w:tcBorders>
              <w:top w:val="single" w:sz="4" w:space="0" w:color="auto"/>
              <w:left w:val="single" w:sz="4" w:space="0" w:color="auto"/>
              <w:bottom w:val="single" w:sz="4" w:space="0" w:color="auto"/>
              <w:right w:val="single" w:sz="4" w:space="0" w:color="auto"/>
            </w:tcBorders>
            <w:hideMark/>
          </w:tcPr>
          <w:p w14:paraId="5328B067" w14:textId="77777777" w:rsidR="005028B7" w:rsidRPr="00232907" w:rsidRDefault="005028B7">
            <w:pPr>
              <w:rPr>
                <w:rFonts w:cs="Arial"/>
                <w:lang w:eastAsia="en-GB"/>
              </w:rPr>
            </w:pPr>
            <w:r w:rsidRPr="00232907">
              <w:rPr>
                <w:rFonts w:cs="Arial"/>
                <w:lang w:eastAsia="en-GB"/>
              </w:rPr>
              <w:t>Are you renting the property you have moved into temporarily?</w:t>
            </w:r>
          </w:p>
        </w:tc>
        <w:tc>
          <w:tcPr>
            <w:tcW w:w="5954" w:type="dxa"/>
            <w:tcBorders>
              <w:top w:val="single" w:sz="4" w:space="0" w:color="auto"/>
              <w:left w:val="single" w:sz="4" w:space="0" w:color="auto"/>
              <w:bottom w:val="single" w:sz="4" w:space="0" w:color="auto"/>
              <w:right w:val="single" w:sz="4" w:space="0" w:color="auto"/>
            </w:tcBorders>
          </w:tcPr>
          <w:p w14:paraId="5B0451FB" w14:textId="77777777" w:rsidR="005028B7" w:rsidRPr="00232907" w:rsidRDefault="005028B7">
            <w:pPr>
              <w:rPr>
                <w:rFonts w:cs="Arial"/>
                <w:lang w:eastAsia="en-GB"/>
              </w:rPr>
            </w:pPr>
            <w:r w:rsidRPr="00232907">
              <w:rPr>
                <w:rFonts w:cs="Arial"/>
                <w:lang w:eastAsia="en-GB"/>
              </w:rPr>
              <w:t>Yes/No</w:t>
            </w:r>
          </w:p>
          <w:p w14:paraId="4FC9FFF8" w14:textId="77777777" w:rsidR="005028B7" w:rsidRPr="00232907" w:rsidRDefault="005028B7">
            <w:pPr>
              <w:rPr>
                <w:rFonts w:cs="Arial"/>
                <w:lang w:eastAsia="en-GB"/>
              </w:rPr>
            </w:pPr>
          </w:p>
          <w:p w14:paraId="136DBB9E" w14:textId="77777777" w:rsidR="005028B7" w:rsidRPr="00232907" w:rsidRDefault="005028B7">
            <w:pPr>
              <w:rPr>
                <w:rFonts w:cs="Arial"/>
                <w:lang w:eastAsia="en-GB"/>
              </w:rPr>
            </w:pPr>
          </w:p>
        </w:tc>
      </w:tr>
      <w:tr w:rsidR="00232907" w:rsidRPr="00232907" w14:paraId="7A7CC607"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26663B5A" w14:textId="77777777" w:rsidR="005028B7" w:rsidRPr="00232907" w:rsidRDefault="005028B7">
            <w:pPr>
              <w:rPr>
                <w:rFonts w:cs="Arial"/>
                <w:lang w:eastAsia="en-GB"/>
              </w:rPr>
            </w:pPr>
            <w:r w:rsidRPr="00232907">
              <w:rPr>
                <w:rFonts w:cs="Arial"/>
                <w:lang w:eastAsia="en-GB"/>
              </w:rPr>
              <w:t>Q10</w:t>
            </w:r>
          </w:p>
        </w:tc>
        <w:tc>
          <w:tcPr>
            <w:tcW w:w="3827" w:type="dxa"/>
            <w:tcBorders>
              <w:top w:val="single" w:sz="4" w:space="0" w:color="auto"/>
              <w:left w:val="single" w:sz="4" w:space="0" w:color="auto"/>
              <w:bottom w:val="single" w:sz="4" w:space="0" w:color="auto"/>
              <w:right w:val="single" w:sz="4" w:space="0" w:color="auto"/>
            </w:tcBorders>
            <w:hideMark/>
          </w:tcPr>
          <w:p w14:paraId="3AFFAE4F" w14:textId="77777777" w:rsidR="005028B7" w:rsidRPr="00232907" w:rsidRDefault="005028B7">
            <w:pPr>
              <w:rPr>
                <w:rFonts w:cs="Arial"/>
                <w:lang w:eastAsia="en-GB"/>
              </w:rPr>
            </w:pPr>
            <w:r w:rsidRPr="00232907">
              <w:rPr>
                <w:rFonts w:cs="Arial"/>
                <w:lang w:eastAsia="en-GB"/>
              </w:rPr>
              <w:t>Contact Telephone Number</w:t>
            </w:r>
          </w:p>
        </w:tc>
        <w:tc>
          <w:tcPr>
            <w:tcW w:w="5954" w:type="dxa"/>
            <w:tcBorders>
              <w:top w:val="single" w:sz="4" w:space="0" w:color="auto"/>
              <w:left w:val="single" w:sz="4" w:space="0" w:color="auto"/>
              <w:bottom w:val="single" w:sz="4" w:space="0" w:color="auto"/>
              <w:right w:val="single" w:sz="4" w:space="0" w:color="auto"/>
            </w:tcBorders>
          </w:tcPr>
          <w:p w14:paraId="026F9057" w14:textId="77777777" w:rsidR="005028B7" w:rsidRPr="00232907" w:rsidRDefault="005028B7">
            <w:pPr>
              <w:rPr>
                <w:rFonts w:cs="Arial"/>
                <w:lang w:eastAsia="en-GB"/>
              </w:rPr>
            </w:pPr>
          </w:p>
          <w:p w14:paraId="0D01007F" w14:textId="77777777" w:rsidR="005028B7" w:rsidRPr="00232907" w:rsidRDefault="005028B7">
            <w:pPr>
              <w:rPr>
                <w:rFonts w:cs="Arial"/>
                <w:lang w:eastAsia="en-GB"/>
              </w:rPr>
            </w:pPr>
          </w:p>
        </w:tc>
      </w:tr>
      <w:tr w:rsidR="00232907" w:rsidRPr="00232907" w14:paraId="77A111EF"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1FC5ECBA" w14:textId="77777777" w:rsidR="005028B7" w:rsidRPr="00232907" w:rsidRDefault="005028B7">
            <w:pPr>
              <w:rPr>
                <w:rFonts w:cs="Arial"/>
                <w:lang w:eastAsia="en-GB"/>
              </w:rPr>
            </w:pPr>
            <w:r w:rsidRPr="00232907">
              <w:rPr>
                <w:rFonts w:cs="Arial"/>
                <w:lang w:eastAsia="en-GB"/>
              </w:rPr>
              <w:t>Q11</w:t>
            </w:r>
          </w:p>
        </w:tc>
        <w:tc>
          <w:tcPr>
            <w:tcW w:w="3827" w:type="dxa"/>
            <w:tcBorders>
              <w:top w:val="single" w:sz="4" w:space="0" w:color="auto"/>
              <w:left w:val="single" w:sz="4" w:space="0" w:color="auto"/>
              <w:bottom w:val="single" w:sz="4" w:space="0" w:color="auto"/>
              <w:right w:val="single" w:sz="4" w:space="0" w:color="auto"/>
            </w:tcBorders>
            <w:hideMark/>
          </w:tcPr>
          <w:p w14:paraId="07175F62" w14:textId="77777777" w:rsidR="005028B7" w:rsidRPr="00232907" w:rsidRDefault="005028B7">
            <w:pPr>
              <w:rPr>
                <w:rFonts w:cs="Arial"/>
                <w:lang w:eastAsia="en-GB"/>
              </w:rPr>
            </w:pPr>
            <w:r w:rsidRPr="00232907">
              <w:rPr>
                <w:rFonts w:cs="Arial"/>
                <w:lang w:eastAsia="en-GB"/>
              </w:rPr>
              <w:t>Email Address</w:t>
            </w:r>
          </w:p>
        </w:tc>
        <w:tc>
          <w:tcPr>
            <w:tcW w:w="5954" w:type="dxa"/>
            <w:tcBorders>
              <w:top w:val="single" w:sz="4" w:space="0" w:color="auto"/>
              <w:left w:val="single" w:sz="4" w:space="0" w:color="auto"/>
              <w:bottom w:val="single" w:sz="4" w:space="0" w:color="auto"/>
              <w:right w:val="single" w:sz="4" w:space="0" w:color="auto"/>
            </w:tcBorders>
          </w:tcPr>
          <w:p w14:paraId="3A67A576" w14:textId="77777777" w:rsidR="005028B7" w:rsidRPr="00232907" w:rsidRDefault="005028B7">
            <w:pPr>
              <w:rPr>
                <w:rFonts w:cs="Arial"/>
                <w:lang w:eastAsia="en-GB"/>
              </w:rPr>
            </w:pPr>
          </w:p>
          <w:p w14:paraId="3543730A" w14:textId="77777777" w:rsidR="005028B7" w:rsidRPr="00232907" w:rsidRDefault="005028B7">
            <w:pPr>
              <w:rPr>
                <w:rFonts w:cs="Arial"/>
                <w:lang w:eastAsia="en-GB"/>
              </w:rPr>
            </w:pPr>
          </w:p>
        </w:tc>
      </w:tr>
      <w:tr w:rsidR="00232907" w:rsidRPr="00232907" w14:paraId="1FF8FA5E" w14:textId="77777777" w:rsidTr="005028B7">
        <w:tc>
          <w:tcPr>
            <w:tcW w:w="704" w:type="dxa"/>
            <w:tcBorders>
              <w:top w:val="single" w:sz="4" w:space="0" w:color="auto"/>
              <w:left w:val="single" w:sz="4" w:space="0" w:color="auto"/>
              <w:bottom w:val="single" w:sz="4" w:space="0" w:color="auto"/>
              <w:right w:val="single" w:sz="4" w:space="0" w:color="auto"/>
            </w:tcBorders>
            <w:hideMark/>
          </w:tcPr>
          <w:p w14:paraId="7939ECB7" w14:textId="77777777" w:rsidR="005028B7" w:rsidRPr="00232907" w:rsidRDefault="005028B7">
            <w:pPr>
              <w:rPr>
                <w:rFonts w:cs="Arial"/>
                <w:lang w:eastAsia="en-GB"/>
              </w:rPr>
            </w:pPr>
            <w:r w:rsidRPr="00232907">
              <w:rPr>
                <w:rFonts w:cs="Arial"/>
                <w:lang w:eastAsia="en-GB"/>
              </w:rPr>
              <w:t>Q12</w:t>
            </w:r>
          </w:p>
        </w:tc>
        <w:tc>
          <w:tcPr>
            <w:tcW w:w="3827" w:type="dxa"/>
            <w:tcBorders>
              <w:top w:val="single" w:sz="4" w:space="0" w:color="auto"/>
              <w:left w:val="single" w:sz="4" w:space="0" w:color="auto"/>
              <w:bottom w:val="single" w:sz="4" w:space="0" w:color="auto"/>
              <w:right w:val="single" w:sz="4" w:space="0" w:color="auto"/>
            </w:tcBorders>
          </w:tcPr>
          <w:p w14:paraId="3E3B2217" w14:textId="77777777" w:rsidR="005028B7" w:rsidRPr="00A9729A" w:rsidRDefault="005028B7">
            <w:pPr>
              <w:pStyle w:val="Default"/>
              <w:spacing w:after="166"/>
              <w:rPr>
                <w:color w:val="auto"/>
                <w:lang w:eastAsia="en-US"/>
              </w:rPr>
            </w:pPr>
            <w:r w:rsidRPr="00A9729A">
              <w:rPr>
                <w:color w:val="auto"/>
              </w:rPr>
              <w:t xml:space="preserve">Has flood water </w:t>
            </w:r>
            <w:proofErr w:type="gramStart"/>
            <w:r w:rsidRPr="00A9729A">
              <w:rPr>
                <w:color w:val="auto"/>
              </w:rPr>
              <w:t>entered into</w:t>
            </w:r>
            <w:proofErr w:type="gramEnd"/>
            <w:r w:rsidRPr="00A9729A">
              <w:rPr>
                <w:color w:val="auto"/>
              </w:rPr>
              <w:t xml:space="preserve"> the habitable areas of the property; </w:t>
            </w:r>
            <w:r w:rsidRPr="00A9729A">
              <w:rPr>
                <w:b/>
                <w:color w:val="auto"/>
              </w:rPr>
              <w:t xml:space="preserve">or </w:t>
            </w:r>
          </w:p>
          <w:p w14:paraId="7D979EB3" w14:textId="77777777" w:rsidR="005028B7" w:rsidRPr="00A9729A" w:rsidRDefault="005028B7">
            <w:pPr>
              <w:pStyle w:val="Default"/>
              <w:rPr>
                <w:color w:val="auto"/>
              </w:rPr>
            </w:pPr>
            <w:r w:rsidRPr="00A9729A">
              <w:rPr>
                <w:color w:val="auto"/>
              </w:rPr>
              <w:t xml:space="preserve">Flood water did not </w:t>
            </w:r>
            <w:proofErr w:type="gramStart"/>
            <w:r w:rsidRPr="00A9729A">
              <w:rPr>
                <w:color w:val="auto"/>
              </w:rPr>
              <w:t>enter into</w:t>
            </w:r>
            <w:proofErr w:type="gramEnd"/>
            <w:r w:rsidRPr="00A9729A">
              <w:rPr>
                <w:color w:val="auto"/>
              </w:rPr>
              <w:t xml:space="preserve"> the habitable areas, but you consider the property to be otherwise </w:t>
            </w:r>
            <w:r w:rsidRPr="00A9729A">
              <w:rPr>
                <w:bCs/>
                <w:color w:val="auto"/>
              </w:rPr>
              <w:t>unliveable</w:t>
            </w:r>
            <w:r w:rsidRPr="00A9729A">
              <w:rPr>
                <w:color w:val="auto"/>
              </w:rPr>
              <w:t xml:space="preserve"> due to the flood</w:t>
            </w:r>
          </w:p>
          <w:p w14:paraId="3CB02AC5" w14:textId="77777777" w:rsidR="005028B7" w:rsidRPr="00A9729A" w:rsidRDefault="005028B7">
            <w:pPr>
              <w:rPr>
                <w:rFonts w:cs="Arial"/>
                <w:szCs w:val="24"/>
                <w:lang w:eastAsia="en-GB"/>
              </w:rPr>
            </w:pPr>
          </w:p>
          <w:p w14:paraId="4D659737" w14:textId="376456CE" w:rsidR="005028B7" w:rsidRPr="00A9729A" w:rsidRDefault="005028B7">
            <w:pPr>
              <w:pStyle w:val="Default"/>
              <w:rPr>
                <w:color w:val="auto"/>
              </w:rPr>
            </w:pPr>
            <w:r w:rsidRPr="00A9729A">
              <w:rPr>
                <w:color w:val="auto"/>
              </w:rPr>
              <w:t xml:space="preserve">Please note </w:t>
            </w:r>
            <w:r w:rsidR="00A9729A" w:rsidRPr="00A9729A">
              <w:rPr>
                <w:color w:val="auto"/>
              </w:rPr>
              <w:t>i</w:t>
            </w:r>
            <w:r w:rsidRPr="00A9729A">
              <w:rPr>
                <w:color w:val="auto"/>
              </w:rPr>
              <w:t xml:space="preserve">nstances where properties might be considered </w:t>
            </w:r>
            <w:r w:rsidRPr="00A9729A">
              <w:rPr>
                <w:bCs/>
                <w:color w:val="auto"/>
              </w:rPr>
              <w:t xml:space="preserve">unliveable </w:t>
            </w:r>
            <w:r w:rsidRPr="00A9729A">
              <w:rPr>
                <w:color w:val="auto"/>
              </w:rPr>
              <w:t>include:</w:t>
            </w:r>
          </w:p>
          <w:p w14:paraId="4D66F60A" w14:textId="77777777" w:rsidR="005028B7" w:rsidRPr="00A9729A" w:rsidRDefault="005028B7">
            <w:pPr>
              <w:pStyle w:val="Default"/>
              <w:rPr>
                <w:rFonts w:eastAsiaTheme="minorHAnsi"/>
                <w:color w:val="auto"/>
                <w:lang w:eastAsia="en-US"/>
              </w:rPr>
            </w:pPr>
          </w:p>
          <w:p w14:paraId="01F9CE67" w14:textId="77777777" w:rsidR="005028B7" w:rsidRPr="00A9729A" w:rsidRDefault="005028B7" w:rsidP="005028B7">
            <w:pPr>
              <w:pStyle w:val="Default"/>
              <w:numPr>
                <w:ilvl w:val="0"/>
                <w:numId w:val="2"/>
              </w:numPr>
              <w:rPr>
                <w:color w:val="auto"/>
              </w:rPr>
            </w:pPr>
            <w:r w:rsidRPr="00A9729A">
              <w:rPr>
                <w:color w:val="auto"/>
              </w:rPr>
              <w:t xml:space="preserve">Where access to the property is severely </w:t>
            </w:r>
            <w:r w:rsidRPr="00A9729A">
              <w:rPr>
                <w:color w:val="auto"/>
              </w:rPr>
              <w:lastRenderedPageBreak/>
              <w:t>restricted (</w:t>
            </w:r>
            <w:proofErr w:type="gramStart"/>
            <w:r w:rsidRPr="00A9729A">
              <w:rPr>
                <w:color w:val="auto"/>
              </w:rPr>
              <w:t>e.g.</w:t>
            </w:r>
            <w:proofErr w:type="gramEnd"/>
            <w:r w:rsidRPr="00A9729A">
              <w:rPr>
                <w:color w:val="auto"/>
              </w:rPr>
              <w:t xml:space="preserve"> upper floor flats with no access); </w:t>
            </w:r>
          </w:p>
          <w:p w14:paraId="6770070E" w14:textId="77777777" w:rsidR="005028B7" w:rsidRPr="00A9729A" w:rsidRDefault="005028B7" w:rsidP="005028B7">
            <w:pPr>
              <w:pStyle w:val="Default"/>
              <w:numPr>
                <w:ilvl w:val="0"/>
                <w:numId w:val="2"/>
              </w:numPr>
              <w:spacing w:after="166"/>
              <w:rPr>
                <w:color w:val="auto"/>
              </w:rPr>
            </w:pPr>
            <w:r w:rsidRPr="00A9729A">
              <w:rPr>
                <w:color w:val="auto"/>
              </w:rPr>
              <w:t xml:space="preserve">Key services such as sewerage, draining, and electricity are severely </w:t>
            </w:r>
            <w:proofErr w:type="gramStart"/>
            <w:r w:rsidRPr="00A9729A">
              <w:rPr>
                <w:color w:val="auto"/>
              </w:rPr>
              <w:t>affected;</w:t>
            </w:r>
            <w:proofErr w:type="gramEnd"/>
            <w:r w:rsidRPr="00A9729A">
              <w:rPr>
                <w:color w:val="auto"/>
              </w:rPr>
              <w:t xml:space="preserve"> </w:t>
            </w:r>
          </w:p>
          <w:p w14:paraId="4FCB826C" w14:textId="77777777" w:rsidR="005028B7" w:rsidRPr="00A9729A" w:rsidRDefault="005028B7" w:rsidP="005028B7">
            <w:pPr>
              <w:pStyle w:val="Default"/>
              <w:numPr>
                <w:ilvl w:val="0"/>
                <w:numId w:val="2"/>
              </w:numPr>
              <w:spacing w:after="166"/>
              <w:rPr>
                <w:color w:val="auto"/>
              </w:rPr>
            </w:pPr>
            <w:r w:rsidRPr="00A9729A">
              <w:rPr>
                <w:color w:val="auto"/>
              </w:rPr>
              <w:t xml:space="preserve">The adverse weather has resulted in other significant damage to the property such that it would be or would have been advisable for residents to vacate the premises for any period of time, regardless of whether they do vacate or </w:t>
            </w:r>
            <w:proofErr w:type="gramStart"/>
            <w:r w:rsidRPr="00A9729A">
              <w:rPr>
                <w:color w:val="auto"/>
              </w:rPr>
              <w:t>not;</w:t>
            </w:r>
            <w:proofErr w:type="gramEnd"/>
            <w:r w:rsidRPr="00A9729A">
              <w:rPr>
                <w:color w:val="auto"/>
              </w:rPr>
              <w:t xml:space="preserve"> </w:t>
            </w:r>
          </w:p>
          <w:p w14:paraId="4D574E03" w14:textId="77777777" w:rsidR="005028B7" w:rsidRPr="00A9729A" w:rsidRDefault="005028B7" w:rsidP="005028B7">
            <w:pPr>
              <w:pStyle w:val="Default"/>
              <w:numPr>
                <w:ilvl w:val="0"/>
                <w:numId w:val="2"/>
              </w:numPr>
              <w:rPr>
                <w:color w:val="auto"/>
              </w:rPr>
            </w:pPr>
            <w:r w:rsidRPr="00A9729A">
              <w:rPr>
                <w:color w:val="auto"/>
              </w:rPr>
              <w:t xml:space="preserve">Flooded gardens or garages only will </w:t>
            </w:r>
            <w:r w:rsidRPr="00A9729A">
              <w:rPr>
                <w:bCs/>
                <w:color w:val="auto"/>
              </w:rPr>
              <w:t xml:space="preserve">not </w:t>
            </w:r>
            <w:r w:rsidRPr="00A9729A">
              <w:rPr>
                <w:color w:val="auto"/>
              </w:rPr>
              <w:t xml:space="preserve">usually render a property eligible </w:t>
            </w:r>
          </w:p>
          <w:p w14:paraId="2958AEB2" w14:textId="77777777" w:rsidR="005028B7" w:rsidRPr="00A9729A" w:rsidRDefault="005028B7">
            <w:pPr>
              <w:rPr>
                <w:rFonts w:cs="Arial"/>
                <w:szCs w:val="24"/>
                <w:lang w:eastAsia="en-GB"/>
              </w:rPr>
            </w:pPr>
          </w:p>
        </w:tc>
        <w:tc>
          <w:tcPr>
            <w:tcW w:w="5954" w:type="dxa"/>
            <w:tcBorders>
              <w:top w:val="single" w:sz="4" w:space="0" w:color="auto"/>
              <w:left w:val="single" w:sz="4" w:space="0" w:color="auto"/>
              <w:bottom w:val="single" w:sz="4" w:space="0" w:color="auto"/>
              <w:right w:val="single" w:sz="4" w:space="0" w:color="auto"/>
            </w:tcBorders>
          </w:tcPr>
          <w:p w14:paraId="29C9B3C9" w14:textId="77777777" w:rsidR="00A9729A" w:rsidRDefault="005028B7">
            <w:pPr>
              <w:rPr>
                <w:rFonts w:cs="Arial"/>
                <w:lang w:eastAsia="en-GB"/>
              </w:rPr>
            </w:pPr>
            <w:r w:rsidRPr="00232907">
              <w:rPr>
                <w:rFonts w:cs="Arial"/>
                <w:lang w:eastAsia="en-GB"/>
              </w:rPr>
              <w:lastRenderedPageBreak/>
              <w:t>Yes/No</w:t>
            </w:r>
            <w:r w:rsidR="00776285">
              <w:rPr>
                <w:rFonts w:cs="Arial"/>
                <w:lang w:eastAsia="en-GB"/>
              </w:rPr>
              <w:t xml:space="preserve"> – </w:t>
            </w:r>
          </w:p>
          <w:p w14:paraId="1E1EC39E" w14:textId="77777777" w:rsidR="00A9729A" w:rsidRDefault="00A9729A">
            <w:pPr>
              <w:rPr>
                <w:rFonts w:cs="Arial"/>
                <w:lang w:eastAsia="en-GB"/>
              </w:rPr>
            </w:pPr>
          </w:p>
          <w:p w14:paraId="1E4BEEBB" w14:textId="77777777" w:rsidR="00A9729A" w:rsidRDefault="00A9729A">
            <w:pPr>
              <w:rPr>
                <w:rFonts w:cs="Arial"/>
                <w:lang w:eastAsia="en-GB"/>
              </w:rPr>
            </w:pPr>
          </w:p>
          <w:p w14:paraId="7399C84C" w14:textId="77777777" w:rsidR="00A9729A" w:rsidRDefault="00A9729A">
            <w:pPr>
              <w:rPr>
                <w:rFonts w:cs="Arial"/>
                <w:lang w:eastAsia="en-GB"/>
              </w:rPr>
            </w:pPr>
          </w:p>
          <w:p w14:paraId="4A32A1D4" w14:textId="62125027" w:rsidR="005028B7" w:rsidRPr="00232907" w:rsidRDefault="00776285">
            <w:pPr>
              <w:rPr>
                <w:rFonts w:cs="Arial"/>
                <w:lang w:eastAsia="en-GB"/>
              </w:rPr>
            </w:pPr>
            <w:r>
              <w:rPr>
                <w:rFonts w:cs="Arial"/>
                <w:lang w:eastAsia="en-GB"/>
              </w:rPr>
              <w:t xml:space="preserve">if </w:t>
            </w:r>
            <w:proofErr w:type="gramStart"/>
            <w:r>
              <w:rPr>
                <w:rFonts w:cs="Arial"/>
                <w:lang w:eastAsia="en-GB"/>
              </w:rPr>
              <w:t>No</w:t>
            </w:r>
            <w:proofErr w:type="gramEnd"/>
            <w:r>
              <w:rPr>
                <w:rFonts w:cs="Arial"/>
                <w:lang w:eastAsia="en-GB"/>
              </w:rPr>
              <w:t xml:space="preserve"> please give further details about why the property was unliveable</w:t>
            </w:r>
            <w:r w:rsidR="00A9729A">
              <w:rPr>
                <w:rFonts w:cs="Arial"/>
                <w:lang w:eastAsia="en-GB"/>
              </w:rPr>
              <w:t xml:space="preserve"> and how long the property was unliveable for</w:t>
            </w:r>
          </w:p>
          <w:p w14:paraId="13772094" w14:textId="77777777" w:rsidR="005028B7" w:rsidRPr="00232907" w:rsidRDefault="005028B7">
            <w:pPr>
              <w:rPr>
                <w:rFonts w:cs="Arial"/>
                <w:lang w:eastAsia="en-GB"/>
              </w:rPr>
            </w:pPr>
          </w:p>
          <w:p w14:paraId="5C298A15" w14:textId="77777777" w:rsidR="005028B7" w:rsidRPr="00232907" w:rsidRDefault="005028B7">
            <w:pPr>
              <w:rPr>
                <w:rFonts w:cs="Arial"/>
                <w:lang w:eastAsia="en-GB"/>
              </w:rPr>
            </w:pPr>
          </w:p>
          <w:p w14:paraId="40A329EF" w14:textId="77777777" w:rsidR="005028B7" w:rsidRPr="00232907" w:rsidRDefault="005028B7">
            <w:pPr>
              <w:rPr>
                <w:rFonts w:cs="Arial"/>
                <w:lang w:eastAsia="en-GB"/>
              </w:rPr>
            </w:pPr>
          </w:p>
          <w:p w14:paraId="4E8C9BA7" w14:textId="77777777" w:rsidR="005028B7" w:rsidRPr="00232907" w:rsidRDefault="005028B7">
            <w:pPr>
              <w:rPr>
                <w:rFonts w:cs="Arial"/>
                <w:lang w:eastAsia="en-GB"/>
              </w:rPr>
            </w:pPr>
          </w:p>
          <w:p w14:paraId="033C29BE" w14:textId="77777777" w:rsidR="005028B7" w:rsidRPr="00232907" w:rsidRDefault="005028B7">
            <w:pPr>
              <w:rPr>
                <w:rFonts w:cs="Arial"/>
                <w:lang w:eastAsia="en-GB"/>
              </w:rPr>
            </w:pPr>
          </w:p>
          <w:p w14:paraId="361A09DC" w14:textId="77777777" w:rsidR="005028B7" w:rsidRPr="00232907" w:rsidRDefault="005028B7">
            <w:pPr>
              <w:rPr>
                <w:rFonts w:cs="Arial"/>
                <w:lang w:eastAsia="en-GB"/>
              </w:rPr>
            </w:pPr>
          </w:p>
        </w:tc>
      </w:tr>
      <w:tr w:rsidR="00232907" w:rsidRPr="00232907" w14:paraId="43D6E132" w14:textId="77777777" w:rsidTr="005028B7">
        <w:trPr>
          <w:trHeight w:val="1548"/>
        </w:trPr>
        <w:tc>
          <w:tcPr>
            <w:tcW w:w="704" w:type="dxa"/>
            <w:tcBorders>
              <w:top w:val="single" w:sz="4" w:space="0" w:color="auto"/>
              <w:left w:val="single" w:sz="4" w:space="0" w:color="auto"/>
              <w:bottom w:val="single" w:sz="4" w:space="0" w:color="auto"/>
              <w:right w:val="single" w:sz="4" w:space="0" w:color="auto"/>
            </w:tcBorders>
            <w:hideMark/>
          </w:tcPr>
          <w:p w14:paraId="2DA9B088" w14:textId="77777777" w:rsidR="005028B7" w:rsidRPr="00232907" w:rsidRDefault="005028B7">
            <w:pPr>
              <w:rPr>
                <w:rFonts w:cs="Arial"/>
                <w:lang w:eastAsia="en-GB"/>
              </w:rPr>
            </w:pPr>
            <w:r w:rsidRPr="00232907">
              <w:rPr>
                <w:rFonts w:cs="Arial"/>
                <w:lang w:eastAsia="en-GB"/>
              </w:rPr>
              <w:t>Q13</w:t>
            </w:r>
          </w:p>
        </w:tc>
        <w:tc>
          <w:tcPr>
            <w:tcW w:w="3827" w:type="dxa"/>
            <w:tcBorders>
              <w:top w:val="single" w:sz="4" w:space="0" w:color="auto"/>
              <w:left w:val="single" w:sz="4" w:space="0" w:color="auto"/>
              <w:bottom w:val="single" w:sz="4" w:space="0" w:color="auto"/>
              <w:right w:val="single" w:sz="4" w:space="0" w:color="auto"/>
            </w:tcBorders>
            <w:hideMark/>
          </w:tcPr>
          <w:p w14:paraId="61E616B7" w14:textId="77777777" w:rsidR="005028B7" w:rsidRPr="00232907" w:rsidRDefault="005028B7">
            <w:pPr>
              <w:rPr>
                <w:rFonts w:cs="Arial"/>
                <w:lang w:eastAsia="en-GB"/>
              </w:rPr>
            </w:pPr>
            <w:r w:rsidRPr="00232907">
              <w:rPr>
                <w:rFonts w:cs="Arial"/>
                <w:lang w:eastAsia="en-GB"/>
              </w:rPr>
              <w:t>Council Tax Account Reference (if known)</w:t>
            </w:r>
          </w:p>
          <w:p w14:paraId="530244FE" w14:textId="77777777" w:rsidR="005028B7" w:rsidRPr="00232907" w:rsidRDefault="005028B7">
            <w:pPr>
              <w:rPr>
                <w:rFonts w:cs="Arial"/>
                <w:lang w:eastAsia="en-GB"/>
              </w:rPr>
            </w:pPr>
            <w:r w:rsidRPr="00232907">
              <w:rPr>
                <w:rFonts w:cs="Arial"/>
                <w:lang w:eastAsia="en-GB"/>
              </w:rPr>
              <w:t>Please leave this field blank if you cannot currently access your Council Tax Account Reference</w:t>
            </w:r>
          </w:p>
        </w:tc>
        <w:tc>
          <w:tcPr>
            <w:tcW w:w="5954" w:type="dxa"/>
            <w:tcBorders>
              <w:top w:val="single" w:sz="4" w:space="0" w:color="auto"/>
              <w:left w:val="single" w:sz="4" w:space="0" w:color="auto"/>
              <w:bottom w:val="single" w:sz="4" w:space="0" w:color="auto"/>
              <w:right w:val="single" w:sz="4" w:space="0" w:color="auto"/>
            </w:tcBorders>
          </w:tcPr>
          <w:p w14:paraId="191DAE4D" w14:textId="77777777" w:rsidR="005028B7" w:rsidRPr="00232907" w:rsidRDefault="005028B7">
            <w:pPr>
              <w:rPr>
                <w:rFonts w:cs="Arial"/>
                <w:lang w:eastAsia="en-GB"/>
              </w:rPr>
            </w:pPr>
          </w:p>
          <w:p w14:paraId="22B47446" w14:textId="77777777" w:rsidR="005028B7" w:rsidRPr="00232907" w:rsidRDefault="005028B7">
            <w:pPr>
              <w:rPr>
                <w:rFonts w:cs="Arial"/>
                <w:lang w:eastAsia="en-GB"/>
              </w:rPr>
            </w:pPr>
          </w:p>
          <w:p w14:paraId="04296A12" w14:textId="77777777" w:rsidR="005028B7" w:rsidRPr="00232907" w:rsidRDefault="005028B7">
            <w:pPr>
              <w:rPr>
                <w:rFonts w:cs="Arial"/>
                <w:lang w:eastAsia="en-GB"/>
              </w:rPr>
            </w:pPr>
          </w:p>
        </w:tc>
      </w:tr>
    </w:tbl>
    <w:p w14:paraId="0174C764" w14:textId="77777777" w:rsidR="005028B7" w:rsidRPr="00232907" w:rsidRDefault="005028B7" w:rsidP="005028B7">
      <w:pPr>
        <w:shd w:val="clear" w:color="auto" w:fill="FFFFFF"/>
        <w:spacing w:before="300" w:after="150" w:line="240" w:lineRule="auto"/>
        <w:outlineLvl w:val="2"/>
        <w:rPr>
          <w:rFonts w:eastAsia="Times New Roman" w:cs="Arial"/>
          <w:sz w:val="18"/>
          <w:szCs w:val="18"/>
          <w:lang w:eastAsia="en-GB"/>
        </w:rPr>
      </w:pPr>
    </w:p>
    <w:p w14:paraId="7811E838" w14:textId="6160599E" w:rsidR="005028B7" w:rsidRPr="00232907" w:rsidRDefault="005028B7" w:rsidP="005028B7">
      <w:pPr>
        <w:shd w:val="clear" w:color="auto" w:fill="FFFFFF"/>
        <w:spacing w:before="300" w:after="150" w:line="240" w:lineRule="auto"/>
        <w:outlineLvl w:val="2"/>
        <w:rPr>
          <w:rFonts w:eastAsia="Times New Roman" w:cs="Arial"/>
          <w:sz w:val="26"/>
          <w:szCs w:val="26"/>
          <w:lang w:eastAsia="en-GB"/>
        </w:rPr>
      </w:pPr>
      <w:r w:rsidRPr="00232907">
        <w:rPr>
          <w:rFonts w:eastAsia="Times New Roman" w:cs="Arial"/>
          <w:sz w:val="26"/>
          <w:szCs w:val="26"/>
          <w:lang w:eastAsia="en-GB"/>
        </w:rPr>
        <w:t xml:space="preserve">Please provide your bank details for us to process your </w:t>
      </w:r>
      <w:r w:rsidR="00232907">
        <w:rPr>
          <w:rFonts w:eastAsia="Times New Roman" w:cs="Arial"/>
          <w:sz w:val="26"/>
          <w:szCs w:val="26"/>
          <w:lang w:eastAsia="en-GB"/>
        </w:rPr>
        <w:t xml:space="preserve">grant </w:t>
      </w:r>
      <w:r w:rsidRPr="00232907">
        <w:rPr>
          <w:rFonts w:eastAsia="Times New Roman" w:cs="Arial"/>
          <w:sz w:val="26"/>
          <w:szCs w:val="26"/>
          <w:lang w:eastAsia="en-GB"/>
        </w:rPr>
        <w:t>claim</w:t>
      </w:r>
    </w:p>
    <w:tbl>
      <w:tblPr>
        <w:tblStyle w:val="TableGrid"/>
        <w:tblW w:w="10485" w:type="dxa"/>
        <w:tblInd w:w="0" w:type="dxa"/>
        <w:tblLook w:val="04A0" w:firstRow="1" w:lastRow="0" w:firstColumn="1" w:lastColumn="0" w:noHBand="0" w:noVBand="1"/>
      </w:tblPr>
      <w:tblGrid>
        <w:gridCol w:w="4508"/>
        <w:gridCol w:w="5977"/>
      </w:tblGrid>
      <w:tr w:rsidR="00232907" w:rsidRPr="00232907" w14:paraId="6A0F0B6B" w14:textId="77777777" w:rsidTr="005028B7">
        <w:tc>
          <w:tcPr>
            <w:tcW w:w="4508" w:type="dxa"/>
            <w:tcBorders>
              <w:top w:val="single" w:sz="4" w:space="0" w:color="auto"/>
              <w:left w:val="single" w:sz="4" w:space="0" w:color="auto"/>
              <w:bottom w:val="single" w:sz="4" w:space="0" w:color="auto"/>
              <w:right w:val="single" w:sz="4" w:space="0" w:color="auto"/>
            </w:tcBorders>
            <w:hideMark/>
          </w:tcPr>
          <w:p w14:paraId="6206A294" w14:textId="77777777" w:rsidR="005028B7" w:rsidRPr="00232907" w:rsidRDefault="005028B7">
            <w:pPr>
              <w:shd w:val="clear" w:color="auto" w:fill="FFFFFF"/>
              <w:rPr>
                <w:rFonts w:eastAsia="Times New Roman" w:cs="Arial"/>
                <w:sz w:val="22"/>
                <w:lang w:eastAsia="en-GB"/>
              </w:rPr>
            </w:pPr>
            <w:r w:rsidRPr="00232907">
              <w:rPr>
                <w:rFonts w:eastAsia="Times New Roman" w:cs="Arial"/>
                <w:sz w:val="22"/>
                <w:lang w:eastAsia="en-GB"/>
              </w:rPr>
              <w:t>Bank Account Name (the person(s) named on this account)</w:t>
            </w:r>
          </w:p>
        </w:tc>
        <w:tc>
          <w:tcPr>
            <w:tcW w:w="5977" w:type="dxa"/>
            <w:tcBorders>
              <w:top w:val="single" w:sz="4" w:space="0" w:color="auto"/>
              <w:left w:val="single" w:sz="4" w:space="0" w:color="auto"/>
              <w:bottom w:val="single" w:sz="4" w:space="0" w:color="auto"/>
              <w:right w:val="single" w:sz="4" w:space="0" w:color="auto"/>
            </w:tcBorders>
          </w:tcPr>
          <w:p w14:paraId="33980546" w14:textId="77777777" w:rsidR="005028B7" w:rsidRPr="00232907" w:rsidRDefault="005028B7">
            <w:pPr>
              <w:rPr>
                <w:rFonts w:eastAsia="Times New Roman" w:cs="Arial"/>
                <w:sz w:val="21"/>
                <w:szCs w:val="21"/>
                <w:lang w:eastAsia="en-GB"/>
              </w:rPr>
            </w:pPr>
          </w:p>
        </w:tc>
      </w:tr>
      <w:tr w:rsidR="00232907" w:rsidRPr="00232907" w14:paraId="311249E8" w14:textId="77777777" w:rsidTr="005028B7">
        <w:tc>
          <w:tcPr>
            <w:tcW w:w="4508" w:type="dxa"/>
            <w:tcBorders>
              <w:top w:val="single" w:sz="4" w:space="0" w:color="auto"/>
              <w:left w:val="single" w:sz="4" w:space="0" w:color="auto"/>
              <w:bottom w:val="single" w:sz="4" w:space="0" w:color="auto"/>
              <w:right w:val="single" w:sz="4" w:space="0" w:color="auto"/>
            </w:tcBorders>
          </w:tcPr>
          <w:p w14:paraId="5E360287" w14:textId="77777777" w:rsidR="005028B7" w:rsidRPr="00232907" w:rsidRDefault="005028B7">
            <w:pPr>
              <w:shd w:val="clear" w:color="auto" w:fill="FFFFFF"/>
              <w:rPr>
                <w:rFonts w:eastAsia="Times New Roman" w:cs="Arial"/>
                <w:sz w:val="21"/>
                <w:szCs w:val="21"/>
                <w:lang w:eastAsia="en-GB"/>
              </w:rPr>
            </w:pPr>
            <w:r w:rsidRPr="00232907">
              <w:rPr>
                <w:rFonts w:eastAsia="Times New Roman" w:cs="Arial"/>
                <w:sz w:val="21"/>
                <w:szCs w:val="21"/>
                <w:lang w:eastAsia="en-GB"/>
              </w:rPr>
              <w:t>Bank Account Sort Code</w:t>
            </w:r>
          </w:p>
          <w:p w14:paraId="590BDC25" w14:textId="77777777" w:rsidR="005028B7" w:rsidRPr="00232907" w:rsidRDefault="005028B7">
            <w:pPr>
              <w:rPr>
                <w:rFonts w:eastAsia="Times New Roman" w:cs="Arial"/>
                <w:sz w:val="21"/>
                <w:szCs w:val="21"/>
                <w:lang w:eastAsia="en-GB"/>
              </w:rPr>
            </w:pPr>
          </w:p>
        </w:tc>
        <w:tc>
          <w:tcPr>
            <w:tcW w:w="5977" w:type="dxa"/>
            <w:tcBorders>
              <w:top w:val="single" w:sz="4" w:space="0" w:color="auto"/>
              <w:left w:val="single" w:sz="4" w:space="0" w:color="auto"/>
              <w:bottom w:val="single" w:sz="4" w:space="0" w:color="auto"/>
              <w:right w:val="single" w:sz="4" w:space="0" w:color="auto"/>
            </w:tcBorders>
          </w:tcPr>
          <w:p w14:paraId="37094EE2" w14:textId="77777777" w:rsidR="005028B7" w:rsidRPr="00232907" w:rsidRDefault="005028B7">
            <w:pPr>
              <w:rPr>
                <w:rFonts w:eastAsia="Times New Roman" w:cs="Arial"/>
                <w:sz w:val="21"/>
                <w:szCs w:val="21"/>
                <w:lang w:eastAsia="en-GB"/>
              </w:rPr>
            </w:pPr>
          </w:p>
          <w:p w14:paraId="7B240CF7" w14:textId="77777777" w:rsidR="005028B7" w:rsidRPr="00232907" w:rsidRDefault="005028B7">
            <w:pPr>
              <w:rPr>
                <w:rFonts w:eastAsia="Times New Roman" w:cs="Arial"/>
                <w:sz w:val="21"/>
                <w:szCs w:val="21"/>
                <w:lang w:eastAsia="en-GB"/>
              </w:rPr>
            </w:pPr>
          </w:p>
        </w:tc>
      </w:tr>
      <w:tr w:rsidR="00232907" w:rsidRPr="00232907" w14:paraId="0E744A25" w14:textId="77777777" w:rsidTr="005028B7">
        <w:tc>
          <w:tcPr>
            <w:tcW w:w="4508" w:type="dxa"/>
            <w:tcBorders>
              <w:top w:val="single" w:sz="4" w:space="0" w:color="auto"/>
              <w:left w:val="single" w:sz="4" w:space="0" w:color="auto"/>
              <w:bottom w:val="single" w:sz="4" w:space="0" w:color="auto"/>
              <w:right w:val="single" w:sz="4" w:space="0" w:color="auto"/>
            </w:tcBorders>
          </w:tcPr>
          <w:p w14:paraId="25AA0B98" w14:textId="77777777" w:rsidR="005028B7" w:rsidRPr="00232907" w:rsidRDefault="005028B7">
            <w:pPr>
              <w:shd w:val="clear" w:color="auto" w:fill="FFFFFF"/>
              <w:rPr>
                <w:rFonts w:eastAsia="Times New Roman" w:cs="Arial"/>
                <w:sz w:val="21"/>
                <w:szCs w:val="21"/>
                <w:lang w:eastAsia="en-GB"/>
              </w:rPr>
            </w:pPr>
            <w:r w:rsidRPr="00232907">
              <w:rPr>
                <w:rFonts w:eastAsia="Times New Roman" w:cs="Arial"/>
                <w:sz w:val="21"/>
                <w:szCs w:val="21"/>
                <w:lang w:eastAsia="en-GB"/>
              </w:rPr>
              <w:t>Bank Account Number</w:t>
            </w:r>
          </w:p>
          <w:p w14:paraId="078B968C" w14:textId="77777777" w:rsidR="005028B7" w:rsidRPr="00232907" w:rsidRDefault="005028B7">
            <w:pPr>
              <w:rPr>
                <w:rFonts w:eastAsia="Times New Roman" w:cs="Arial"/>
                <w:sz w:val="21"/>
                <w:szCs w:val="21"/>
                <w:lang w:eastAsia="en-GB"/>
              </w:rPr>
            </w:pPr>
          </w:p>
        </w:tc>
        <w:tc>
          <w:tcPr>
            <w:tcW w:w="5977" w:type="dxa"/>
            <w:tcBorders>
              <w:top w:val="single" w:sz="4" w:space="0" w:color="auto"/>
              <w:left w:val="single" w:sz="4" w:space="0" w:color="auto"/>
              <w:bottom w:val="single" w:sz="4" w:space="0" w:color="auto"/>
              <w:right w:val="single" w:sz="4" w:space="0" w:color="auto"/>
            </w:tcBorders>
          </w:tcPr>
          <w:p w14:paraId="111B218C" w14:textId="77777777" w:rsidR="005028B7" w:rsidRPr="00232907" w:rsidRDefault="005028B7">
            <w:pPr>
              <w:rPr>
                <w:rFonts w:eastAsia="Times New Roman" w:cs="Arial"/>
                <w:sz w:val="21"/>
                <w:szCs w:val="21"/>
                <w:lang w:eastAsia="en-GB"/>
              </w:rPr>
            </w:pPr>
          </w:p>
          <w:p w14:paraId="58E2C389" w14:textId="77777777" w:rsidR="005028B7" w:rsidRPr="00232907" w:rsidRDefault="005028B7">
            <w:pPr>
              <w:rPr>
                <w:rFonts w:eastAsia="Times New Roman" w:cs="Arial"/>
                <w:sz w:val="21"/>
                <w:szCs w:val="21"/>
                <w:lang w:eastAsia="en-GB"/>
              </w:rPr>
            </w:pPr>
          </w:p>
        </w:tc>
      </w:tr>
    </w:tbl>
    <w:p w14:paraId="1E4D2C15" w14:textId="77777777" w:rsidR="005028B7" w:rsidRPr="00232907" w:rsidRDefault="005028B7" w:rsidP="005028B7">
      <w:pPr>
        <w:shd w:val="clear" w:color="auto" w:fill="FFFFFF"/>
        <w:spacing w:after="0" w:line="240" w:lineRule="auto"/>
        <w:rPr>
          <w:rFonts w:eastAsia="Times New Roman" w:cs="Arial"/>
          <w:sz w:val="21"/>
          <w:szCs w:val="21"/>
          <w:lang w:eastAsia="en-GB"/>
        </w:rPr>
      </w:pPr>
    </w:p>
    <w:p w14:paraId="11A0F5C7" w14:textId="77777777" w:rsidR="005028B7" w:rsidRPr="00232907" w:rsidRDefault="005028B7" w:rsidP="005028B7">
      <w:pPr>
        <w:shd w:val="clear" w:color="auto" w:fill="FFFFFF"/>
        <w:spacing w:before="300" w:after="150" w:line="240" w:lineRule="auto"/>
        <w:outlineLvl w:val="2"/>
        <w:rPr>
          <w:rFonts w:eastAsia="Times New Roman" w:cs="Arial"/>
          <w:sz w:val="36"/>
          <w:szCs w:val="36"/>
          <w:lang w:eastAsia="en-GB"/>
        </w:rPr>
      </w:pPr>
      <w:r w:rsidRPr="00232907">
        <w:rPr>
          <w:rFonts w:eastAsia="Times New Roman" w:cs="Arial"/>
          <w:sz w:val="26"/>
          <w:szCs w:val="26"/>
          <w:lang w:eastAsia="en-GB"/>
        </w:rPr>
        <w:t>Declaration</w:t>
      </w:r>
    </w:p>
    <w:p w14:paraId="67018618" w14:textId="77777777" w:rsidR="005028B7" w:rsidRPr="00232907" w:rsidRDefault="005028B7" w:rsidP="005028B7">
      <w:pPr>
        <w:shd w:val="clear" w:color="auto" w:fill="FFFFFF"/>
        <w:spacing w:after="0" w:line="240" w:lineRule="auto"/>
        <w:rPr>
          <w:rFonts w:eastAsia="Times New Roman" w:cs="Arial"/>
          <w:sz w:val="21"/>
          <w:szCs w:val="21"/>
          <w:lang w:eastAsia="en-GB"/>
        </w:rPr>
      </w:pPr>
      <w:r w:rsidRPr="00232907">
        <w:rPr>
          <w:rFonts w:eastAsia="Times New Roman" w:cs="Arial"/>
          <w:sz w:val="21"/>
          <w:szCs w:val="21"/>
          <w:lang w:eastAsia="en-GB"/>
        </w:rPr>
        <w:t xml:space="preserve">I confirm this is a true declaration and I have suffered </w:t>
      </w:r>
      <w:proofErr w:type="gramStart"/>
      <w:r w:rsidRPr="00232907">
        <w:rPr>
          <w:rFonts w:eastAsia="Times New Roman" w:cs="Arial"/>
          <w:sz w:val="21"/>
          <w:szCs w:val="21"/>
          <w:lang w:eastAsia="en-GB"/>
        </w:rPr>
        <w:t>as a result of</w:t>
      </w:r>
      <w:proofErr w:type="gramEnd"/>
      <w:r w:rsidRPr="00232907">
        <w:rPr>
          <w:rFonts w:eastAsia="Times New Roman" w:cs="Arial"/>
          <w:sz w:val="21"/>
          <w:szCs w:val="21"/>
          <w:lang w:eastAsia="en-GB"/>
        </w:rPr>
        <w:t xml:space="preserve"> the October 2023 flood to my property. I understand that any person caught fraudulently claiming the grant or Council Tax discount by completing this form will face prosecution and any funding issued will be recovered.</w:t>
      </w:r>
    </w:p>
    <w:p w14:paraId="40822667" w14:textId="0887AC58" w:rsidR="005028B7" w:rsidRPr="00232907" w:rsidRDefault="005028B7" w:rsidP="005028B7">
      <w:pPr>
        <w:shd w:val="clear" w:color="auto" w:fill="FFFFFF"/>
        <w:spacing w:line="240" w:lineRule="auto"/>
        <w:rPr>
          <w:rFonts w:eastAsia="Times New Roman" w:cs="Arial"/>
          <w:sz w:val="21"/>
          <w:szCs w:val="21"/>
          <w:lang w:eastAsia="en-GB"/>
        </w:rPr>
      </w:pPr>
      <w:r w:rsidRPr="00232907">
        <w:rPr>
          <w:rFonts w:eastAsia="Times New Roman" w:cs="Arial"/>
          <w:noProof/>
          <w:sz w:val="21"/>
          <w:szCs w:val="21"/>
        </w:rPr>
        <w:drawing>
          <wp:inline distT="0" distB="0" distL="0" distR="0" wp14:anchorId="4DC08C9A" wp14:editId="15C21B15">
            <wp:extent cx="259080" cy="220980"/>
            <wp:effectExtent l="0" t="0" r="7620" b="7620"/>
            <wp:docPr id="131043965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39656"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p>
    <w:tbl>
      <w:tblPr>
        <w:tblStyle w:val="TableGrid"/>
        <w:tblW w:w="10485" w:type="dxa"/>
        <w:tblInd w:w="0" w:type="dxa"/>
        <w:tblLook w:val="04A0" w:firstRow="1" w:lastRow="0" w:firstColumn="1" w:lastColumn="0" w:noHBand="0" w:noVBand="1"/>
      </w:tblPr>
      <w:tblGrid>
        <w:gridCol w:w="6374"/>
        <w:gridCol w:w="4111"/>
      </w:tblGrid>
      <w:tr w:rsidR="00232907" w:rsidRPr="00232907" w14:paraId="25178018" w14:textId="77777777" w:rsidTr="005028B7">
        <w:tc>
          <w:tcPr>
            <w:tcW w:w="6374" w:type="dxa"/>
            <w:tcBorders>
              <w:top w:val="single" w:sz="4" w:space="0" w:color="auto"/>
              <w:left w:val="single" w:sz="4" w:space="0" w:color="auto"/>
              <w:bottom w:val="single" w:sz="4" w:space="0" w:color="auto"/>
              <w:right w:val="single" w:sz="4" w:space="0" w:color="auto"/>
            </w:tcBorders>
          </w:tcPr>
          <w:p w14:paraId="5C081588" w14:textId="51C4B0C7" w:rsidR="005028B7" w:rsidRPr="00232907" w:rsidRDefault="005028B7">
            <w:pPr>
              <w:shd w:val="clear" w:color="auto" w:fill="FFFFFF"/>
              <w:rPr>
                <w:rFonts w:eastAsia="Times New Roman" w:cs="Arial"/>
                <w:sz w:val="21"/>
                <w:szCs w:val="21"/>
                <w:lang w:eastAsia="en-GB"/>
              </w:rPr>
            </w:pPr>
            <w:r w:rsidRPr="00232907">
              <w:rPr>
                <w:rFonts w:eastAsia="Times New Roman" w:cs="Arial"/>
                <w:sz w:val="21"/>
                <w:szCs w:val="21"/>
                <w:lang w:eastAsia="en-GB"/>
              </w:rPr>
              <w:t>Customer Signature</w:t>
            </w:r>
          </w:p>
          <w:p w14:paraId="3D2EF3A0" w14:textId="77777777" w:rsidR="005028B7" w:rsidRPr="00232907" w:rsidRDefault="005028B7">
            <w:pPr>
              <w:rPr>
                <w:rFonts w:eastAsia="Times New Roman" w:cs="Arial"/>
                <w:sz w:val="21"/>
                <w:szCs w:val="21"/>
                <w:lang w:eastAsia="en-GB"/>
              </w:rPr>
            </w:pPr>
          </w:p>
        </w:tc>
        <w:tc>
          <w:tcPr>
            <w:tcW w:w="4111" w:type="dxa"/>
            <w:tcBorders>
              <w:top w:val="single" w:sz="4" w:space="0" w:color="auto"/>
              <w:left w:val="single" w:sz="4" w:space="0" w:color="auto"/>
              <w:bottom w:val="single" w:sz="4" w:space="0" w:color="auto"/>
              <w:right w:val="single" w:sz="4" w:space="0" w:color="auto"/>
            </w:tcBorders>
          </w:tcPr>
          <w:p w14:paraId="4D450635" w14:textId="1D8AF13E" w:rsidR="005028B7" w:rsidRPr="00232907" w:rsidRDefault="005028B7">
            <w:pPr>
              <w:rPr>
                <w:rFonts w:eastAsia="Times New Roman" w:cs="Arial"/>
                <w:sz w:val="21"/>
                <w:szCs w:val="21"/>
                <w:lang w:eastAsia="en-GB"/>
              </w:rPr>
            </w:pPr>
            <w:r w:rsidRPr="00232907">
              <w:rPr>
                <w:rFonts w:eastAsia="Times New Roman" w:cs="Arial"/>
                <w:sz w:val="21"/>
                <w:szCs w:val="21"/>
                <w:lang w:eastAsia="en-GB"/>
              </w:rPr>
              <w:t>Date</w:t>
            </w:r>
          </w:p>
          <w:p w14:paraId="6C0C0B39" w14:textId="77777777" w:rsidR="005028B7" w:rsidRPr="00232907" w:rsidRDefault="005028B7">
            <w:pPr>
              <w:rPr>
                <w:rFonts w:eastAsia="Times New Roman" w:cs="Arial"/>
                <w:sz w:val="21"/>
                <w:szCs w:val="21"/>
                <w:lang w:eastAsia="en-GB"/>
              </w:rPr>
            </w:pPr>
          </w:p>
        </w:tc>
      </w:tr>
    </w:tbl>
    <w:p w14:paraId="12C87F72" w14:textId="77777777" w:rsidR="004F5243" w:rsidRDefault="004F5243" w:rsidP="004F5243">
      <w:pPr>
        <w:pStyle w:val="Heading1"/>
        <w:rPr>
          <w:rFonts w:cs="Arial"/>
          <w:b w:val="0"/>
          <w:sz w:val="24"/>
          <w:szCs w:val="24"/>
        </w:rPr>
      </w:pPr>
    </w:p>
    <w:p w14:paraId="6F41011E" w14:textId="77777777" w:rsidR="00776285" w:rsidRPr="00776285" w:rsidRDefault="00776285" w:rsidP="00776285"/>
    <w:p w14:paraId="30CDFE79" w14:textId="77777777" w:rsidR="004F5243" w:rsidRPr="00232907" w:rsidRDefault="004F5243" w:rsidP="004F5243">
      <w:pPr>
        <w:pStyle w:val="Heading2"/>
        <w:rPr>
          <w:rFonts w:eastAsia="Times New Roman" w:cs="Arial"/>
          <w:b w:val="0"/>
          <w:sz w:val="24"/>
          <w:szCs w:val="24"/>
          <w:lang w:eastAsia="en-GB"/>
        </w:rPr>
      </w:pPr>
      <w:r w:rsidRPr="00232907">
        <w:rPr>
          <w:rFonts w:eastAsia="Times New Roman" w:cs="Arial"/>
          <w:b w:val="0"/>
          <w:sz w:val="24"/>
          <w:szCs w:val="24"/>
          <w:lang w:eastAsia="en-GB"/>
        </w:rPr>
        <w:t>Data Protection Privacy Notice</w:t>
      </w:r>
    </w:p>
    <w:p w14:paraId="69A83B6D" w14:textId="77777777" w:rsidR="004F5243" w:rsidRPr="00232907" w:rsidRDefault="004F5243" w:rsidP="004F5243">
      <w:pPr>
        <w:shd w:val="clear" w:color="auto" w:fill="FFFFFF"/>
        <w:spacing w:after="0" w:line="240" w:lineRule="auto"/>
        <w:rPr>
          <w:rFonts w:eastAsia="Times New Roman" w:cs="Arial"/>
          <w:b/>
          <w:szCs w:val="24"/>
          <w:lang w:eastAsia="en-GB"/>
        </w:rPr>
      </w:pPr>
    </w:p>
    <w:p w14:paraId="75FCABC5" w14:textId="77777777" w:rsidR="004F5243" w:rsidRPr="00232907" w:rsidRDefault="004F5243" w:rsidP="004F5243">
      <w:pPr>
        <w:shd w:val="clear" w:color="auto" w:fill="FFFFFF"/>
        <w:spacing w:after="0" w:line="240" w:lineRule="auto"/>
        <w:rPr>
          <w:rFonts w:eastAsia="Times New Roman" w:cs="Arial"/>
          <w:szCs w:val="24"/>
          <w:lang w:eastAsia="en-GB"/>
        </w:rPr>
      </w:pPr>
      <w:r w:rsidRPr="00232907">
        <w:rPr>
          <w:rFonts w:eastAsia="Times New Roman" w:cs="Arial"/>
          <w:b/>
          <w:szCs w:val="24"/>
          <w:lang w:eastAsia="en-GB"/>
        </w:rPr>
        <w:t xml:space="preserve">The data collected in this form is used only for its intended purpose, or in pursuance of any other legitimate interest held by the </w:t>
      </w:r>
      <w:proofErr w:type="gramStart"/>
      <w:r w:rsidRPr="00232907">
        <w:rPr>
          <w:rFonts w:eastAsia="Times New Roman" w:cs="Arial"/>
          <w:b/>
          <w:szCs w:val="24"/>
          <w:lang w:eastAsia="en-GB"/>
        </w:rPr>
        <w:t>Council, and</w:t>
      </w:r>
      <w:proofErr w:type="gramEnd"/>
      <w:r w:rsidRPr="00232907">
        <w:rPr>
          <w:rFonts w:eastAsia="Times New Roman" w:cs="Arial"/>
          <w:b/>
          <w:szCs w:val="24"/>
          <w:lang w:eastAsia="en-GB"/>
        </w:rPr>
        <w:t xml:space="preserve"> is held in accordance with the Council’s retention policy. Your personal information may also be processed to facilitate the provision of services in respect of any of the Council's activities or for the prevention and detection of crime and fraud. Under the General Data Protection Regulation 2016 &amp; Data Protection Act 2018, Ashfield District Council is the Data Controller for the information you have given us. View our full Privacy Notice at:</w:t>
      </w:r>
      <w:r w:rsidRPr="00232907">
        <w:rPr>
          <w:rFonts w:eastAsia="Times New Roman" w:cs="Arial"/>
          <w:szCs w:val="24"/>
          <w:lang w:eastAsia="en-GB"/>
        </w:rPr>
        <w:t xml:space="preserve"> </w:t>
      </w:r>
      <w:r w:rsidRPr="00232907">
        <w:rPr>
          <w:szCs w:val="24"/>
        </w:rPr>
        <w:t>https://www.ashfield.gov.uk/your-council/legal-information-public-data/privacy-notice/</w:t>
      </w:r>
    </w:p>
    <w:p w14:paraId="7956A956" w14:textId="77777777" w:rsidR="004F5243" w:rsidRPr="00232907" w:rsidRDefault="004F5243" w:rsidP="004F5243">
      <w:pPr>
        <w:shd w:val="clear" w:color="auto" w:fill="FFFFFF"/>
        <w:spacing w:after="0" w:line="240" w:lineRule="auto"/>
        <w:rPr>
          <w:rFonts w:eastAsia="Times New Roman" w:cs="Arial"/>
          <w:szCs w:val="24"/>
          <w:lang w:eastAsia="en-GB"/>
        </w:rPr>
      </w:pPr>
    </w:p>
    <w:p w14:paraId="0CAB435A" w14:textId="77777777" w:rsidR="004F5243" w:rsidRPr="00232907" w:rsidRDefault="004F5243" w:rsidP="004F5243">
      <w:pPr>
        <w:shd w:val="clear" w:color="auto" w:fill="FFFFFF"/>
        <w:spacing w:after="0" w:line="240" w:lineRule="auto"/>
        <w:rPr>
          <w:rFonts w:eastAsia="Times New Roman" w:cs="Arial"/>
          <w:szCs w:val="24"/>
          <w:lang w:eastAsia="en-GB"/>
        </w:rPr>
      </w:pPr>
    </w:p>
    <w:p w14:paraId="214397F5" w14:textId="77777777" w:rsidR="004F5243" w:rsidRPr="00232907" w:rsidRDefault="004F5243" w:rsidP="004F5243">
      <w:pPr>
        <w:shd w:val="clear" w:color="auto" w:fill="FFFFFF"/>
        <w:spacing w:after="0" w:line="240" w:lineRule="auto"/>
        <w:rPr>
          <w:rFonts w:eastAsia="Times New Roman" w:cs="Arial"/>
          <w:szCs w:val="24"/>
          <w:lang w:eastAsia="en-GB"/>
        </w:rPr>
      </w:pPr>
      <w:r w:rsidRPr="00232907">
        <w:rPr>
          <w:rFonts w:eastAsia="Times New Roman" w:cs="Arial"/>
          <w:szCs w:val="24"/>
          <w:lang w:eastAsia="en-GB"/>
        </w:rPr>
        <w:t>I confirm I have read the above statement and privacy notice and agree to the terms and conditions</w:t>
      </w:r>
    </w:p>
    <w:p w14:paraId="392957B0" w14:textId="77777777" w:rsidR="004F5243" w:rsidRPr="00232907" w:rsidRDefault="004F5243" w:rsidP="004F5243">
      <w:pPr>
        <w:shd w:val="clear" w:color="auto" w:fill="FFFFFF"/>
        <w:spacing w:line="240" w:lineRule="auto"/>
        <w:rPr>
          <w:rFonts w:eastAsia="Times New Roman" w:cs="Arial"/>
          <w:szCs w:val="24"/>
          <w:lang w:eastAsia="en-GB"/>
        </w:rPr>
      </w:pPr>
      <w:r w:rsidRPr="00232907">
        <w:rPr>
          <w:rFonts w:eastAsia="Times New Roman" w:cs="Arial"/>
          <w:noProof/>
          <w:szCs w:val="24"/>
        </w:rPr>
        <w:drawing>
          <wp:inline distT="0" distB="0" distL="0" distR="0" wp14:anchorId="0215D1EF" wp14:editId="5998D828">
            <wp:extent cx="259080" cy="220980"/>
            <wp:effectExtent l="0" t="0" r="7620" b="7620"/>
            <wp:docPr id="17691441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4419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p>
    <w:p w14:paraId="75387AB6" w14:textId="77777777" w:rsidR="004F5243" w:rsidRDefault="004F5243" w:rsidP="005028B7">
      <w:pPr>
        <w:rPr>
          <w:rFonts w:eastAsia="Calibri" w:cs="Arial"/>
          <w:sz w:val="22"/>
        </w:rPr>
      </w:pPr>
    </w:p>
    <w:p w14:paraId="79592339" w14:textId="77777777" w:rsidR="004F5243" w:rsidRDefault="004F5243" w:rsidP="005028B7">
      <w:pPr>
        <w:rPr>
          <w:rFonts w:eastAsia="Calibri" w:cs="Arial"/>
          <w:sz w:val="22"/>
        </w:rPr>
      </w:pPr>
    </w:p>
    <w:p w14:paraId="5372A615" w14:textId="77777777" w:rsidR="004F5243" w:rsidRPr="00232907" w:rsidRDefault="004F5243" w:rsidP="005028B7">
      <w:pPr>
        <w:rPr>
          <w:rFonts w:eastAsia="Calibri" w:cs="Arial"/>
          <w:sz w:val="22"/>
        </w:rPr>
      </w:pPr>
    </w:p>
    <w:p w14:paraId="58BE7DD5" w14:textId="29E1A7E9" w:rsidR="005028B7" w:rsidRPr="00232907" w:rsidRDefault="005028B7" w:rsidP="005028B7">
      <w:pPr>
        <w:shd w:val="clear" w:color="auto" w:fill="FFFFFF"/>
        <w:spacing w:line="240" w:lineRule="auto"/>
        <w:rPr>
          <w:rFonts w:eastAsia="Times New Roman" w:cs="Arial"/>
          <w:sz w:val="21"/>
          <w:szCs w:val="21"/>
          <w:lang w:eastAsia="en-GB"/>
        </w:rPr>
      </w:pPr>
      <w:r w:rsidRPr="00232907">
        <w:rPr>
          <w:rFonts w:eastAsia="Times New Roman" w:cs="Arial"/>
          <w:sz w:val="21"/>
          <w:szCs w:val="21"/>
          <w:lang w:eastAsia="en-GB"/>
        </w:rPr>
        <w:t xml:space="preserve">If </w:t>
      </w:r>
      <w:r w:rsidR="004F5243">
        <w:rPr>
          <w:rFonts w:eastAsia="Times New Roman" w:cs="Arial"/>
          <w:sz w:val="21"/>
          <w:szCs w:val="21"/>
          <w:lang w:eastAsia="en-GB"/>
        </w:rPr>
        <w:t xml:space="preserve">form was </w:t>
      </w:r>
      <w:r w:rsidRPr="00232907">
        <w:rPr>
          <w:rFonts w:eastAsia="Times New Roman" w:cs="Arial"/>
          <w:sz w:val="21"/>
          <w:szCs w:val="21"/>
          <w:lang w:eastAsia="en-GB"/>
        </w:rPr>
        <w:t>completed on a visit, Visiting Officer signature</w:t>
      </w:r>
    </w:p>
    <w:tbl>
      <w:tblPr>
        <w:tblStyle w:val="TableGrid"/>
        <w:tblW w:w="10485" w:type="dxa"/>
        <w:tblInd w:w="0" w:type="dxa"/>
        <w:tblLook w:val="04A0" w:firstRow="1" w:lastRow="0" w:firstColumn="1" w:lastColumn="0" w:noHBand="0" w:noVBand="1"/>
      </w:tblPr>
      <w:tblGrid>
        <w:gridCol w:w="6374"/>
        <w:gridCol w:w="4111"/>
      </w:tblGrid>
      <w:tr w:rsidR="00232907" w:rsidRPr="00232907" w14:paraId="1B19C783" w14:textId="77777777" w:rsidTr="005028B7">
        <w:tc>
          <w:tcPr>
            <w:tcW w:w="6374" w:type="dxa"/>
            <w:tcBorders>
              <w:top w:val="single" w:sz="4" w:space="0" w:color="auto"/>
              <w:left w:val="single" w:sz="4" w:space="0" w:color="auto"/>
              <w:bottom w:val="single" w:sz="4" w:space="0" w:color="auto"/>
              <w:right w:val="single" w:sz="4" w:space="0" w:color="auto"/>
            </w:tcBorders>
          </w:tcPr>
          <w:p w14:paraId="1EEE3351" w14:textId="615AC3BB" w:rsidR="005028B7" w:rsidRPr="00232907" w:rsidRDefault="005028B7" w:rsidP="00C73B94">
            <w:pPr>
              <w:shd w:val="clear" w:color="auto" w:fill="FFFFFF"/>
              <w:rPr>
                <w:rFonts w:eastAsia="Times New Roman" w:cs="Arial"/>
                <w:sz w:val="21"/>
                <w:szCs w:val="21"/>
                <w:lang w:eastAsia="en-GB"/>
              </w:rPr>
            </w:pPr>
            <w:r w:rsidRPr="00232907">
              <w:rPr>
                <w:rFonts w:eastAsia="Times New Roman" w:cs="Arial"/>
                <w:sz w:val="21"/>
                <w:szCs w:val="21"/>
                <w:lang w:eastAsia="en-GB"/>
              </w:rPr>
              <w:t>Visiting Officer Signature</w:t>
            </w:r>
          </w:p>
          <w:p w14:paraId="33336339" w14:textId="77777777" w:rsidR="005028B7" w:rsidRPr="00232907" w:rsidRDefault="005028B7" w:rsidP="00C73B94">
            <w:pPr>
              <w:rPr>
                <w:rFonts w:eastAsia="Times New Roman" w:cs="Arial"/>
                <w:sz w:val="21"/>
                <w:szCs w:val="21"/>
                <w:lang w:eastAsia="en-GB"/>
              </w:rPr>
            </w:pPr>
          </w:p>
        </w:tc>
        <w:tc>
          <w:tcPr>
            <w:tcW w:w="4111" w:type="dxa"/>
            <w:tcBorders>
              <w:top w:val="single" w:sz="4" w:space="0" w:color="auto"/>
              <w:left w:val="single" w:sz="4" w:space="0" w:color="auto"/>
              <w:bottom w:val="single" w:sz="4" w:space="0" w:color="auto"/>
              <w:right w:val="single" w:sz="4" w:space="0" w:color="auto"/>
            </w:tcBorders>
          </w:tcPr>
          <w:p w14:paraId="55724F68" w14:textId="77777777" w:rsidR="005028B7" w:rsidRPr="00232907" w:rsidRDefault="005028B7" w:rsidP="00C73B94">
            <w:pPr>
              <w:rPr>
                <w:rFonts w:eastAsia="Times New Roman" w:cs="Arial"/>
                <w:sz w:val="21"/>
                <w:szCs w:val="21"/>
                <w:lang w:eastAsia="en-GB"/>
              </w:rPr>
            </w:pPr>
            <w:r w:rsidRPr="00232907">
              <w:rPr>
                <w:rFonts w:eastAsia="Times New Roman" w:cs="Arial"/>
                <w:sz w:val="21"/>
                <w:szCs w:val="21"/>
                <w:lang w:eastAsia="en-GB"/>
              </w:rPr>
              <w:t>Date</w:t>
            </w:r>
          </w:p>
          <w:p w14:paraId="1D5D307C" w14:textId="77777777" w:rsidR="005028B7" w:rsidRPr="00232907" w:rsidRDefault="005028B7" w:rsidP="00C73B94">
            <w:pPr>
              <w:rPr>
                <w:rFonts w:eastAsia="Times New Roman" w:cs="Arial"/>
                <w:sz w:val="21"/>
                <w:szCs w:val="21"/>
                <w:lang w:eastAsia="en-GB"/>
              </w:rPr>
            </w:pPr>
          </w:p>
        </w:tc>
      </w:tr>
    </w:tbl>
    <w:p w14:paraId="022F2301" w14:textId="3673AC74" w:rsidR="00B2188F" w:rsidRDefault="00B2188F" w:rsidP="00846198">
      <w:pPr>
        <w:rPr>
          <w:szCs w:val="24"/>
        </w:rPr>
      </w:pPr>
    </w:p>
    <w:p w14:paraId="4A79EA23" w14:textId="77777777" w:rsidR="004F5243" w:rsidRDefault="004F5243" w:rsidP="00846198">
      <w:pPr>
        <w:rPr>
          <w:szCs w:val="24"/>
        </w:rPr>
      </w:pPr>
    </w:p>
    <w:p w14:paraId="3001FF4E" w14:textId="77777777" w:rsidR="004F5243" w:rsidRPr="00232907" w:rsidRDefault="004F5243" w:rsidP="00846198">
      <w:pPr>
        <w:rPr>
          <w:szCs w:val="24"/>
        </w:rPr>
      </w:pPr>
    </w:p>
    <w:sectPr w:rsidR="004F5243" w:rsidRPr="00232907" w:rsidSect="00BD4241">
      <w:headerReference w:type="default" r:id="rId10"/>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CEF3" w14:textId="77777777" w:rsidR="00846198" w:rsidRDefault="00846198" w:rsidP="00846198">
      <w:pPr>
        <w:spacing w:after="0" w:line="240" w:lineRule="auto"/>
      </w:pPr>
      <w:r>
        <w:separator/>
      </w:r>
    </w:p>
  </w:endnote>
  <w:endnote w:type="continuationSeparator" w:id="0">
    <w:p w14:paraId="5B534030" w14:textId="77777777" w:rsidR="00846198" w:rsidRDefault="00846198" w:rsidP="0084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7E1F" w14:textId="77777777" w:rsidR="00846198" w:rsidRDefault="00846198" w:rsidP="00846198">
      <w:pPr>
        <w:spacing w:after="0" w:line="240" w:lineRule="auto"/>
      </w:pPr>
      <w:r>
        <w:separator/>
      </w:r>
    </w:p>
  </w:footnote>
  <w:footnote w:type="continuationSeparator" w:id="0">
    <w:p w14:paraId="70B0FEF3" w14:textId="77777777" w:rsidR="00846198" w:rsidRDefault="00846198" w:rsidP="00846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A81B" w14:textId="77777777" w:rsidR="00846198" w:rsidRDefault="0084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6AD"/>
    <w:multiLevelType w:val="hybridMultilevel"/>
    <w:tmpl w:val="813EC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3E4D2B"/>
    <w:multiLevelType w:val="hybridMultilevel"/>
    <w:tmpl w:val="589E0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7034745">
    <w:abstractNumId w:val="1"/>
  </w:num>
  <w:num w:numId="2" w16cid:durableId="142699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47"/>
    <w:rsid w:val="00232907"/>
    <w:rsid w:val="004A18DE"/>
    <w:rsid w:val="004F5243"/>
    <w:rsid w:val="005028B7"/>
    <w:rsid w:val="00526ADB"/>
    <w:rsid w:val="00650F47"/>
    <w:rsid w:val="006774F1"/>
    <w:rsid w:val="007118A4"/>
    <w:rsid w:val="00733ABD"/>
    <w:rsid w:val="00755880"/>
    <w:rsid w:val="00776285"/>
    <w:rsid w:val="00815A03"/>
    <w:rsid w:val="008177A0"/>
    <w:rsid w:val="00846198"/>
    <w:rsid w:val="00895B71"/>
    <w:rsid w:val="008E3004"/>
    <w:rsid w:val="00A74B3D"/>
    <w:rsid w:val="00A9729A"/>
    <w:rsid w:val="00B2188F"/>
    <w:rsid w:val="00BD4241"/>
    <w:rsid w:val="00C90228"/>
    <w:rsid w:val="00D204F6"/>
    <w:rsid w:val="00D8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6EA5"/>
  <w15:chartTrackingRefBased/>
  <w15:docId w15:val="{E412188E-E974-4CF9-9102-F552AA68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kern w:val="0"/>
      <w:sz w:val="24"/>
      <w14:ligatures w14:val="none"/>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846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198"/>
    <w:rPr>
      <w:rFonts w:ascii="Arial" w:hAnsi="Arial"/>
      <w:kern w:val="0"/>
      <w:sz w:val="24"/>
      <w14:ligatures w14:val="none"/>
    </w:rPr>
  </w:style>
  <w:style w:type="paragraph" w:styleId="Footer">
    <w:name w:val="footer"/>
    <w:basedOn w:val="Normal"/>
    <w:link w:val="FooterChar"/>
    <w:uiPriority w:val="99"/>
    <w:unhideWhenUsed/>
    <w:rsid w:val="00846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198"/>
    <w:rPr>
      <w:rFonts w:ascii="Arial" w:hAnsi="Arial"/>
      <w:kern w:val="0"/>
      <w:sz w:val="24"/>
      <w14:ligatures w14:val="none"/>
    </w:rPr>
  </w:style>
  <w:style w:type="character" w:styleId="Hyperlink">
    <w:name w:val="Hyperlink"/>
    <w:basedOn w:val="DefaultParagraphFont"/>
    <w:uiPriority w:val="99"/>
    <w:semiHidden/>
    <w:unhideWhenUsed/>
    <w:rsid w:val="005028B7"/>
    <w:rPr>
      <w:color w:val="0000FF"/>
      <w:u w:val="single"/>
    </w:rPr>
  </w:style>
  <w:style w:type="paragraph" w:styleId="NormalWeb">
    <w:name w:val="Normal (Web)"/>
    <w:basedOn w:val="Normal"/>
    <w:uiPriority w:val="99"/>
    <w:semiHidden/>
    <w:unhideWhenUsed/>
    <w:rsid w:val="005028B7"/>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Default">
    <w:name w:val="Default"/>
    <w:rsid w:val="005028B7"/>
    <w:pPr>
      <w:autoSpaceDE w:val="0"/>
      <w:autoSpaceDN w:val="0"/>
      <w:adjustRightInd w:val="0"/>
      <w:spacing w:after="0" w:line="240" w:lineRule="auto"/>
      <w:jc w:val="left"/>
    </w:pPr>
    <w:rPr>
      <w:rFonts w:ascii="Arial" w:eastAsia="Calibri" w:hAnsi="Arial" w:cs="Arial"/>
      <w:color w:val="000000"/>
      <w:kern w:val="0"/>
      <w:sz w:val="24"/>
      <w:szCs w:val="24"/>
      <w:lang w:eastAsia="en-GB"/>
      <w14:ligatures w14:val="none"/>
    </w:rPr>
  </w:style>
  <w:style w:type="table" w:styleId="TableGrid">
    <w:name w:val="Table Grid"/>
    <w:basedOn w:val="TableNormal"/>
    <w:uiPriority w:val="39"/>
    <w:rsid w:val="005028B7"/>
    <w:pPr>
      <w:spacing w:after="0" w:line="240" w:lineRule="auto"/>
      <w:jc w:val="lef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09622">
      <w:bodyDiv w:val="1"/>
      <w:marLeft w:val="0"/>
      <w:marRight w:val="0"/>
      <w:marTop w:val="0"/>
      <w:marBottom w:val="0"/>
      <w:divBdr>
        <w:top w:val="none" w:sz="0" w:space="0" w:color="auto"/>
        <w:left w:val="none" w:sz="0" w:space="0" w:color="auto"/>
        <w:bottom w:val="none" w:sz="0" w:space="0" w:color="auto"/>
        <w:right w:val="none" w:sz="0" w:space="0" w:color="auto"/>
      </w:divBdr>
    </w:div>
    <w:div w:id="12139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E875A-3F6B-4D94-903B-80F5F07C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Tammy.Fox</dc:creator>
  <cp:keywords/>
  <dc:description/>
  <cp:lastModifiedBy>Tammy.Fox</cp:lastModifiedBy>
  <cp:revision>3</cp:revision>
  <dcterms:created xsi:type="dcterms:W3CDTF">2023-11-07T08:03:00Z</dcterms:created>
  <dcterms:modified xsi:type="dcterms:W3CDTF">2023-11-07T09:26:00Z</dcterms:modified>
</cp:coreProperties>
</file>