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F06E" w14:textId="77777777" w:rsidR="00957994" w:rsidRPr="00206074" w:rsidRDefault="00957994" w:rsidP="00D76A8E">
      <w:pPr>
        <w:pStyle w:val="Heading1"/>
      </w:pPr>
      <w:r w:rsidRPr="00206074">
        <w:t>Ashfield District Council</w:t>
      </w:r>
      <w:r>
        <w:t>: L</w:t>
      </w:r>
      <w:r w:rsidRPr="00206074">
        <w:t xml:space="preserve">ocal Plan examination </w:t>
      </w:r>
    </w:p>
    <w:p w14:paraId="05743B61" w14:textId="015B420D" w:rsidR="00B15141" w:rsidRPr="00B15141" w:rsidRDefault="00B15141" w:rsidP="00D76A8E">
      <w:pPr>
        <w:pStyle w:val="Heading2"/>
      </w:pPr>
      <w:r w:rsidRPr="00B15141">
        <w:t>Strategic Policies</w:t>
      </w:r>
    </w:p>
    <w:p w14:paraId="34943A0D" w14:textId="5716B7C7" w:rsidR="00B15141" w:rsidRDefault="00B15141" w:rsidP="004F3C54">
      <w:r>
        <w:t>The Council considers the following policies to be Strategic Policies:</w:t>
      </w:r>
    </w:p>
    <w:p w14:paraId="626FB001" w14:textId="380FEE9D" w:rsidR="0016248D" w:rsidRDefault="0016248D" w:rsidP="00D76A8E">
      <w:pPr>
        <w:pStyle w:val="ListParagraph"/>
        <w:numPr>
          <w:ilvl w:val="0"/>
          <w:numId w:val="8"/>
        </w:numPr>
      </w:pPr>
      <w:r>
        <w:t>S1 Spatial Strategy to Deliver the Vision</w:t>
      </w:r>
    </w:p>
    <w:p w14:paraId="1BD79230" w14:textId="599E552B" w:rsidR="0016248D" w:rsidRDefault="0016248D" w:rsidP="00D76A8E">
      <w:pPr>
        <w:pStyle w:val="ListParagraph"/>
        <w:numPr>
          <w:ilvl w:val="0"/>
          <w:numId w:val="8"/>
        </w:numPr>
      </w:pPr>
      <w:r>
        <w:t>S2 Achieving Sustainable Development</w:t>
      </w:r>
    </w:p>
    <w:p w14:paraId="7DB3013F" w14:textId="5D4F0225" w:rsidR="0016248D" w:rsidRDefault="0016248D" w:rsidP="00D76A8E">
      <w:pPr>
        <w:pStyle w:val="ListParagraph"/>
        <w:numPr>
          <w:ilvl w:val="0"/>
          <w:numId w:val="8"/>
        </w:numPr>
      </w:pPr>
      <w:r>
        <w:t>S3 Meeting the Challenge of Climate Change</w:t>
      </w:r>
    </w:p>
    <w:p w14:paraId="4429B498" w14:textId="073394A7" w:rsidR="0016248D" w:rsidRDefault="0016248D" w:rsidP="00D76A8E">
      <w:pPr>
        <w:pStyle w:val="ListParagraph"/>
        <w:numPr>
          <w:ilvl w:val="0"/>
          <w:numId w:val="8"/>
        </w:numPr>
      </w:pPr>
      <w:r>
        <w:t>S4 Green Belt</w:t>
      </w:r>
    </w:p>
    <w:p w14:paraId="39B5DCA6" w14:textId="3FFD51BD" w:rsidR="0016248D" w:rsidRDefault="0016248D" w:rsidP="00D76A8E">
      <w:pPr>
        <w:pStyle w:val="ListParagraph"/>
        <w:numPr>
          <w:ilvl w:val="0"/>
          <w:numId w:val="8"/>
        </w:numPr>
      </w:pPr>
      <w:r>
        <w:t>S5 High Quality Buildings and Places through Place Making and Design</w:t>
      </w:r>
    </w:p>
    <w:p w14:paraId="45607B60" w14:textId="41D27C45" w:rsidR="0016248D" w:rsidRDefault="0016248D" w:rsidP="00D76A8E">
      <w:pPr>
        <w:pStyle w:val="ListParagraph"/>
        <w:numPr>
          <w:ilvl w:val="0"/>
          <w:numId w:val="8"/>
        </w:numPr>
      </w:pPr>
      <w:r>
        <w:t>S6 Meeting Future Needs – Strategic Employment Allocation at Junction 27 M1 Motorway</w:t>
      </w:r>
    </w:p>
    <w:p w14:paraId="7AAE0BE8" w14:textId="3EA33905" w:rsidR="0016248D" w:rsidRDefault="0016248D" w:rsidP="00D76A8E">
      <w:pPr>
        <w:pStyle w:val="ListParagraph"/>
        <w:numPr>
          <w:ilvl w:val="0"/>
          <w:numId w:val="8"/>
        </w:numPr>
      </w:pPr>
      <w:r>
        <w:t>S7 Meeting Future Housing Provision</w:t>
      </w:r>
    </w:p>
    <w:p w14:paraId="292BFEAA" w14:textId="3EB2CE07" w:rsidR="0016248D" w:rsidRDefault="0016248D" w:rsidP="00D76A8E">
      <w:pPr>
        <w:pStyle w:val="ListParagraph"/>
        <w:numPr>
          <w:ilvl w:val="0"/>
          <w:numId w:val="8"/>
        </w:numPr>
      </w:pPr>
      <w:r>
        <w:t>S8 Delivering Economic Opportunities</w:t>
      </w:r>
    </w:p>
    <w:p w14:paraId="6CAEF9D1" w14:textId="5200903B" w:rsidR="0016248D" w:rsidRDefault="0016248D" w:rsidP="00D76A8E">
      <w:pPr>
        <w:pStyle w:val="ListParagraph"/>
        <w:numPr>
          <w:ilvl w:val="0"/>
          <w:numId w:val="8"/>
        </w:numPr>
      </w:pPr>
      <w:r>
        <w:t>S9 Aligning Growth and Infrastructure</w:t>
      </w:r>
    </w:p>
    <w:p w14:paraId="712CD00B" w14:textId="23ADDED8" w:rsidR="0016248D" w:rsidRDefault="0016248D" w:rsidP="00D76A8E">
      <w:pPr>
        <w:pStyle w:val="ListParagraph"/>
        <w:numPr>
          <w:ilvl w:val="0"/>
          <w:numId w:val="8"/>
        </w:numPr>
      </w:pPr>
      <w:r>
        <w:t>S10 Improving Transport Infrastructure</w:t>
      </w:r>
    </w:p>
    <w:p w14:paraId="4AD8D385" w14:textId="71D53AB5" w:rsidR="0016248D" w:rsidRDefault="0016248D" w:rsidP="00D76A8E">
      <w:pPr>
        <w:pStyle w:val="ListParagraph"/>
        <w:numPr>
          <w:ilvl w:val="0"/>
          <w:numId w:val="8"/>
        </w:numPr>
      </w:pPr>
      <w:r>
        <w:t>S11 Vibrant Town Centres</w:t>
      </w:r>
    </w:p>
    <w:p w14:paraId="0016F045" w14:textId="1B2C4940" w:rsidR="0016248D" w:rsidRDefault="0016248D" w:rsidP="00D76A8E">
      <w:pPr>
        <w:pStyle w:val="ListParagraph"/>
        <w:numPr>
          <w:ilvl w:val="0"/>
          <w:numId w:val="8"/>
        </w:numPr>
      </w:pPr>
      <w:r>
        <w:t>S12 Tackling Health Inequalities and Facilitating Healthier Lifestyles</w:t>
      </w:r>
    </w:p>
    <w:p w14:paraId="3C3696E1" w14:textId="15D94397" w:rsidR="00C342EF" w:rsidRDefault="00C342EF" w:rsidP="00D76A8E">
      <w:pPr>
        <w:pStyle w:val="ListParagraph"/>
        <w:numPr>
          <w:ilvl w:val="0"/>
          <w:numId w:val="8"/>
        </w:numPr>
      </w:pPr>
      <w:r>
        <w:t>S13 Protecting and Enhancing Our Green Infrastructure and the Natural Environment</w:t>
      </w:r>
    </w:p>
    <w:p w14:paraId="406DEDCF" w14:textId="7B9E26A5" w:rsidR="00C342EF" w:rsidRDefault="00C342EF" w:rsidP="00D76A8E">
      <w:pPr>
        <w:pStyle w:val="ListParagraph"/>
        <w:numPr>
          <w:ilvl w:val="0"/>
          <w:numId w:val="8"/>
        </w:numPr>
      </w:pPr>
      <w:r>
        <w:t>S14 Conserving and Enhancing Our Historic Environment</w:t>
      </w:r>
    </w:p>
    <w:p w14:paraId="3E435241" w14:textId="6FCACFB3" w:rsidR="00C342EF" w:rsidRDefault="00C342EF" w:rsidP="00D76A8E">
      <w:pPr>
        <w:pStyle w:val="ListParagraph"/>
        <w:numPr>
          <w:ilvl w:val="0"/>
          <w:numId w:val="8"/>
        </w:numPr>
      </w:pPr>
      <w:r>
        <w:t>S15 Safeguarding Mineral Resources</w:t>
      </w:r>
    </w:p>
    <w:p w14:paraId="7076929F" w14:textId="0F4381AC" w:rsidR="0016248D" w:rsidRDefault="0016248D" w:rsidP="00D76A8E">
      <w:pPr>
        <w:pStyle w:val="ListParagraph"/>
        <w:numPr>
          <w:ilvl w:val="0"/>
          <w:numId w:val="8"/>
        </w:numPr>
      </w:pPr>
      <w:r>
        <w:t>EV1 Green Belt</w:t>
      </w:r>
    </w:p>
    <w:p w14:paraId="6A9E0175" w14:textId="1AF9A58F" w:rsidR="0016248D" w:rsidRDefault="0016248D" w:rsidP="00D76A8E">
      <w:pPr>
        <w:pStyle w:val="ListParagraph"/>
        <w:numPr>
          <w:ilvl w:val="0"/>
          <w:numId w:val="8"/>
        </w:numPr>
      </w:pPr>
      <w:r>
        <w:t>H1 Housing Site Allocations</w:t>
      </w:r>
    </w:p>
    <w:p w14:paraId="3D5A5DAE" w14:textId="00546B10" w:rsidR="00B15141" w:rsidRPr="004F3C54" w:rsidRDefault="0016248D" w:rsidP="004F3C54">
      <w:pPr>
        <w:pStyle w:val="ListParagraph"/>
        <w:numPr>
          <w:ilvl w:val="0"/>
          <w:numId w:val="8"/>
        </w:numPr>
      </w:pPr>
      <w:r>
        <w:t>EM2 Employment Land Allocations</w:t>
      </w:r>
      <w:r w:rsidR="00F700FD">
        <w:t xml:space="preserve">.  </w:t>
      </w:r>
    </w:p>
    <w:sectPr w:rsidR="00B15141" w:rsidRPr="004F3C54" w:rsidSect="00690C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F905" w14:textId="77777777" w:rsidR="008C4398" w:rsidRDefault="008C4398" w:rsidP="00690CA6">
      <w:pPr>
        <w:spacing w:after="0" w:line="240" w:lineRule="auto"/>
      </w:pPr>
      <w:r>
        <w:separator/>
      </w:r>
    </w:p>
  </w:endnote>
  <w:endnote w:type="continuationSeparator" w:id="0">
    <w:p w14:paraId="5CA58CD4" w14:textId="77777777" w:rsidR="008C4398" w:rsidRDefault="008C4398" w:rsidP="0069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098" w14:textId="5D31F66B" w:rsidR="00690CA6" w:rsidRDefault="00690CA6">
    <w:pPr>
      <w:pStyle w:val="Footer"/>
    </w:pPr>
    <w:r>
      <w:t>12 November 2024</w:t>
    </w:r>
  </w:p>
  <w:p w14:paraId="196982D9" w14:textId="77777777" w:rsidR="00690CA6" w:rsidRDefault="00690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4CF" w14:textId="6212CBD9" w:rsidR="00122107" w:rsidRDefault="004F3C54">
    <w:pPr>
      <w:pStyle w:val="Footer"/>
    </w:pPr>
    <w:r>
      <w:t>14 January</w:t>
    </w:r>
    <w:r w:rsidR="00122107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6EB5" w14:textId="77777777" w:rsidR="008C4398" w:rsidRDefault="008C4398" w:rsidP="00690CA6">
      <w:pPr>
        <w:spacing w:after="0" w:line="240" w:lineRule="auto"/>
      </w:pPr>
      <w:r>
        <w:separator/>
      </w:r>
    </w:p>
  </w:footnote>
  <w:footnote w:type="continuationSeparator" w:id="0">
    <w:p w14:paraId="41140DA1" w14:textId="77777777" w:rsidR="008C4398" w:rsidRDefault="008C4398" w:rsidP="0069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811" w14:textId="2B472821" w:rsidR="00690CA6" w:rsidRDefault="00690CA6" w:rsidP="00690C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E02" w14:textId="63DB5313" w:rsidR="00690CA6" w:rsidRDefault="00690CA6" w:rsidP="00690CA6">
    <w:pPr>
      <w:pStyle w:val="Header"/>
      <w:jc w:val="right"/>
    </w:pPr>
    <w:r>
      <w:rPr>
        <w:noProof/>
      </w:rPr>
      <w:drawing>
        <wp:inline distT="0" distB="0" distL="0" distR="0" wp14:anchorId="700EFEFA" wp14:editId="39C1B341">
          <wp:extent cx="2114550" cy="874395"/>
          <wp:effectExtent l="0" t="0" r="0" b="1905"/>
          <wp:docPr id="1" name="Picture 1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47A"/>
    <w:multiLevelType w:val="multilevel"/>
    <w:tmpl w:val="7A3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84EAC"/>
    <w:multiLevelType w:val="multilevel"/>
    <w:tmpl w:val="AE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624FD"/>
    <w:multiLevelType w:val="multilevel"/>
    <w:tmpl w:val="85C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314C"/>
    <w:multiLevelType w:val="multilevel"/>
    <w:tmpl w:val="DCA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708A4"/>
    <w:multiLevelType w:val="multilevel"/>
    <w:tmpl w:val="627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909D3"/>
    <w:multiLevelType w:val="multilevel"/>
    <w:tmpl w:val="35B2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B56AF4"/>
    <w:multiLevelType w:val="hybridMultilevel"/>
    <w:tmpl w:val="A9CE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8554E"/>
    <w:multiLevelType w:val="multilevel"/>
    <w:tmpl w:val="D3B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625910">
    <w:abstractNumId w:val="4"/>
  </w:num>
  <w:num w:numId="2" w16cid:durableId="563104468">
    <w:abstractNumId w:val="0"/>
  </w:num>
  <w:num w:numId="3" w16cid:durableId="1192760985">
    <w:abstractNumId w:val="7"/>
  </w:num>
  <w:num w:numId="4" w16cid:durableId="839930275">
    <w:abstractNumId w:val="5"/>
  </w:num>
  <w:num w:numId="5" w16cid:durableId="357241063">
    <w:abstractNumId w:val="2"/>
  </w:num>
  <w:num w:numId="6" w16cid:durableId="1298954054">
    <w:abstractNumId w:val="3"/>
  </w:num>
  <w:num w:numId="7" w16cid:durableId="549151096">
    <w:abstractNumId w:val="1"/>
  </w:num>
  <w:num w:numId="8" w16cid:durableId="32285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A"/>
    <w:rsid w:val="00026D1A"/>
    <w:rsid w:val="000335F8"/>
    <w:rsid w:val="000B525A"/>
    <w:rsid w:val="000F2C46"/>
    <w:rsid w:val="00122107"/>
    <w:rsid w:val="0016248D"/>
    <w:rsid w:val="00280D72"/>
    <w:rsid w:val="00341130"/>
    <w:rsid w:val="0042606D"/>
    <w:rsid w:val="00491345"/>
    <w:rsid w:val="004F3C54"/>
    <w:rsid w:val="00550DD4"/>
    <w:rsid w:val="005568D4"/>
    <w:rsid w:val="00676607"/>
    <w:rsid w:val="00690CA6"/>
    <w:rsid w:val="006D2CDC"/>
    <w:rsid w:val="006E6AB4"/>
    <w:rsid w:val="006E6C63"/>
    <w:rsid w:val="00703394"/>
    <w:rsid w:val="00733ABD"/>
    <w:rsid w:val="00796F4D"/>
    <w:rsid w:val="00837CF7"/>
    <w:rsid w:val="00862ACA"/>
    <w:rsid w:val="0089176E"/>
    <w:rsid w:val="008C4398"/>
    <w:rsid w:val="008F0F14"/>
    <w:rsid w:val="0090557B"/>
    <w:rsid w:val="0094522C"/>
    <w:rsid w:val="00957994"/>
    <w:rsid w:val="00982F1C"/>
    <w:rsid w:val="009E43E1"/>
    <w:rsid w:val="00A77A16"/>
    <w:rsid w:val="00A92454"/>
    <w:rsid w:val="00AE3C5D"/>
    <w:rsid w:val="00B15141"/>
    <w:rsid w:val="00BD21EA"/>
    <w:rsid w:val="00BD4241"/>
    <w:rsid w:val="00BE0712"/>
    <w:rsid w:val="00BF55F9"/>
    <w:rsid w:val="00C03663"/>
    <w:rsid w:val="00C342EF"/>
    <w:rsid w:val="00D47CD4"/>
    <w:rsid w:val="00D53C03"/>
    <w:rsid w:val="00D76A8E"/>
    <w:rsid w:val="00DB5124"/>
    <w:rsid w:val="00E239C6"/>
    <w:rsid w:val="00EA08C5"/>
    <w:rsid w:val="00EC28C0"/>
    <w:rsid w:val="00EF3965"/>
    <w:rsid w:val="00F20D66"/>
    <w:rsid w:val="00F700FD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276E"/>
  <w15:chartTrackingRefBased/>
  <w15:docId w15:val="{ACE0BD11-99D7-483C-9457-B89116A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A8E"/>
    <w:pPr>
      <w:keepNext/>
      <w:keepLines/>
      <w:spacing w:before="240" w:after="240" w:line="360" w:lineRule="auto"/>
      <w:jc w:val="left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A8E"/>
    <w:pPr>
      <w:keepNext/>
      <w:keepLines/>
      <w:spacing w:before="240" w:after="120" w:line="360" w:lineRule="auto"/>
      <w:jc w:val="left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D21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D21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D21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A8E"/>
    <w:rPr>
      <w:rFonts w:ascii="Arial" w:eastAsiaTheme="majorEastAsia" w:hAnsi="Arial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6A8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D76A8E"/>
    <w:pPr>
      <w:spacing w:before="120" w:after="120" w:line="288" w:lineRule="auto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E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E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EA"/>
    <w:rPr>
      <w:rFonts w:eastAsiaTheme="majorEastAsia" w:cstheme="majorBidi"/>
      <w:color w:val="272727" w:themeColor="text1" w:themeTint="D8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2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801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AP7 List of Strategic Policies</dc:title>
  <dc:subject/>
  <dc:creator>Julie.King</dc:creator>
  <cp:keywords/>
  <dc:description/>
  <cp:lastModifiedBy>Sharon.Simcox</cp:lastModifiedBy>
  <cp:revision>2</cp:revision>
  <dcterms:created xsi:type="dcterms:W3CDTF">2026-01-19T09:43:00Z</dcterms:created>
  <dcterms:modified xsi:type="dcterms:W3CDTF">2026-01-19T09:43:00Z</dcterms:modified>
</cp:coreProperties>
</file>