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7652" w14:textId="26E6F2A1" w:rsidR="00CA15A9" w:rsidRDefault="00CA15A9" w:rsidP="00CA15A9">
      <w:pPr>
        <w:pStyle w:val="Heading1"/>
        <w:rPr>
          <w:rFonts w:eastAsia="Times New Roman"/>
          <w:lang w:eastAsia="en-GB"/>
        </w:rPr>
      </w:pPr>
      <w:r w:rsidRPr="00D23288">
        <w:rPr>
          <w:rFonts w:eastAsia="Times New Roman"/>
          <w:lang w:eastAsia="en-GB"/>
        </w:rPr>
        <w:t>Local Land Charges Fees 2023/</w:t>
      </w:r>
      <w:r w:rsidR="005D2A10">
        <w:rPr>
          <w:rFonts w:eastAsia="Times New Roman"/>
          <w:lang w:eastAsia="en-GB"/>
        </w:rPr>
        <w:t>20</w:t>
      </w:r>
      <w:r w:rsidRPr="00D23288">
        <w:rPr>
          <w:rFonts w:eastAsia="Times New Roman"/>
          <w:lang w:eastAsia="en-GB"/>
        </w:rPr>
        <w:t>24</w:t>
      </w:r>
    </w:p>
    <w:p w14:paraId="24766298" w14:textId="17C1BF9D" w:rsidR="00CA15A9" w:rsidRPr="00CA15A9" w:rsidRDefault="00CA15A9" w:rsidP="005F6CDB">
      <w:pPr>
        <w:pStyle w:val="Heading2"/>
        <w:rPr>
          <w:lang w:eastAsia="en-GB"/>
        </w:rPr>
      </w:pPr>
      <w:r w:rsidRPr="00D23288">
        <w:rPr>
          <w:rFonts w:eastAsia="Times New Roman"/>
          <w:lang w:eastAsia="en-GB"/>
        </w:rPr>
        <w:t>Residential/Standard 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6"/>
        <w:gridCol w:w="3543"/>
        <w:gridCol w:w="2410"/>
        <w:gridCol w:w="2329"/>
      </w:tblGrid>
      <w:tr w:rsidR="005F6CDB" w:rsidRPr="00D23288" w14:paraId="542EA53B" w14:textId="77777777" w:rsidTr="005D2A10">
        <w:trPr>
          <w:trHeight w:val="201"/>
        </w:trPr>
        <w:tc>
          <w:tcPr>
            <w:tcW w:w="2031" w:type="pct"/>
            <w:hideMark/>
          </w:tcPr>
          <w:p w14:paraId="657BE202" w14:textId="2FA63EBE" w:rsidR="005F6CDB" w:rsidRPr="00D23288" w:rsidRDefault="005F6CDB" w:rsidP="005F6CDB">
            <w:pPr>
              <w:rPr>
                <w:lang w:eastAsia="en-GB"/>
              </w:rPr>
            </w:pPr>
          </w:p>
        </w:tc>
        <w:tc>
          <w:tcPr>
            <w:tcW w:w="1270" w:type="pct"/>
            <w:hideMark/>
          </w:tcPr>
          <w:p w14:paraId="5C9A5804" w14:textId="00EDB761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 w:rsidR="002F2FB4"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864" w:type="pct"/>
            <w:hideMark/>
          </w:tcPr>
          <w:p w14:paraId="282F83DF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5" w:type="pct"/>
            <w:hideMark/>
          </w:tcPr>
          <w:p w14:paraId="41E2C380" w14:textId="72E07ED8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 w:rsidR="002F2FB4">
              <w:rPr>
                <w:lang w:eastAsia="en-GB"/>
              </w:rPr>
              <w:t xml:space="preserve">uding </w:t>
            </w:r>
            <w:r w:rsidRPr="00D23288">
              <w:rPr>
                <w:lang w:eastAsia="en-GB"/>
              </w:rPr>
              <w:t>VAT</w:t>
            </w:r>
          </w:p>
        </w:tc>
      </w:tr>
      <w:tr w:rsidR="005F6CDB" w:rsidRPr="00D23288" w14:paraId="55C37EE4" w14:textId="77777777" w:rsidTr="005D2A10">
        <w:trPr>
          <w:trHeight w:val="180"/>
        </w:trPr>
        <w:tc>
          <w:tcPr>
            <w:tcW w:w="2031" w:type="pct"/>
            <w:hideMark/>
          </w:tcPr>
          <w:p w14:paraId="1C85AE57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LLC1</w:t>
            </w:r>
          </w:p>
        </w:tc>
        <w:tc>
          <w:tcPr>
            <w:tcW w:w="1270" w:type="pct"/>
            <w:hideMark/>
          </w:tcPr>
          <w:p w14:paraId="4F7DF448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£36.54</w:t>
            </w:r>
          </w:p>
        </w:tc>
        <w:tc>
          <w:tcPr>
            <w:tcW w:w="864" w:type="pct"/>
            <w:hideMark/>
          </w:tcPr>
          <w:p w14:paraId="2E113C3C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  <w:hideMark/>
          </w:tcPr>
          <w:p w14:paraId="6640879C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5F6CDB" w:rsidRPr="00D23288" w14:paraId="79F95C0B" w14:textId="77777777" w:rsidTr="005D2A10">
        <w:trPr>
          <w:trHeight w:val="201"/>
        </w:trPr>
        <w:tc>
          <w:tcPr>
            <w:tcW w:w="2031" w:type="pct"/>
            <w:hideMark/>
          </w:tcPr>
          <w:p w14:paraId="47E7D5C2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CON29</w:t>
            </w:r>
          </w:p>
        </w:tc>
        <w:tc>
          <w:tcPr>
            <w:tcW w:w="1270" w:type="pct"/>
            <w:hideMark/>
          </w:tcPr>
          <w:p w14:paraId="240040A8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£89.57</w:t>
            </w:r>
          </w:p>
        </w:tc>
        <w:tc>
          <w:tcPr>
            <w:tcW w:w="864" w:type="pct"/>
            <w:hideMark/>
          </w:tcPr>
          <w:p w14:paraId="38BD23F4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£17.91</w:t>
            </w:r>
          </w:p>
        </w:tc>
        <w:tc>
          <w:tcPr>
            <w:tcW w:w="835" w:type="pct"/>
            <w:hideMark/>
          </w:tcPr>
          <w:p w14:paraId="4B1926F3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£107.48</w:t>
            </w:r>
          </w:p>
        </w:tc>
      </w:tr>
      <w:tr w:rsidR="005F6CDB" w:rsidRPr="00D23288" w14:paraId="32437BAB" w14:textId="77777777" w:rsidTr="005D2A10">
        <w:trPr>
          <w:trHeight w:val="201"/>
        </w:trPr>
        <w:tc>
          <w:tcPr>
            <w:tcW w:w="2031" w:type="pct"/>
          </w:tcPr>
          <w:p w14:paraId="72B850CD" w14:textId="3CD05C05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Total Search Fee</w:t>
            </w:r>
          </w:p>
        </w:tc>
        <w:tc>
          <w:tcPr>
            <w:tcW w:w="1270" w:type="pct"/>
          </w:tcPr>
          <w:p w14:paraId="2400B259" w14:textId="1760E25B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£144.02</w:t>
            </w:r>
          </w:p>
        </w:tc>
        <w:tc>
          <w:tcPr>
            <w:tcW w:w="864" w:type="pct"/>
          </w:tcPr>
          <w:p w14:paraId="49C6CD22" w14:textId="77777777" w:rsidR="005F6CDB" w:rsidRPr="00D23288" w:rsidRDefault="005F6CDB" w:rsidP="005F6CDB">
            <w:pPr>
              <w:rPr>
                <w:lang w:eastAsia="en-GB"/>
              </w:rPr>
            </w:pPr>
          </w:p>
        </w:tc>
        <w:tc>
          <w:tcPr>
            <w:tcW w:w="835" w:type="pct"/>
          </w:tcPr>
          <w:p w14:paraId="6AB87228" w14:textId="77777777" w:rsidR="005F6CDB" w:rsidRPr="00D23288" w:rsidRDefault="005F6CDB" w:rsidP="005F6CDB">
            <w:pPr>
              <w:rPr>
                <w:lang w:eastAsia="en-GB"/>
              </w:rPr>
            </w:pPr>
          </w:p>
        </w:tc>
      </w:tr>
      <w:tr w:rsidR="005F6CDB" w:rsidRPr="00D23288" w14:paraId="0B199787" w14:textId="77777777" w:rsidTr="005D2A10">
        <w:trPr>
          <w:trHeight w:val="180"/>
        </w:trPr>
        <w:tc>
          <w:tcPr>
            <w:tcW w:w="2031" w:type="pct"/>
            <w:hideMark/>
          </w:tcPr>
          <w:p w14:paraId="7AC38A3A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LLC1 Parcel</w:t>
            </w:r>
          </w:p>
        </w:tc>
        <w:tc>
          <w:tcPr>
            <w:tcW w:w="1270" w:type="pct"/>
            <w:hideMark/>
          </w:tcPr>
          <w:p w14:paraId="3A9AC87C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£1.06</w:t>
            </w:r>
          </w:p>
        </w:tc>
        <w:tc>
          <w:tcPr>
            <w:tcW w:w="864" w:type="pct"/>
            <w:hideMark/>
          </w:tcPr>
          <w:p w14:paraId="5F0A08CC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  <w:hideMark/>
          </w:tcPr>
          <w:p w14:paraId="1F006C74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5F6CDB" w:rsidRPr="00D23288" w14:paraId="2E5C065A" w14:textId="77777777" w:rsidTr="005D2A10">
        <w:trPr>
          <w:trHeight w:val="201"/>
        </w:trPr>
        <w:tc>
          <w:tcPr>
            <w:tcW w:w="2031" w:type="pct"/>
            <w:hideMark/>
          </w:tcPr>
          <w:p w14:paraId="6FD6DD39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CON29 Parcel</w:t>
            </w:r>
          </w:p>
        </w:tc>
        <w:tc>
          <w:tcPr>
            <w:tcW w:w="1270" w:type="pct"/>
            <w:hideMark/>
          </w:tcPr>
          <w:p w14:paraId="20F1C2FA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64" w:type="pct"/>
            <w:hideMark/>
          </w:tcPr>
          <w:p w14:paraId="75D1C09E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0AD75866" w14:textId="7777777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5F6CDB" w:rsidRPr="00D23288" w14:paraId="46CA7C2A" w14:textId="77777777" w:rsidTr="005D2A10">
        <w:trPr>
          <w:trHeight w:val="201"/>
        </w:trPr>
        <w:tc>
          <w:tcPr>
            <w:tcW w:w="2031" w:type="pct"/>
          </w:tcPr>
          <w:p w14:paraId="677F8F33" w14:textId="283F8D67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Total Parcel Fee</w:t>
            </w:r>
          </w:p>
        </w:tc>
        <w:tc>
          <w:tcPr>
            <w:tcW w:w="1270" w:type="pct"/>
          </w:tcPr>
          <w:p w14:paraId="23A57EDB" w14:textId="2839319E" w:rsidR="005F6CDB" w:rsidRPr="00D23288" w:rsidRDefault="005F6CDB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£23.81</w:t>
            </w:r>
          </w:p>
        </w:tc>
        <w:tc>
          <w:tcPr>
            <w:tcW w:w="864" w:type="pct"/>
          </w:tcPr>
          <w:p w14:paraId="1F005D8B" w14:textId="77777777" w:rsidR="005F6CDB" w:rsidRPr="00D23288" w:rsidRDefault="005F6CDB" w:rsidP="005F6CDB">
            <w:pPr>
              <w:rPr>
                <w:lang w:eastAsia="en-GB"/>
              </w:rPr>
            </w:pPr>
          </w:p>
        </w:tc>
        <w:tc>
          <w:tcPr>
            <w:tcW w:w="835" w:type="pct"/>
          </w:tcPr>
          <w:p w14:paraId="6C1169FF" w14:textId="77777777" w:rsidR="005F6CDB" w:rsidRPr="00D23288" w:rsidRDefault="005F6CDB" w:rsidP="005F6CDB">
            <w:pPr>
              <w:rPr>
                <w:lang w:eastAsia="en-GB"/>
              </w:rPr>
            </w:pPr>
          </w:p>
        </w:tc>
      </w:tr>
    </w:tbl>
    <w:p w14:paraId="5C7FE02C" w14:textId="5DCBD76A" w:rsidR="00CA15A9" w:rsidRDefault="00CA15A9"/>
    <w:p w14:paraId="7013F4F1" w14:textId="5DD1BED2" w:rsidR="005F6CDB" w:rsidRDefault="005F6CDB" w:rsidP="005F6CDB">
      <w:pPr>
        <w:pStyle w:val="Heading2"/>
      </w:pPr>
      <w:r w:rsidRPr="00D23288">
        <w:rPr>
          <w:rFonts w:eastAsia="Times New Roman"/>
          <w:lang w:eastAsia="en-GB"/>
        </w:rPr>
        <w:t>Commercial 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6"/>
        <w:gridCol w:w="3543"/>
        <w:gridCol w:w="2410"/>
        <w:gridCol w:w="2329"/>
      </w:tblGrid>
      <w:tr w:rsidR="005F6CDB" w:rsidRPr="00D23288" w14:paraId="321B623D" w14:textId="77777777" w:rsidTr="005D2A10">
        <w:trPr>
          <w:trHeight w:val="201"/>
        </w:trPr>
        <w:tc>
          <w:tcPr>
            <w:tcW w:w="2031" w:type="pct"/>
            <w:hideMark/>
          </w:tcPr>
          <w:p w14:paraId="47EB984D" w14:textId="0FB99690" w:rsidR="005F6CDB" w:rsidRPr="00D23288" w:rsidRDefault="005F6CDB" w:rsidP="004A03A3">
            <w:pPr>
              <w:rPr>
                <w:lang w:eastAsia="en-GB"/>
              </w:rPr>
            </w:pPr>
          </w:p>
        </w:tc>
        <w:tc>
          <w:tcPr>
            <w:tcW w:w="1270" w:type="pct"/>
            <w:hideMark/>
          </w:tcPr>
          <w:p w14:paraId="343EA601" w14:textId="13FF73E9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 w:rsidR="002F2FB4">
              <w:rPr>
                <w:lang w:eastAsia="en-GB"/>
              </w:rPr>
              <w:t xml:space="preserve">uding </w:t>
            </w:r>
            <w:r w:rsidRPr="00D23288">
              <w:rPr>
                <w:lang w:eastAsia="en-GB"/>
              </w:rPr>
              <w:t>VAT</w:t>
            </w:r>
          </w:p>
        </w:tc>
        <w:tc>
          <w:tcPr>
            <w:tcW w:w="864" w:type="pct"/>
            <w:hideMark/>
          </w:tcPr>
          <w:p w14:paraId="62733AA5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5" w:type="pct"/>
            <w:hideMark/>
          </w:tcPr>
          <w:p w14:paraId="799DB450" w14:textId="6577DFD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 w:rsidR="002F2FB4">
              <w:rPr>
                <w:lang w:eastAsia="en-GB"/>
              </w:rPr>
              <w:t xml:space="preserve">uding </w:t>
            </w:r>
            <w:r w:rsidRPr="00D23288">
              <w:rPr>
                <w:lang w:eastAsia="en-GB"/>
              </w:rPr>
              <w:t>VAT</w:t>
            </w:r>
          </w:p>
        </w:tc>
      </w:tr>
      <w:tr w:rsidR="005F6CDB" w:rsidRPr="00D23288" w14:paraId="698C56BD" w14:textId="77777777" w:rsidTr="005D2A10">
        <w:trPr>
          <w:trHeight w:val="180"/>
        </w:trPr>
        <w:tc>
          <w:tcPr>
            <w:tcW w:w="2031" w:type="pct"/>
            <w:hideMark/>
          </w:tcPr>
          <w:p w14:paraId="5F949DB1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LLC1</w:t>
            </w:r>
          </w:p>
        </w:tc>
        <w:tc>
          <w:tcPr>
            <w:tcW w:w="1270" w:type="pct"/>
            <w:hideMark/>
          </w:tcPr>
          <w:p w14:paraId="63727FD7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£36.54</w:t>
            </w:r>
          </w:p>
        </w:tc>
        <w:tc>
          <w:tcPr>
            <w:tcW w:w="864" w:type="pct"/>
            <w:hideMark/>
          </w:tcPr>
          <w:p w14:paraId="3A9F5491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  <w:hideMark/>
          </w:tcPr>
          <w:p w14:paraId="0D7C0304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5F6CDB" w:rsidRPr="00D23288" w14:paraId="412D40CF" w14:textId="77777777" w:rsidTr="005D2A10">
        <w:trPr>
          <w:trHeight w:val="201"/>
        </w:trPr>
        <w:tc>
          <w:tcPr>
            <w:tcW w:w="2031" w:type="pct"/>
            <w:hideMark/>
          </w:tcPr>
          <w:p w14:paraId="47E889E5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CON29</w:t>
            </w:r>
          </w:p>
        </w:tc>
        <w:tc>
          <w:tcPr>
            <w:tcW w:w="1270" w:type="pct"/>
            <w:hideMark/>
          </w:tcPr>
          <w:p w14:paraId="3EFEEBFC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£117.15</w:t>
            </w:r>
          </w:p>
        </w:tc>
        <w:tc>
          <w:tcPr>
            <w:tcW w:w="864" w:type="pct"/>
            <w:hideMark/>
          </w:tcPr>
          <w:p w14:paraId="54AFFB90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£23.43</w:t>
            </w:r>
          </w:p>
        </w:tc>
        <w:tc>
          <w:tcPr>
            <w:tcW w:w="835" w:type="pct"/>
            <w:hideMark/>
          </w:tcPr>
          <w:p w14:paraId="7E52950E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£140.58</w:t>
            </w:r>
          </w:p>
        </w:tc>
      </w:tr>
      <w:tr w:rsidR="002F2FB4" w:rsidRPr="00D23288" w14:paraId="7D7F9647" w14:textId="77777777" w:rsidTr="005D2A10">
        <w:trPr>
          <w:trHeight w:val="201"/>
        </w:trPr>
        <w:tc>
          <w:tcPr>
            <w:tcW w:w="2031" w:type="pct"/>
          </w:tcPr>
          <w:p w14:paraId="001C0F75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Total Search Fee</w:t>
            </w:r>
          </w:p>
        </w:tc>
        <w:tc>
          <w:tcPr>
            <w:tcW w:w="1270" w:type="pct"/>
          </w:tcPr>
          <w:p w14:paraId="4F89AF34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£177.12</w:t>
            </w:r>
          </w:p>
        </w:tc>
        <w:tc>
          <w:tcPr>
            <w:tcW w:w="864" w:type="pct"/>
          </w:tcPr>
          <w:p w14:paraId="70134477" w14:textId="77777777" w:rsidR="005F6CDB" w:rsidRPr="00D23288" w:rsidRDefault="005F6CDB" w:rsidP="004A03A3">
            <w:pPr>
              <w:rPr>
                <w:lang w:eastAsia="en-GB"/>
              </w:rPr>
            </w:pPr>
          </w:p>
        </w:tc>
        <w:tc>
          <w:tcPr>
            <w:tcW w:w="835" w:type="pct"/>
          </w:tcPr>
          <w:p w14:paraId="2E368B02" w14:textId="77777777" w:rsidR="005F6CDB" w:rsidRPr="00D23288" w:rsidRDefault="005F6CDB" w:rsidP="004A03A3">
            <w:pPr>
              <w:rPr>
                <w:lang w:eastAsia="en-GB"/>
              </w:rPr>
            </w:pPr>
          </w:p>
        </w:tc>
      </w:tr>
      <w:tr w:rsidR="005F6CDB" w:rsidRPr="00D23288" w14:paraId="78C807BB" w14:textId="77777777" w:rsidTr="005D2A10">
        <w:trPr>
          <w:trHeight w:val="180"/>
        </w:trPr>
        <w:tc>
          <w:tcPr>
            <w:tcW w:w="2031" w:type="pct"/>
            <w:hideMark/>
          </w:tcPr>
          <w:p w14:paraId="22B517BB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LLC1 Parcel</w:t>
            </w:r>
          </w:p>
        </w:tc>
        <w:tc>
          <w:tcPr>
            <w:tcW w:w="1270" w:type="pct"/>
            <w:hideMark/>
          </w:tcPr>
          <w:p w14:paraId="185C372E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£1.06</w:t>
            </w:r>
          </w:p>
        </w:tc>
        <w:tc>
          <w:tcPr>
            <w:tcW w:w="864" w:type="pct"/>
            <w:hideMark/>
          </w:tcPr>
          <w:p w14:paraId="24BD95D0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  <w:hideMark/>
          </w:tcPr>
          <w:p w14:paraId="18290596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5F6CDB" w:rsidRPr="00D23288" w14:paraId="6C5A04DA" w14:textId="77777777" w:rsidTr="005D2A10">
        <w:trPr>
          <w:trHeight w:val="201"/>
        </w:trPr>
        <w:tc>
          <w:tcPr>
            <w:tcW w:w="2031" w:type="pct"/>
            <w:hideMark/>
          </w:tcPr>
          <w:p w14:paraId="2CDD92A3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CON29 Parcel</w:t>
            </w:r>
          </w:p>
        </w:tc>
        <w:tc>
          <w:tcPr>
            <w:tcW w:w="1270" w:type="pct"/>
            <w:hideMark/>
          </w:tcPr>
          <w:p w14:paraId="4B4F3AE0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£23.43</w:t>
            </w:r>
          </w:p>
        </w:tc>
        <w:tc>
          <w:tcPr>
            <w:tcW w:w="864" w:type="pct"/>
            <w:hideMark/>
          </w:tcPr>
          <w:p w14:paraId="39927E0A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£4.69</w:t>
            </w:r>
          </w:p>
        </w:tc>
        <w:tc>
          <w:tcPr>
            <w:tcW w:w="835" w:type="pct"/>
            <w:hideMark/>
          </w:tcPr>
          <w:p w14:paraId="43FA173B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£28.12</w:t>
            </w:r>
          </w:p>
        </w:tc>
      </w:tr>
      <w:tr w:rsidR="002F2FB4" w:rsidRPr="00D23288" w14:paraId="6F112A59" w14:textId="77777777" w:rsidTr="005D2A10">
        <w:trPr>
          <w:trHeight w:val="201"/>
        </w:trPr>
        <w:tc>
          <w:tcPr>
            <w:tcW w:w="2031" w:type="pct"/>
          </w:tcPr>
          <w:p w14:paraId="547917E7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Total Parcel Fee</w:t>
            </w:r>
          </w:p>
        </w:tc>
        <w:tc>
          <w:tcPr>
            <w:tcW w:w="1270" w:type="pct"/>
          </w:tcPr>
          <w:p w14:paraId="4496EABC" w14:textId="77777777" w:rsidR="005F6CDB" w:rsidRPr="00D23288" w:rsidRDefault="005F6CDB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£29.18</w:t>
            </w:r>
          </w:p>
        </w:tc>
        <w:tc>
          <w:tcPr>
            <w:tcW w:w="864" w:type="pct"/>
          </w:tcPr>
          <w:p w14:paraId="6CB804C3" w14:textId="77777777" w:rsidR="005F6CDB" w:rsidRPr="00D23288" w:rsidRDefault="005F6CDB" w:rsidP="004A03A3">
            <w:pPr>
              <w:rPr>
                <w:lang w:eastAsia="en-GB"/>
              </w:rPr>
            </w:pPr>
          </w:p>
        </w:tc>
        <w:tc>
          <w:tcPr>
            <w:tcW w:w="835" w:type="pct"/>
          </w:tcPr>
          <w:p w14:paraId="6A9B9E34" w14:textId="77777777" w:rsidR="005F6CDB" w:rsidRPr="00D23288" w:rsidRDefault="005F6CDB" w:rsidP="004A03A3">
            <w:pPr>
              <w:rPr>
                <w:lang w:eastAsia="en-GB"/>
              </w:rPr>
            </w:pPr>
          </w:p>
        </w:tc>
      </w:tr>
    </w:tbl>
    <w:p w14:paraId="6BABF221" w14:textId="3E74DD47" w:rsidR="00CA15A9" w:rsidRDefault="00CA15A9" w:rsidP="005F6CDB">
      <w:pPr>
        <w:pStyle w:val="Heading2"/>
      </w:pPr>
      <w:r w:rsidRPr="00D23288">
        <w:rPr>
          <w:rFonts w:eastAsia="Times New Roman"/>
          <w:lang w:eastAsia="en-GB"/>
        </w:rPr>
        <w:t>CON29O Residential 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0"/>
        <w:gridCol w:w="3668"/>
        <w:gridCol w:w="2315"/>
        <w:gridCol w:w="2315"/>
      </w:tblGrid>
      <w:tr w:rsidR="002F2FB4" w:rsidRPr="00D23288" w14:paraId="03389069" w14:textId="77777777" w:rsidTr="005D2A10">
        <w:trPr>
          <w:trHeight w:val="201"/>
        </w:trPr>
        <w:tc>
          <w:tcPr>
            <w:tcW w:w="2025" w:type="pct"/>
            <w:hideMark/>
          </w:tcPr>
          <w:p w14:paraId="580818FA" w14:textId="01148B97" w:rsidR="002F2FB4" w:rsidRPr="00D23288" w:rsidRDefault="002F2FB4" w:rsidP="005F6CDB">
            <w:pPr>
              <w:rPr>
                <w:lang w:eastAsia="en-GB"/>
              </w:rPr>
            </w:pPr>
          </w:p>
        </w:tc>
        <w:tc>
          <w:tcPr>
            <w:tcW w:w="1315" w:type="pct"/>
            <w:hideMark/>
          </w:tcPr>
          <w:p w14:paraId="49B305F6" w14:textId="5BF74D1D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830" w:type="pct"/>
            <w:hideMark/>
          </w:tcPr>
          <w:p w14:paraId="73F891B8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0" w:type="pct"/>
            <w:hideMark/>
          </w:tcPr>
          <w:p w14:paraId="21FB3A81" w14:textId="065E9A33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</w:tr>
      <w:tr w:rsidR="002F2FB4" w:rsidRPr="00D23288" w14:paraId="0B00E85C" w14:textId="77777777" w:rsidTr="005D2A10">
        <w:trPr>
          <w:trHeight w:val="201"/>
        </w:trPr>
        <w:tc>
          <w:tcPr>
            <w:tcW w:w="2025" w:type="pct"/>
          </w:tcPr>
          <w:p w14:paraId="14F8B511" w14:textId="04F6CA56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Solicitors Own Question</w:t>
            </w:r>
          </w:p>
        </w:tc>
        <w:tc>
          <w:tcPr>
            <w:tcW w:w="1315" w:type="pct"/>
          </w:tcPr>
          <w:p w14:paraId="244718DB" w14:textId="3A0BF5FA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£16.25</w:t>
            </w:r>
          </w:p>
        </w:tc>
        <w:tc>
          <w:tcPr>
            <w:tcW w:w="830" w:type="pct"/>
          </w:tcPr>
          <w:p w14:paraId="56914E91" w14:textId="3778514A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£3.25</w:t>
            </w:r>
          </w:p>
        </w:tc>
        <w:tc>
          <w:tcPr>
            <w:tcW w:w="830" w:type="pct"/>
          </w:tcPr>
          <w:p w14:paraId="1F7FF5AE" w14:textId="6E47E044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£19.50</w:t>
            </w:r>
          </w:p>
        </w:tc>
      </w:tr>
      <w:tr w:rsidR="002F2FB4" w:rsidRPr="00D23288" w14:paraId="374A50A9" w14:textId="77777777" w:rsidTr="005D2A10">
        <w:trPr>
          <w:trHeight w:val="201"/>
        </w:trPr>
        <w:tc>
          <w:tcPr>
            <w:tcW w:w="2025" w:type="pct"/>
          </w:tcPr>
          <w:p w14:paraId="0375A501" w14:textId="1D3B3A72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 xml:space="preserve">Admin Fee </w:t>
            </w:r>
            <w:r w:rsidRPr="00D23288">
              <w:rPr>
                <w:i/>
                <w:iCs/>
                <w:sz w:val="14"/>
                <w:szCs w:val="14"/>
                <w:lang w:eastAsia="en-GB"/>
              </w:rPr>
              <w:t>(CON29O Only)</w:t>
            </w:r>
          </w:p>
        </w:tc>
        <w:tc>
          <w:tcPr>
            <w:tcW w:w="1315" w:type="pct"/>
          </w:tcPr>
          <w:p w14:paraId="5347C18C" w14:textId="5D526151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0" w:type="pct"/>
          </w:tcPr>
          <w:p w14:paraId="02D8FBD1" w14:textId="3C6C39F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0" w:type="pct"/>
          </w:tcPr>
          <w:p w14:paraId="5941403D" w14:textId="1EF894E5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2F2FB4" w:rsidRPr="00D23288" w14:paraId="632B4457" w14:textId="77777777" w:rsidTr="005D2A10">
        <w:trPr>
          <w:trHeight w:val="201"/>
        </w:trPr>
        <w:tc>
          <w:tcPr>
            <w:tcW w:w="2025" w:type="pct"/>
            <w:hideMark/>
          </w:tcPr>
          <w:p w14:paraId="520CFAD2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Questions 4-22*</w:t>
            </w:r>
          </w:p>
        </w:tc>
        <w:tc>
          <w:tcPr>
            <w:tcW w:w="1315" w:type="pct"/>
            <w:hideMark/>
          </w:tcPr>
          <w:p w14:paraId="56FF1B23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£363.18</w:t>
            </w:r>
          </w:p>
        </w:tc>
        <w:tc>
          <w:tcPr>
            <w:tcW w:w="830" w:type="pct"/>
            <w:hideMark/>
          </w:tcPr>
          <w:p w14:paraId="13C0E72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£72.64</w:t>
            </w:r>
          </w:p>
        </w:tc>
        <w:tc>
          <w:tcPr>
            <w:tcW w:w="830" w:type="pct"/>
            <w:hideMark/>
          </w:tcPr>
          <w:p w14:paraId="6A71A4E7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£435.82</w:t>
            </w:r>
          </w:p>
        </w:tc>
      </w:tr>
      <w:tr w:rsidR="002F2FB4" w:rsidRPr="00D23288" w14:paraId="576502F2" w14:textId="77777777" w:rsidTr="005D2A10">
        <w:trPr>
          <w:trHeight w:val="180"/>
        </w:trPr>
        <w:tc>
          <w:tcPr>
            <w:tcW w:w="2025" w:type="pct"/>
            <w:hideMark/>
          </w:tcPr>
          <w:p w14:paraId="0DE99D71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4</w:t>
            </w:r>
          </w:p>
        </w:tc>
        <w:tc>
          <w:tcPr>
            <w:tcW w:w="1315" w:type="pct"/>
            <w:hideMark/>
          </w:tcPr>
          <w:p w14:paraId="5649B7BD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651AB6A2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4CDD510C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57C7703" w14:textId="77777777" w:rsidTr="005D2A10">
        <w:trPr>
          <w:trHeight w:val="180"/>
        </w:trPr>
        <w:tc>
          <w:tcPr>
            <w:tcW w:w="2025" w:type="pct"/>
            <w:hideMark/>
          </w:tcPr>
          <w:p w14:paraId="592EDD5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5</w:t>
            </w:r>
          </w:p>
        </w:tc>
        <w:tc>
          <w:tcPr>
            <w:tcW w:w="1315" w:type="pct"/>
            <w:hideMark/>
          </w:tcPr>
          <w:p w14:paraId="75EF6F1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7D85763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0414B99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2E81A76" w14:textId="77777777" w:rsidTr="005D2A10">
        <w:trPr>
          <w:trHeight w:val="180"/>
        </w:trPr>
        <w:tc>
          <w:tcPr>
            <w:tcW w:w="2025" w:type="pct"/>
            <w:hideMark/>
          </w:tcPr>
          <w:p w14:paraId="62EE7079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6</w:t>
            </w:r>
          </w:p>
        </w:tc>
        <w:tc>
          <w:tcPr>
            <w:tcW w:w="1315" w:type="pct"/>
            <w:hideMark/>
          </w:tcPr>
          <w:p w14:paraId="705DCF9C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59F284F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47E3C3C8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79276EF" w14:textId="77777777" w:rsidTr="005D2A10">
        <w:trPr>
          <w:trHeight w:val="180"/>
        </w:trPr>
        <w:tc>
          <w:tcPr>
            <w:tcW w:w="2025" w:type="pct"/>
            <w:hideMark/>
          </w:tcPr>
          <w:p w14:paraId="0D4BE2F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7</w:t>
            </w:r>
          </w:p>
        </w:tc>
        <w:tc>
          <w:tcPr>
            <w:tcW w:w="1315" w:type="pct"/>
            <w:hideMark/>
          </w:tcPr>
          <w:p w14:paraId="334E8C6C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676DE6A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7E3638D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07A5E53C" w14:textId="77777777" w:rsidTr="005D2A10">
        <w:trPr>
          <w:trHeight w:val="180"/>
        </w:trPr>
        <w:tc>
          <w:tcPr>
            <w:tcW w:w="2025" w:type="pct"/>
            <w:hideMark/>
          </w:tcPr>
          <w:p w14:paraId="28E9A13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8</w:t>
            </w:r>
          </w:p>
        </w:tc>
        <w:tc>
          <w:tcPr>
            <w:tcW w:w="1315" w:type="pct"/>
            <w:hideMark/>
          </w:tcPr>
          <w:p w14:paraId="25DB8903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7224087C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6B66796D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B2C3FF8" w14:textId="77777777" w:rsidTr="005D2A10">
        <w:trPr>
          <w:trHeight w:val="180"/>
        </w:trPr>
        <w:tc>
          <w:tcPr>
            <w:tcW w:w="2025" w:type="pct"/>
            <w:hideMark/>
          </w:tcPr>
          <w:p w14:paraId="0257D2F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9</w:t>
            </w:r>
          </w:p>
        </w:tc>
        <w:tc>
          <w:tcPr>
            <w:tcW w:w="1315" w:type="pct"/>
            <w:hideMark/>
          </w:tcPr>
          <w:p w14:paraId="7E46037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5F008224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318D849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833698E" w14:textId="77777777" w:rsidTr="005D2A10">
        <w:trPr>
          <w:trHeight w:val="180"/>
        </w:trPr>
        <w:tc>
          <w:tcPr>
            <w:tcW w:w="2025" w:type="pct"/>
            <w:hideMark/>
          </w:tcPr>
          <w:p w14:paraId="0B9EDF4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10</w:t>
            </w:r>
          </w:p>
        </w:tc>
        <w:tc>
          <w:tcPr>
            <w:tcW w:w="1315" w:type="pct"/>
            <w:hideMark/>
          </w:tcPr>
          <w:p w14:paraId="68E8FDA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4D5920A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6F47819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A727AAF" w14:textId="77777777" w:rsidTr="005D2A10">
        <w:trPr>
          <w:trHeight w:val="201"/>
        </w:trPr>
        <w:tc>
          <w:tcPr>
            <w:tcW w:w="2025" w:type="pct"/>
            <w:hideMark/>
          </w:tcPr>
          <w:p w14:paraId="47655E41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11</w:t>
            </w:r>
          </w:p>
        </w:tc>
        <w:tc>
          <w:tcPr>
            <w:tcW w:w="1315" w:type="pct"/>
            <w:hideMark/>
          </w:tcPr>
          <w:p w14:paraId="16DDAC2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30" w:type="pct"/>
            <w:hideMark/>
          </w:tcPr>
          <w:p w14:paraId="5121DAB0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0" w:type="pct"/>
            <w:hideMark/>
          </w:tcPr>
          <w:p w14:paraId="1ACF643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</w:tbl>
    <w:p w14:paraId="72FFEF4D" w14:textId="77777777" w:rsidR="005D2A10" w:rsidRDefault="005D2A10" w:rsidP="00CA15A9">
      <w:pPr>
        <w:sectPr w:rsidR="005D2A10" w:rsidSect="002F2FB4">
          <w:headerReference w:type="default" r:id="rId9"/>
          <w:footerReference w:type="default" r:id="rId10"/>
          <w:pgSz w:w="16838" w:h="11906" w:orient="landscape"/>
          <w:pgMar w:top="1440" w:right="1440" w:bottom="1440" w:left="1440" w:header="283" w:footer="283" w:gutter="0"/>
          <w:cols w:space="708"/>
          <w:docGrid w:linePitch="360"/>
        </w:sectPr>
      </w:pPr>
    </w:p>
    <w:p w14:paraId="1A705F81" w14:textId="505B94AF" w:rsidR="002F2FB4" w:rsidRDefault="002F2FB4" w:rsidP="002F2FB4">
      <w:pPr>
        <w:pStyle w:val="Heading2"/>
      </w:pPr>
      <w:r w:rsidRPr="00D23288">
        <w:rPr>
          <w:rFonts w:eastAsia="Times New Roman"/>
          <w:lang w:eastAsia="en-GB"/>
        </w:rPr>
        <w:t>CON29O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6"/>
        <w:gridCol w:w="3685"/>
        <w:gridCol w:w="2268"/>
        <w:gridCol w:w="2329"/>
      </w:tblGrid>
      <w:tr w:rsidR="002F2FB4" w:rsidRPr="00D23288" w14:paraId="004140C7" w14:textId="77777777" w:rsidTr="005D2A10">
        <w:trPr>
          <w:trHeight w:val="201"/>
        </w:trPr>
        <w:tc>
          <w:tcPr>
            <w:tcW w:w="2031" w:type="pct"/>
            <w:hideMark/>
          </w:tcPr>
          <w:p w14:paraId="767E9707" w14:textId="4387EB53" w:rsidR="002F2FB4" w:rsidRPr="00D23288" w:rsidRDefault="002F2FB4" w:rsidP="004A03A3">
            <w:pPr>
              <w:rPr>
                <w:lang w:eastAsia="en-GB"/>
              </w:rPr>
            </w:pPr>
          </w:p>
        </w:tc>
        <w:tc>
          <w:tcPr>
            <w:tcW w:w="1321" w:type="pct"/>
            <w:hideMark/>
          </w:tcPr>
          <w:p w14:paraId="7174CEDE" w14:textId="298E4062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813" w:type="pct"/>
            <w:hideMark/>
          </w:tcPr>
          <w:p w14:paraId="29310712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5" w:type="pct"/>
            <w:hideMark/>
          </w:tcPr>
          <w:p w14:paraId="58E91115" w14:textId="2398BC5D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</w:tr>
      <w:tr w:rsidR="002F2FB4" w:rsidRPr="00D23288" w14:paraId="00FA7EC1" w14:textId="77777777" w:rsidTr="005D2A10">
        <w:trPr>
          <w:trHeight w:val="180"/>
        </w:trPr>
        <w:tc>
          <w:tcPr>
            <w:tcW w:w="2031" w:type="pct"/>
            <w:hideMark/>
          </w:tcPr>
          <w:p w14:paraId="625EC63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12</w:t>
            </w:r>
          </w:p>
        </w:tc>
        <w:tc>
          <w:tcPr>
            <w:tcW w:w="1321" w:type="pct"/>
            <w:hideMark/>
          </w:tcPr>
          <w:p w14:paraId="68E7277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06E1CF49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1FD9C8D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6E28683C" w14:textId="77777777" w:rsidTr="005D2A10">
        <w:trPr>
          <w:trHeight w:val="201"/>
        </w:trPr>
        <w:tc>
          <w:tcPr>
            <w:tcW w:w="2031" w:type="pct"/>
            <w:hideMark/>
          </w:tcPr>
          <w:p w14:paraId="24DD70C1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13</w:t>
            </w:r>
          </w:p>
        </w:tc>
        <w:tc>
          <w:tcPr>
            <w:tcW w:w="1321" w:type="pct"/>
            <w:hideMark/>
          </w:tcPr>
          <w:p w14:paraId="5E3B7042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294E78A5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427719D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A2A0A45" w14:textId="77777777" w:rsidTr="005D2A10">
        <w:trPr>
          <w:trHeight w:val="201"/>
        </w:trPr>
        <w:tc>
          <w:tcPr>
            <w:tcW w:w="2031" w:type="pct"/>
            <w:hideMark/>
          </w:tcPr>
          <w:p w14:paraId="1F33B90A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14</w:t>
            </w:r>
          </w:p>
        </w:tc>
        <w:tc>
          <w:tcPr>
            <w:tcW w:w="1321" w:type="pct"/>
            <w:hideMark/>
          </w:tcPr>
          <w:p w14:paraId="1E4E763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43193388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38DABA4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7BB373CE" w14:textId="77777777" w:rsidTr="005D2A10">
        <w:trPr>
          <w:trHeight w:val="180"/>
        </w:trPr>
        <w:tc>
          <w:tcPr>
            <w:tcW w:w="2031" w:type="pct"/>
            <w:hideMark/>
          </w:tcPr>
          <w:p w14:paraId="79D8BAE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15</w:t>
            </w:r>
          </w:p>
        </w:tc>
        <w:tc>
          <w:tcPr>
            <w:tcW w:w="1321" w:type="pct"/>
            <w:hideMark/>
          </w:tcPr>
          <w:p w14:paraId="0A88095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1FDB102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320818F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38ED1AD" w14:textId="77777777" w:rsidTr="005D2A10">
        <w:trPr>
          <w:trHeight w:val="180"/>
        </w:trPr>
        <w:tc>
          <w:tcPr>
            <w:tcW w:w="2031" w:type="pct"/>
            <w:hideMark/>
          </w:tcPr>
          <w:p w14:paraId="2E6E9422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16</w:t>
            </w:r>
          </w:p>
        </w:tc>
        <w:tc>
          <w:tcPr>
            <w:tcW w:w="1321" w:type="pct"/>
            <w:hideMark/>
          </w:tcPr>
          <w:p w14:paraId="63359E3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1B0370D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6E0D6955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767851CE" w14:textId="77777777" w:rsidTr="005D2A10">
        <w:trPr>
          <w:trHeight w:val="180"/>
        </w:trPr>
        <w:tc>
          <w:tcPr>
            <w:tcW w:w="2031" w:type="pct"/>
            <w:hideMark/>
          </w:tcPr>
          <w:p w14:paraId="690E8D9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17</w:t>
            </w:r>
          </w:p>
        </w:tc>
        <w:tc>
          <w:tcPr>
            <w:tcW w:w="1321" w:type="pct"/>
            <w:hideMark/>
          </w:tcPr>
          <w:p w14:paraId="6E5BFA4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599E719A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2E79171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97BACAD" w14:textId="77777777" w:rsidTr="005D2A10">
        <w:trPr>
          <w:trHeight w:val="180"/>
        </w:trPr>
        <w:tc>
          <w:tcPr>
            <w:tcW w:w="2031" w:type="pct"/>
            <w:hideMark/>
          </w:tcPr>
          <w:p w14:paraId="00E7345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18</w:t>
            </w:r>
          </w:p>
        </w:tc>
        <w:tc>
          <w:tcPr>
            <w:tcW w:w="1321" w:type="pct"/>
            <w:hideMark/>
          </w:tcPr>
          <w:p w14:paraId="40D0963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1D20CD2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0E6AFD14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E9B7C80" w14:textId="77777777" w:rsidTr="005D2A10">
        <w:trPr>
          <w:trHeight w:val="180"/>
        </w:trPr>
        <w:tc>
          <w:tcPr>
            <w:tcW w:w="2031" w:type="pct"/>
            <w:hideMark/>
          </w:tcPr>
          <w:p w14:paraId="589C3C7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19</w:t>
            </w:r>
          </w:p>
        </w:tc>
        <w:tc>
          <w:tcPr>
            <w:tcW w:w="1321" w:type="pct"/>
            <w:hideMark/>
          </w:tcPr>
          <w:p w14:paraId="7CC8965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363C842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4AA6085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21799977" w14:textId="77777777" w:rsidTr="005D2A10">
        <w:trPr>
          <w:trHeight w:val="180"/>
        </w:trPr>
        <w:tc>
          <w:tcPr>
            <w:tcW w:w="2031" w:type="pct"/>
            <w:hideMark/>
          </w:tcPr>
          <w:p w14:paraId="0E04147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20</w:t>
            </w:r>
          </w:p>
        </w:tc>
        <w:tc>
          <w:tcPr>
            <w:tcW w:w="1321" w:type="pct"/>
            <w:hideMark/>
          </w:tcPr>
          <w:p w14:paraId="4D92DF05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168293F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2A7339B5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9E4842F" w14:textId="77777777" w:rsidTr="005D2A10">
        <w:trPr>
          <w:trHeight w:val="180"/>
        </w:trPr>
        <w:tc>
          <w:tcPr>
            <w:tcW w:w="2031" w:type="pct"/>
            <w:hideMark/>
          </w:tcPr>
          <w:p w14:paraId="5101335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21</w:t>
            </w:r>
          </w:p>
        </w:tc>
        <w:tc>
          <w:tcPr>
            <w:tcW w:w="1321" w:type="pct"/>
            <w:hideMark/>
          </w:tcPr>
          <w:p w14:paraId="361C350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13" w:type="pct"/>
            <w:hideMark/>
          </w:tcPr>
          <w:p w14:paraId="732C0B6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  <w:hideMark/>
          </w:tcPr>
          <w:p w14:paraId="7BBDC2B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2F2FB4" w:rsidRPr="00D23288" w14:paraId="0AFD3DBA" w14:textId="77777777" w:rsidTr="005D2A10">
        <w:trPr>
          <w:trHeight w:val="201"/>
        </w:trPr>
        <w:tc>
          <w:tcPr>
            <w:tcW w:w="2031" w:type="pct"/>
            <w:hideMark/>
          </w:tcPr>
          <w:p w14:paraId="0EAFC97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22</w:t>
            </w:r>
          </w:p>
        </w:tc>
        <w:tc>
          <w:tcPr>
            <w:tcW w:w="1321" w:type="pct"/>
            <w:hideMark/>
          </w:tcPr>
          <w:p w14:paraId="08D1355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£40.86</w:t>
            </w:r>
          </w:p>
        </w:tc>
        <w:tc>
          <w:tcPr>
            <w:tcW w:w="813" w:type="pct"/>
            <w:hideMark/>
          </w:tcPr>
          <w:p w14:paraId="5CF7691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£8.17</w:t>
            </w:r>
          </w:p>
        </w:tc>
        <w:tc>
          <w:tcPr>
            <w:tcW w:w="835" w:type="pct"/>
            <w:hideMark/>
          </w:tcPr>
          <w:p w14:paraId="1A88BE6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£49.03</w:t>
            </w:r>
          </w:p>
        </w:tc>
      </w:tr>
    </w:tbl>
    <w:p w14:paraId="5F8C5AED" w14:textId="77777777" w:rsidR="005D2A10" w:rsidRDefault="005D2A10" w:rsidP="00CA15A9">
      <w:pPr>
        <w:sectPr w:rsidR="005D2A10" w:rsidSect="002F2FB4">
          <w:pgSz w:w="16838" w:h="11906" w:orient="landscape"/>
          <w:pgMar w:top="1440" w:right="1440" w:bottom="1440" w:left="1440" w:header="283" w:footer="283" w:gutter="0"/>
          <w:cols w:space="708"/>
          <w:docGrid w:linePitch="360"/>
        </w:sectPr>
      </w:pPr>
    </w:p>
    <w:p w14:paraId="7AB624A6" w14:textId="33BA9E8F" w:rsidR="00CA15A9" w:rsidRDefault="00CA15A9" w:rsidP="005F6CDB">
      <w:pPr>
        <w:pStyle w:val="Heading2"/>
      </w:pPr>
      <w:r w:rsidRPr="00D23288">
        <w:rPr>
          <w:rFonts w:eastAsia="Times New Roman"/>
          <w:lang w:eastAsia="en-GB"/>
        </w:rPr>
        <w:t>CON29O Commercial 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11"/>
        <w:gridCol w:w="3640"/>
        <w:gridCol w:w="2268"/>
        <w:gridCol w:w="2329"/>
      </w:tblGrid>
      <w:tr w:rsidR="002F2FB4" w:rsidRPr="00D23288" w14:paraId="1378917F" w14:textId="77777777" w:rsidTr="005D2A10">
        <w:trPr>
          <w:trHeight w:val="201"/>
        </w:trPr>
        <w:tc>
          <w:tcPr>
            <w:tcW w:w="2047" w:type="pct"/>
          </w:tcPr>
          <w:p w14:paraId="22ADE48E" w14:textId="77777777" w:rsidR="002F2FB4" w:rsidRPr="00D23288" w:rsidRDefault="002F2FB4" w:rsidP="005F6CDB">
            <w:pPr>
              <w:rPr>
                <w:lang w:eastAsia="en-GB"/>
              </w:rPr>
            </w:pPr>
          </w:p>
        </w:tc>
        <w:tc>
          <w:tcPr>
            <w:tcW w:w="1305" w:type="pct"/>
          </w:tcPr>
          <w:p w14:paraId="0425DECD" w14:textId="190821AE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813" w:type="pct"/>
          </w:tcPr>
          <w:p w14:paraId="3BE10F54" w14:textId="1140254B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5" w:type="pct"/>
          </w:tcPr>
          <w:p w14:paraId="4415CD7A" w14:textId="20E64EFB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>
              <w:rPr>
                <w:lang w:eastAsia="en-GB"/>
              </w:rPr>
              <w:t xml:space="preserve">uding </w:t>
            </w:r>
            <w:r w:rsidRPr="00D23288">
              <w:rPr>
                <w:lang w:eastAsia="en-GB"/>
              </w:rPr>
              <w:t>VAT</w:t>
            </w:r>
          </w:p>
        </w:tc>
      </w:tr>
      <w:tr w:rsidR="002F2FB4" w:rsidRPr="00D23288" w14:paraId="2D32B068" w14:textId="77777777" w:rsidTr="005D2A10">
        <w:trPr>
          <w:trHeight w:val="201"/>
        </w:trPr>
        <w:tc>
          <w:tcPr>
            <w:tcW w:w="2047" w:type="pct"/>
          </w:tcPr>
          <w:p w14:paraId="3BD8C64F" w14:textId="1EDEC203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Solicitors Own Question</w:t>
            </w:r>
          </w:p>
        </w:tc>
        <w:tc>
          <w:tcPr>
            <w:tcW w:w="1305" w:type="pct"/>
          </w:tcPr>
          <w:p w14:paraId="063C9148" w14:textId="6EAA1FA9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£16.25</w:t>
            </w:r>
          </w:p>
        </w:tc>
        <w:tc>
          <w:tcPr>
            <w:tcW w:w="813" w:type="pct"/>
          </w:tcPr>
          <w:p w14:paraId="5C9E1CB2" w14:textId="72B565C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£3.25</w:t>
            </w:r>
          </w:p>
        </w:tc>
        <w:tc>
          <w:tcPr>
            <w:tcW w:w="835" w:type="pct"/>
          </w:tcPr>
          <w:p w14:paraId="38BFB294" w14:textId="1A628A70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£19.50</w:t>
            </w:r>
          </w:p>
        </w:tc>
      </w:tr>
      <w:tr w:rsidR="002F2FB4" w:rsidRPr="00D23288" w14:paraId="5EF8957D" w14:textId="77777777" w:rsidTr="005D2A10">
        <w:trPr>
          <w:trHeight w:val="201"/>
        </w:trPr>
        <w:tc>
          <w:tcPr>
            <w:tcW w:w="2047" w:type="pct"/>
          </w:tcPr>
          <w:p w14:paraId="75DF8525" w14:textId="0AFF355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 xml:space="preserve">Admin Fee </w:t>
            </w:r>
            <w:r w:rsidRPr="00D23288">
              <w:rPr>
                <w:i/>
                <w:iCs/>
                <w:sz w:val="14"/>
                <w:szCs w:val="14"/>
                <w:lang w:eastAsia="en-GB"/>
              </w:rPr>
              <w:t>(CON29O Only)</w:t>
            </w:r>
          </w:p>
        </w:tc>
        <w:tc>
          <w:tcPr>
            <w:tcW w:w="1305" w:type="pct"/>
          </w:tcPr>
          <w:p w14:paraId="1B03C246" w14:textId="44CE24E2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13" w:type="pct"/>
          </w:tcPr>
          <w:p w14:paraId="7A40A535" w14:textId="3369D9BA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5" w:type="pct"/>
          </w:tcPr>
          <w:p w14:paraId="1D0EE1C9" w14:textId="7ED2966C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2F2FB4" w:rsidRPr="00D23288" w14:paraId="66A96BC7" w14:textId="77777777" w:rsidTr="005D2A10">
        <w:trPr>
          <w:trHeight w:val="201"/>
        </w:trPr>
        <w:tc>
          <w:tcPr>
            <w:tcW w:w="2047" w:type="pct"/>
            <w:hideMark/>
          </w:tcPr>
          <w:p w14:paraId="71FDD688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Questions 4-22*</w:t>
            </w:r>
          </w:p>
        </w:tc>
        <w:tc>
          <w:tcPr>
            <w:tcW w:w="1305" w:type="pct"/>
            <w:hideMark/>
          </w:tcPr>
          <w:p w14:paraId="321C0C6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£363.18</w:t>
            </w:r>
          </w:p>
        </w:tc>
        <w:tc>
          <w:tcPr>
            <w:tcW w:w="813" w:type="pct"/>
            <w:hideMark/>
          </w:tcPr>
          <w:p w14:paraId="7915968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£72.64</w:t>
            </w:r>
          </w:p>
        </w:tc>
        <w:tc>
          <w:tcPr>
            <w:tcW w:w="835" w:type="pct"/>
            <w:hideMark/>
          </w:tcPr>
          <w:p w14:paraId="4C3C8638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£435.82</w:t>
            </w:r>
          </w:p>
        </w:tc>
      </w:tr>
      <w:tr w:rsidR="002F2FB4" w:rsidRPr="00D23288" w14:paraId="5A1FDD6C" w14:textId="77777777" w:rsidTr="005D2A10">
        <w:trPr>
          <w:trHeight w:val="180"/>
        </w:trPr>
        <w:tc>
          <w:tcPr>
            <w:tcW w:w="2047" w:type="pct"/>
            <w:hideMark/>
          </w:tcPr>
          <w:p w14:paraId="0C98AC07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4</w:t>
            </w:r>
          </w:p>
        </w:tc>
        <w:tc>
          <w:tcPr>
            <w:tcW w:w="1305" w:type="pct"/>
            <w:hideMark/>
          </w:tcPr>
          <w:p w14:paraId="580C5040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6B6F7A91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2EBE0C48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981D943" w14:textId="77777777" w:rsidTr="005D2A10">
        <w:trPr>
          <w:trHeight w:val="180"/>
        </w:trPr>
        <w:tc>
          <w:tcPr>
            <w:tcW w:w="2047" w:type="pct"/>
            <w:hideMark/>
          </w:tcPr>
          <w:p w14:paraId="137E5BE4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5</w:t>
            </w:r>
          </w:p>
        </w:tc>
        <w:tc>
          <w:tcPr>
            <w:tcW w:w="1305" w:type="pct"/>
            <w:hideMark/>
          </w:tcPr>
          <w:p w14:paraId="719803A1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6FD03477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2179B889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2351871A" w14:textId="77777777" w:rsidTr="005D2A10">
        <w:trPr>
          <w:trHeight w:val="180"/>
        </w:trPr>
        <w:tc>
          <w:tcPr>
            <w:tcW w:w="2047" w:type="pct"/>
            <w:hideMark/>
          </w:tcPr>
          <w:p w14:paraId="25789537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6</w:t>
            </w:r>
          </w:p>
        </w:tc>
        <w:tc>
          <w:tcPr>
            <w:tcW w:w="1305" w:type="pct"/>
            <w:hideMark/>
          </w:tcPr>
          <w:p w14:paraId="1E01297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2DA05C79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7C08682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3EBAB135" w14:textId="77777777" w:rsidTr="005D2A10">
        <w:trPr>
          <w:trHeight w:val="180"/>
        </w:trPr>
        <w:tc>
          <w:tcPr>
            <w:tcW w:w="2047" w:type="pct"/>
            <w:hideMark/>
          </w:tcPr>
          <w:p w14:paraId="09B8A87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7</w:t>
            </w:r>
          </w:p>
        </w:tc>
        <w:tc>
          <w:tcPr>
            <w:tcW w:w="1305" w:type="pct"/>
            <w:hideMark/>
          </w:tcPr>
          <w:p w14:paraId="0C24BE85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78ADB87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3B8BEB94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713D3663" w14:textId="77777777" w:rsidTr="005D2A10">
        <w:trPr>
          <w:trHeight w:val="180"/>
        </w:trPr>
        <w:tc>
          <w:tcPr>
            <w:tcW w:w="2047" w:type="pct"/>
            <w:hideMark/>
          </w:tcPr>
          <w:p w14:paraId="1B2D060A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8</w:t>
            </w:r>
          </w:p>
        </w:tc>
        <w:tc>
          <w:tcPr>
            <w:tcW w:w="1305" w:type="pct"/>
            <w:hideMark/>
          </w:tcPr>
          <w:p w14:paraId="294D618F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18A48012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79D1F333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DD154AF" w14:textId="77777777" w:rsidTr="005D2A10">
        <w:trPr>
          <w:trHeight w:val="180"/>
        </w:trPr>
        <w:tc>
          <w:tcPr>
            <w:tcW w:w="2047" w:type="pct"/>
            <w:hideMark/>
          </w:tcPr>
          <w:p w14:paraId="545C5C57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9</w:t>
            </w:r>
          </w:p>
        </w:tc>
        <w:tc>
          <w:tcPr>
            <w:tcW w:w="1305" w:type="pct"/>
            <w:hideMark/>
          </w:tcPr>
          <w:p w14:paraId="764F507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5BCFD84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4FA8E1DA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6AD58EEC" w14:textId="77777777" w:rsidTr="005D2A10">
        <w:trPr>
          <w:trHeight w:val="180"/>
        </w:trPr>
        <w:tc>
          <w:tcPr>
            <w:tcW w:w="2047" w:type="pct"/>
            <w:hideMark/>
          </w:tcPr>
          <w:p w14:paraId="02AA7C4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10</w:t>
            </w:r>
          </w:p>
        </w:tc>
        <w:tc>
          <w:tcPr>
            <w:tcW w:w="1305" w:type="pct"/>
            <w:hideMark/>
          </w:tcPr>
          <w:p w14:paraId="616EFDF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7A12F4A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4441AE46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46B79CE0" w14:textId="77777777" w:rsidTr="005D2A10">
        <w:trPr>
          <w:trHeight w:val="201"/>
        </w:trPr>
        <w:tc>
          <w:tcPr>
            <w:tcW w:w="2047" w:type="pct"/>
            <w:hideMark/>
          </w:tcPr>
          <w:p w14:paraId="1DD8D8AA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11</w:t>
            </w:r>
          </w:p>
        </w:tc>
        <w:tc>
          <w:tcPr>
            <w:tcW w:w="1305" w:type="pct"/>
            <w:hideMark/>
          </w:tcPr>
          <w:p w14:paraId="22FCBF03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3" w:type="pct"/>
            <w:hideMark/>
          </w:tcPr>
          <w:p w14:paraId="553893FB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5" w:type="pct"/>
            <w:hideMark/>
          </w:tcPr>
          <w:p w14:paraId="7691DF5E" w14:textId="77777777" w:rsidR="002F2FB4" w:rsidRPr="00D23288" w:rsidRDefault="002F2FB4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</w:tbl>
    <w:p w14:paraId="26891CFA" w14:textId="77777777" w:rsidR="005D2A10" w:rsidRDefault="005D2A10" w:rsidP="00CA15A9">
      <w:pPr>
        <w:sectPr w:rsidR="005D2A10" w:rsidSect="002F2FB4">
          <w:pgSz w:w="16838" w:h="11906" w:orient="landscape"/>
          <w:pgMar w:top="1440" w:right="1440" w:bottom="1440" w:left="1440" w:header="283" w:footer="283" w:gutter="0"/>
          <w:cols w:space="708"/>
          <w:docGrid w:linePitch="360"/>
        </w:sectPr>
      </w:pPr>
    </w:p>
    <w:p w14:paraId="11565AA4" w14:textId="54B8BAD1" w:rsidR="002F2FB4" w:rsidRDefault="002F2FB4" w:rsidP="002F2FB4">
      <w:pPr>
        <w:pStyle w:val="Heading2"/>
      </w:pPr>
      <w:r w:rsidRPr="00D23288">
        <w:rPr>
          <w:rFonts w:eastAsia="Times New Roman"/>
          <w:lang w:eastAsia="en-GB"/>
        </w:rPr>
        <w:t>CON29O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65"/>
        <w:gridCol w:w="3685"/>
        <w:gridCol w:w="2271"/>
        <w:gridCol w:w="2327"/>
      </w:tblGrid>
      <w:tr w:rsidR="002F2FB4" w:rsidRPr="00D23288" w14:paraId="2CC23F3F" w14:textId="77777777" w:rsidTr="005D2A10">
        <w:trPr>
          <w:trHeight w:val="201"/>
        </w:trPr>
        <w:tc>
          <w:tcPr>
            <w:tcW w:w="2031" w:type="pct"/>
            <w:hideMark/>
          </w:tcPr>
          <w:p w14:paraId="5C40D796" w14:textId="717FF3CC" w:rsidR="002F2FB4" w:rsidRPr="00D23288" w:rsidRDefault="002F2FB4" w:rsidP="004A03A3">
            <w:pPr>
              <w:rPr>
                <w:lang w:eastAsia="en-GB"/>
              </w:rPr>
            </w:pPr>
          </w:p>
        </w:tc>
        <w:tc>
          <w:tcPr>
            <w:tcW w:w="1321" w:type="pct"/>
            <w:hideMark/>
          </w:tcPr>
          <w:p w14:paraId="3E9B6EF5" w14:textId="7DD92253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814" w:type="pct"/>
            <w:hideMark/>
          </w:tcPr>
          <w:p w14:paraId="6BFC8232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834" w:type="pct"/>
            <w:hideMark/>
          </w:tcPr>
          <w:p w14:paraId="511BA628" w14:textId="303F50A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</w:tr>
      <w:tr w:rsidR="002F2FB4" w:rsidRPr="00D23288" w14:paraId="797803E4" w14:textId="77777777" w:rsidTr="005D2A10">
        <w:trPr>
          <w:trHeight w:val="180"/>
        </w:trPr>
        <w:tc>
          <w:tcPr>
            <w:tcW w:w="2031" w:type="pct"/>
            <w:hideMark/>
          </w:tcPr>
          <w:p w14:paraId="33013140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12</w:t>
            </w:r>
          </w:p>
        </w:tc>
        <w:tc>
          <w:tcPr>
            <w:tcW w:w="1321" w:type="pct"/>
            <w:hideMark/>
          </w:tcPr>
          <w:p w14:paraId="4FCB242A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3F3736C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443D29C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0DFCF30C" w14:textId="77777777" w:rsidTr="005D2A10">
        <w:trPr>
          <w:trHeight w:val="201"/>
        </w:trPr>
        <w:tc>
          <w:tcPr>
            <w:tcW w:w="2031" w:type="pct"/>
            <w:hideMark/>
          </w:tcPr>
          <w:p w14:paraId="0C3A2AC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13</w:t>
            </w:r>
          </w:p>
        </w:tc>
        <w:tc>
          <w:tcPr>
            <w:tcW w:w="1321" w:type="pct"/>
            <w:hideMark/>
          </w:tcPr>
          <w:p w14:paraId="2E88E6B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5508F2E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535C10CA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0E509D02" w14:textId="77777777" w:rsidTr="005D2A10">
        <w:trPr>
          <w:trHeight w:val="201"/>
        </w:trPr>
        <w:tc>
          <w:tcPr>
            <w:tcW w:w="2031" w:type="pct"/>
            <w:hideMark/>
          </w:tcPr>
          <w:p w14:paraId="3C04C8C9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14</w:t>
            </w:r>
          </w:p>
        </w:tc>
        <w:tc>
          <w:tcPr>
            <w:tcW w:w="1321" w:type="pct"/>
            <w:hideMark/>
          </w:tcPr>
          <w:p w14:paraId="1E978E0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37316A0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7DBE730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4F28170C" w14:textId="77777777" w:rsidTr="005D2A10">
        <w:trPr>
          <w:trHeight w:val="180"/>
        </w:trPr>
        <w:tc>
          <w:tcPr>
            <w:tcW w:w="2031" w:type="pct"/>
            <w:hideMark/>
          </w:tcPr>
          <w:p w14:paraId="45A3FCC4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15</w:t>
            </w:r>
          </w:p>
        </w:tc>
        <w:tc>
          <w:tcPr>
            <w:tcW w:w="1321" w:type="pct"/>
            <w:hideMark/>
          </w:tcPr>
          <w:p w14:paraId="3F24B708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7E8E80D9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3BF207F5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452FA209" w14:textId="77777777" w:rsidTr="005D2A10">
        <w:trPr>
          <w:trHeight w:val="180"/>
        </w:trPr>
        <w:tc>
          <w:tcPr>
            <w:tcW w:w="2031" w:type="pct"/>
            <w:hideMark/>
          </w:tcPr>
          <w:p w14:paraId="5009076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16</w:t>
            </w:r>
          </w:p>
        </w:tc>
        <w:tc>
          <w:tcPr>
            <w:tcW w:w="1321" w:type="pct"/>
            <w:hideMark/>
          </w:tcPr>
          <w:p w14:paraId="056E6878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77AA79D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62111A6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254C0F1" w14:textId="77777777" w:rsidTr="005D2A10">
        <w:trPr>
          <w:trHeight w:val="180"/>
        </w:trPr>
        <w:tc>
          <w:tcPr>
            <w:tcW w:w="2031" w:type="pct"/>
            <w:hideMark/>
          </w:tcPr>
          <w:p w14:paraId="4F68165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17</w:t>
            </w:r>
          </w:p>
        </w:tc>
        <w:tc>
          <w:tcPr>
            <w:tcW w:w="1321" w:type="pct"/>
            <w:hideMark/>
          </w:tcPr>
          <w:p w14:paraId="672D4CE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4FED6469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6131E616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178499D3" w14:textId="77777777" w:rsidTr="005D2A10">
        <w:trPr>
          <w:trHeight w:val="180"/>
        </w:trPr>
        <w:tc>
          <w:tcPr>
            <w:tcW w:w="2031" w:type="pct"/>
            <w:hideMark/>
          </w:tcPr>
          <w:p w14:paraId="187ACD6C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18</w:t>
            </w:r>
          </w:p>
        </w:tc>
        <w:tc>
          <w:tcPr>
            <w:tcW w:w="1321" w:type="pct"/>
            <w:hideMark/>
          </w:tcPr>
          <w:p w14:paraId="3A2762F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140CFA3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50E90C2A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DA61446" w14:textId="77777777" w:rsidTr="005D2A10">
        <w:trPr>
          <w:trHeight w:val="180"/>
        </w:trPr>
        <w:tc>
          <w:tcPr>
            <w:tcW w:w="2031" w:type="pct"/>
            <w:hideMark/>
          </w:tcPr>
          <w:p w14:paraId="550E0313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19</w:t>
            </w:r>
          </w:p>
        </w:tc>
        <w:tc>
          <w:tcPr>
            <w:tcW w:w="1321" w:type="pct"/>
            <w:hideMark/>
          </w:tcPr>
          <w:p w14:paraId="1598DE6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2499AC01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366862E1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569294FD" w14:textId="77777777" w:rsidTr="005D2A10">
        <w:trPr>
          <w:trHeight w:val="180"/>
        </w:trPr>
        <w:tc>
          <w:tcPr>
            <w:tcW w:w="2031" w:type="pct"/>
            <w:hideMark/>
          </w:tcPr>
          <w:p w14:paraId="4764A6A8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20</w:t>
            </w:r>
          </w:p>
        </w:tc>
        <w:tc>
          <w:tcPr>
            <w:tcW w:w="1321" w:type="pct"/>
            <w:hideMark/>
          </w:tcPr>
          <w:p w14:paraId="7B5A6414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£18.96</w:t>
            </w:r>
          </w:p>
        </w:tc>
        <w:tc>
          <w:tcPr>
            <w:tcW w:w="814" w:type="pct"/>
            <w:hideMark/>
          </w:tcPr>
          <w:p w14:paraId="55BE466E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£3.79</w:t>
            </w:r>
          </w:p>
        </w:tc>
        <w:tc>
          <w:tcPr>
            <w:tcW w:w="834" w:type="pct"/>
            <w:hideMark/>
          </w:tcPr>
          <w:p w14:paraId="7FA0CAD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£22.75</w:t>
            </w:r>
          </w:p>
        </w:tc>
      </w:tr>
      <w:tr w:rsidR="002F2FB4" w:rsidRPr="00D23288" w14:paraId="08BC45CA" w14:textId="77777777" w:rsidTr="005D2A10">
        <w:trPr>
          <w:trHeight w:val="180"/>
        </w:trPr>
        <w:tc>
          <w:tcPr>
            <w:tcW w:w="2031" w:type="pct"/>
            <w:hideMark/>
          </w:tcPr>
          <w:p w14:paraId="506A838D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21</w:t>
            </w:r>
          </w:p>
        </w:tc>
        <w:tc>
          <w:tcPr>
            <w:tcW w:w="1321" w:type="pct"/>
            <w:hideMark/>
          </w:tcPr>
          <w:p w14:paraId="2145A9AB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14" w:type="pct"/>
            <w:hideMark/>
          </w:tcPr>
          <w:p w14:paraId="088AB8C0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  <w:tc>
          <w:tcPr>
            <w:tcW w:w="834" w:type="pct"/>
            <w:hideMark/>
          </w:tcPr>
          <w:p w14:paraId="4CDE56F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N/A</w:t>
            </w:r>
          </w:p>
        </w:tc>
      </w:tr>
      <w:tr w:rsidR="002F2FB4" w:rsidRPr="00D23288" w14:paraId="3FE7E2CE" w14:textId="77777777" w:rsidTr="005D2A10">
        <w:trPr>
          <w:trHeight w:val="201"/>
        </w:trPr>
        <w:tc>
          <w:tcPr>
            <w:tcW w:w="2031" w:type="pct"/>
            <w:hideMark/>
          </w:tcPr>
          <w:p w14:paraId="39CDFEFF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*Question 22</w:t>
            </w:r>
          </w:p>
        </w:tc>
        <w:tc>
          <w:tcPr>
            <w:tcW w:w="1321" w:type="pct"/>
            <w:hideMark/>
          </w:tcPr>
          <w:p w14:paraId="2EBC4159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£49.03</w:t>
            </w:r>
          </w:p>
        </w:tc>
        <w:tc>
          <w:tcPr>
            <w:tcW w:w="814" w:type="pct"/>
            <w:hideMark/>
          </w:tcPr>
          <w:p w14:paraId="0723BC77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£9.81</w:t>
            </w:r>
          </w:p>
        </w:tc>
        <w:tc>
          <w:tcPr>
            <w:tcW w:w="834" w:type="pct"/>
            <w:hideMark/>
          </w:tcPr>
          <w:p w14:paraId="0101DF80" w14:textId="77777777" w:rsidR="002F2FB4" w:rsidRPr="00D23288" w:rsidRDefault="002F2FB4" w:rsidP="004A03A3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£58.84</w:t>
            </w:r>
          </w:p>
        </w:tc>
      </w:tr>
    </w:tbl>
    <w:p w14:paraId="7529655B" w14:textId="77777777" w:rsidR="005D2A10" w:rsidRDefault="005D2A10" w:rsidP="00CA15A9">
      <w:pPr>
        <w:sectPr w:rsidR="005D2A10" w:rsidSect="002F2FB4">
          <w:pgSz w:w="16838" w:h="11906" w:orient="landscape"/>
          <w:pgMar w:top="1440" w:right="1440" w:bottom="1440" w:left="1440" w:header="283" w:footer="283" w:gutter="0"/>
          <w:cols w:space="708"/>
          <w:docGrid w:linePitch="360"/>
        </w:sectPr>
      </w:pPr>
    </w:p>
    <w:p w14:paraId="3CA36622" w14:textId="4CD9A6E6" w:rsidR="00CA15A9" w:rsidRDefault="005F6CDB" w:rsidP="005F6CDB">
      <w:pPr>
        <w:pStyle w:val="Heading2"/>
      </w:pPr>
      <w:r w:rsidRPr="00D23288">
        <w:rPr>
          <w:rFonts w:eastAsia="Times New Roman"/>
          <w:lang w:eastAsia="en-GB"/>
        </w:rPr>
        <w:t>Additional Searches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4"/>
        <w:gridCol w:w="7175"/>
        <w:gridCol w:w="1490"/>
        <w:gridCol w:w="1699"/>
      </w:tblGrid>
      <w:tr w:rsidR="00CA15A9" w:rsidRPr="00D23288" w14:paraId="0BF5F5FB" w14:textId="77777777" w:rsidTr="005D2A10">
        <w:trPr>
          <w:trHeight w:val="201"/>
        </w:trPr>
        <w:tc>
          <w:tcPr>
            <w:tcW w:w="1285" w:type="pct"/>
            <w:hideMark/>
          </w:tcPr>
          <w:p w14:paraId="4FDD5287" w14:textId="6030D7F4" w:rsidR="00CA15A9" w:rsidRPr="00D23288" w:rsidRDefault="00CA15A9" w:rsidP="005F6CDB">
            <w:pPr>
              <w:rPr>
                <w:lang w:eastAsia="en-GB"/>
              </w:rPr>
            </w:pPr>
          </w:p>
        </w:tc>
        <w:tc>
          <w:tcPr>
            <w:tcW w:w="2572" w:type="pct"/>
            <w:hideMark/>
          </w:tcPr>
          <w:p w14:paraId="78B3E4E0" w14:textId="5C944CFA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Excl</w:t>
            </w:r>
            <w:r w:rsidR="002F2FB4"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  <w:tc>
          <w:tcPr>
            <w:tcW w:w="534" w:type="pct"/>
            <w:hideMark/>
          </w:tcPr>
          <w:p w14:paraId="28604B6E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VAT</w:t>
            </w:r>
          </w:p>
        </w:tc>
        <w:tc>
          <w:tcPr>
            <w:tcW w:w="609" w:type="pct"/>
            <w:hideMark/>
          </w:tcPr>
          <w:p w14:paraId="113A7DBA" w14:textId="3ADEAD89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Incl</w:t>
            </w:r>
            <w:r w:rsidR="002F2FB4">
              <w:rPr>
                <w:lang w:eastAsia="en-GB"/>
              </w:rPr>
              <w:t>uding</w:t>
            </w:r>
            <w:r w:rsidRPr="00D23288">
              <w:rPr>
                <w:lang w:eastAsia="en-GB"/>
              </w:rPr>
              <w:t xml:space="preserve"> VAT</w:t>
            </w:r>
          </w:p>
        </w:tc>
      </w:tr>
      <w:tr w:rsidR="00CA15A9" w:rsidRPr="00D23288" w14:paraId="08FBF0B2" w14:textId="77777777" w:rsidTr="005D2A10">
        <w:trPr>
          <w:trHeight w:val="549"/>
        </w:trPr>
        <w:tc>
          <w:tcPr>
            <w:tcW w:w="1285" w:type="pct"/>
            <w:hideMark/>
          </w:tcPr>
          <w:p w14:paraId="75EA5481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Drainage and Water Enquiry (CON29DW) - Residential</w:t>
            </w:r>
          </w:p>
        </w:tc>
        <w:tc>
          <w:tcPr>
            <w:tcW w:w="2572" w:type="pct"/>
            <w:hideMark/>
          </w:tcPr>
          <w:p w14:paraId="39B8CD27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£54.00</w:t>
            </w:r>
          </w:p>
        </w:tc>
        <w:tc>
          <w:tcPr>
            <w:tcW w:w="534" w:type="pct"/>
            <w:hideMark/>
          </w:tcPr>
          <w:p w14:paraId="01A3276A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£10.80</w:t>
            </w:r>
          </w:p>
        </w:tc>
        <w:tc>
          <w:tcPr>
            <w:tcW w:w="609" w:type="pct"/>
            <w:hideMark/>
          </w:tcPr>
          <w:p w14:paraId="6B2BC39B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£64.80</w:t>
            </w:r>
          </w:p>
        </w:tc>
      </w:tr>
      <w:tr w:rsidR="00CA15A9" w:rsidRPr="00D23288" w14:paraId="1A0D2C54" w14:textId="77777777" w:rsidTr="005D2A10">
        <w:trPr>
          <w:trHeight w:val="411"/>
        </w:trPr>
        <w:tc>
          <w:tcPr>
            <w:tcW w:w="1285" w:type="pct"/>
            <w:hideMark/>
          </w:tcPr>
          <w:p w14:paraId="444DA485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Drainage and Water Enquiry (CON29DW) - Commercial</w:t>
            </w:r>
          </w:p>
        </w:tc>
        <w:tc>
          <w:tcPr>
            <w:tcW w:w="2572" w:type="pct"/>
            <w:hideMark/>
          </w:tcPr>
          <w:p w14:paraId="71AD6392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£230.00</w:t>
            </w:r>
          </w:p>
        </w:tc>
        <w:tc>
          <w:tcPr>
            <w:tcW w:w="534" w:type="pct"/>
            <w:hideMark/>
          </w:tcPr>
          <w:p w14:paraId="23D1CF67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£46.00</w:t>
            </w:r>
          </w:p>
        </w:tc>
        <w:tc>
          <w:tcPr>
            <w:tcW w:w="609" w:type="pct"/>
            <w:hideMark/>
          </w:tcPr>
          <w:p w14:paraId="430E6388" w14:textId="77777777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£276.00</w:t>
            </w:r>
          </w:p>
        </w:tc>
      </w:tr>
      <w:tr w:rsidR="00CA15A9" w:rsidRPr="00D23288" w14:paraId="78012532" w14:textId="77777777" w:rsidTr="005D2A10">
        <w:trPr>
          <w:trHeight w:val="411"/>
        </w:trPr>
        <w:tc>
          <w:tcPr>
            <w:tcW w:w="1285" w:type="pct"/>
          </w:tcPr>
          <w:p w14:paraId="7ABD17B8" w14:textId="1A206CB9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>Coal Authority Search</w:t>
            </w:r>
          </w:p>
        </w:tc>
        <w:tc>
          <w:tcPr>
            <w:tcW w:w="2572" w:type="pct"/>
          </w:tcPr>
          <w:p w14:paraId="4343DFCF" w14:textId="39B8F716" w:rsidR="00CA15A9" w:rsidRPr="00D23288" w:rsidRDefault="00CA15A9" w:rsidP="005F6CDB">
            <w:pPr>
              <w:rPr>
                <w:lang w:eastAsia="en-GB"/>
              </w:rPr>
            </w:pPr>
            <w:r w:rsidRPr="00D23288">
              <w:rPr>
                <w:lang w:eastAsia="en-GB"/>
              </w:rPr>
              <w:t xml:space="preserve">Please see </w:t>
            </w:r>
            <w:hyperlink r:id="rId11" w:tooltip="CON29M Coal Mining Search – on the coalfield - Ground Stability" w:history="1">
              <w:r w:rsidRPr="002F2FB4">
                <w:rPr>
                  <w:rStyle w:val="Hyperlink"/>
                  <w:lang w:eastAsia="en-GB"/>
                </w:rPr>
                <w:t>https://www2.groundstability.com/mining-reports-prices-april-2023-onwards/#con29m-cms-on</w:t>
              </w:r>
            </w:hyperlink>
            <w:r w:rsidRPr="00D23288">
              <w:rPr>
                <w:lang w:eastAsia="en-GB"/>
              </w:rPr>
              <w:t xml:space="preserve"> for current prices</w:t>
            </w:r>
          </w:p>
        </w:tc>
        <w:tc>
          <w:tcPr>
            <w:tcW w:w="534" w:type="pct"/>
          </w:tcPr>
          <w:p w14:paraId="1DEDECAE" w14:textId="77777777" w:rsidR="00CA15A9" w:rsidRPr="00D23288" w:rsidRDefault="00CA15A9" w:rsidP="005F6CDB">
            <w:pPr>
              <w:rPr>
                <w:lang w:eastAsia="en-GB"/>
              </w:rPr>
            </w:pPr>
          </w:p>
        </w:tc>
        <w:tc>
          <w:tcPr>
            <w:tcW w:w="609" w:type="pct"/>
          </w:tcPr>
          <w:p w14:paraId="4B9D98F1" w14:textId="77777777" w:rsidR="00CA15A9" w:rsidRPr="00D23288" w:rsidRDefault="00CA15A9" w:rsidP="005F6CDB">
            <w:pPr>
              <w:rPr>
                <w:lang w:eastAsia="en-GB"/>
              </w:rPr>
            </w:pPr>
          </w:p>
        </w:tc>
      </w:tr>
    </w:tbl>
    <w:p w14:paraId="7C8366B5" w14:textId="051C02E4" w:rsidR="00CA15A9" w:rsidRDefault="00CA15A9"/>
    <w:p w14:paraId="7C242993" w14:textId="701B0D9D" w:rsidR="00CA15A9" w:rsidRDefault="00CA15A9" w:rsidP="005F6CDB">
      <w:pPr>
        <w:pStyle w:val="Heading2"/>
        <w:rPr>
          <w:rFonts w:eastAsia="Times New Roman"/>
          <w:lang w:eastAsia="en-GB"/>
        </w:rPr>
      </w:pPr>
      <w:r w:rsidRPr="00D23288">
        <w:rPr>
          <w:rFonts w:eastAsia="Times New Roman"/>
          <w:lang w:eastAsia="en-GB"/>
        </w:rPr>
        <w:t>Additional Comments</w:t>
      </w:r>
    </w:p>
    <w:p w14:paraId="6A4BF6BE" w14:textId="04DD9A44" w:rsidR="00CA15A9" w:rsidRDefault="00CA15A9">
      <w:r w:rsidRPr="00D23288">
        <w:rPr>
          <w:lang w:eastAsia="en-GB"/>
        </w:rPr>
        <w:t>Question 21</w:t>
      </w:r>
      <w:r w:rsidR="005F6CDB">
        <w:rPr>
          <w:lang w:eastAsia="en-GB"/>
        </w:rPr>
        <w:t>:</w:t>
      </w:r>
      <w:r w:rsidRPr="00D23288">
        <w:rPr>
          <w:lang w:eastAsia="en-GB"/>
        </w:rPr>
        <w:t xml:space="preserve"> The District Council is unable to respond to this enquiry. There is a £25 administration charge to cancel a search request.</w:t>
      </w:r>
    </w:p>
    <w:sectPr w:rsidR="00CA15A9" w:rsidSect="002F2FB4"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E7F7" w14:textId="77777777" w:rsidR="00D23288" w:rsidRDefault="00D23288" w:rsidP="00D23288">
      <w:pPr>
        <w:spacing w:after="0" w:line="240" w:lineRule="auto"/>
      </w:pPr>
      <w:r>
        <w:separator/>
      </w:r>
    </w:p>
  </w:endnote>
  <w:endnote w:type="continuationSeparator" w:id="0">
    <w:p w14:paraId="2D78022D" w14:textId="77777777" w:rsidR="00D23288" w:rsidRDefault="00D23288" w:rsidP="00D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650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32E2D" w14:textId="759EE888" w:rsidR="002F2FB4" w:rsidRDefault="002F2FB4" w:rsidP="005D2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71BC" w14:textId="77777777" w:rsidR="00D23288" w:rsidRDefault="00D23288" w:rsidP="00D23288">
      <w:pPr>
        <w:spacing w:after="0" w:line="240" w:lineRule="auto"/>
      </w:pPr>
      <w:r>
        <w:separator/>
      </w:r>
    </w:p>
  </w:footnote>
  <w:footnote w:type="continuationSeparator" w:id="0">
    <w:p w14:paraId="0F5DFC31" w14:textId="77777777" w:rsidR="00D23288" w:rsidRDefault="00D23288" w:rsidP="00D2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F075" w14:textId="37947428" w:rsidR="00D23288" w:rsidRDefault="00D23288">
    <w:pPr>
      <w:pStyle w:val="Header"/>
    </w:pPr>
    <w:r w:rsidRPr="00D23288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n-GB"/>
      </w:rPr>
      <w:drawing>
        <wp:inline distT="0" distB="0" distL="0" distR="0" wp14:anchorId="5538FC85" wp14:editId="749DD77E">
          <wp:extent cx="1844040" cy="708660"/>
          <wp:effectExtent l="0" t="0" r="0" b="0"/>
          <wp:docPr id="3" name="Picture 3" descr="Ashfield District Council logo">
            <a:extLst xmlns:a="http://schemas.openxmlformats.org/drawingml/2006/main">
              <a:ext uri="{FF2B5EF4-FFF2-40B4-BE49-F238E27FC236}">
                <a16:creationId xmlns:a16="http://schemas.microsoft.com/office/drawing/2014/main" id="{A19D0E8A-8CA1-883A-3090-27E58C64688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shfield District Council logo">
                    <a:extLst>
                      <a:ext uri="{FF2B5EF4-FFF2-40B4-BE49-F238E27FC236}">
                        <a16:creationId xmlns:a16="http://schemas.microsoft.com/office/drawing/2014/main" id="{A19D0E8A-8CA1-883A-3090-27E58C6468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91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88"/>
    <w:rsid w:val="002F2FB4"/>
    <w:rsid w:val="005D2A10"/>
    <w:rsid w:val="005F6CDB"/>
    <w:rsid w:val="00CA15A9"/>
    <w:rsid w:val="00D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43323"/>
  <w15:chartTrackingRefBased/>
  <w15:docId w15:val="{5E8C6CA0-9C44-4BCA-B434-335DAB73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DB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A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CDB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88"/>
  </w:style>
  <w:style w:type="paragraph" w:styleId="Footer">
    <w:name w:val="footer"/>
    <w:basedOn w:val="Normal"/>
    <w:link w:val="FooterChar"/>
    <w:uiPriority w:val="99"/>
    <w:unhideWhenUsed/>
    <w:rsid w:val="00D2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88"/>
  </w:style>
  <w:style w:type="character" w:customStyle="1" w:styleId="Heading1Char">
    <w:name w:val="Heading 1 Char"/>
    <w:basedOn w:val="DefaultParagraphFont"/>
    <w:link w:val="Heading1"/>
    <w:uiPriority w:val="9"/>
    <w:rsid w:val="00CA15A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CDB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F2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F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groundstability.com/mining-reports-prices-april-2023-onwards/%23con29m-cms-on%2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CF05563D-BF1C-4AEB-97AF-EF0CA89F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D5C5-6275-43EC-8535-B9AE87959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A5CF7-2AFA-4067-B926-29A66C22CDCE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065c7180-8096-46be-8663-611465dee428"/>
    <ds:schemaRef ds:uri="http://purl.org/dc/elements/1.1/"/>
    <ds:schemaRef ds:uri="e402b34e-0bec-4698-9443-e54c1d6c1a4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428</Words>
  <Characters>2442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Land Charges Fees 2023/2024</dc:title>
  <dc:subject/>
  <dc:creator>Sharon.Simcox</dc:creator>
  <cp:keywords/>
  <dc:description/>
  <cp:lastModifiedBy>Sharon.Simcox</cp:lastModifiedBy>
  <cp:revision>1</cp:revision>
  <dcterms:created xsi:type="dcterms:W3CDTF">2023-02-28T15:32:00Z</dcterms:created>
  <dcterms:modified xsi:type="dcterms:W3CDTF">2023-02-28T16:17:00Z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