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659F" w14:textId="158109C7" w:rsidR="0051633C" w:rsidRDefault="0051633C">
      <w:pPr>
        <w:rPr>
          <w:b/>
          <w:bCs/>
          <w:sz w:val="28"/>
          <w:szCs w:val="28"/>
        </w:rPr>
      </w:pPr>
    </w:p>
    <w:p w14:paraId="1260E359" w14:textId="77777777" w:rsidR="002B6A9E" w:rsidRDefault="002B6A9E">
      <w:pPr>
        <w:rPr>
          <w:b/>
          <w:bCs/>
          <w:sz w:val="28"/>
          <w:szCs w:val="28"/>
        </w:rPr>
      </w:pPr>
    </w:p>
    <w:p w14:paraId="32F8ED75" w14:textId="77777777" w:rsidR="00733ABD" w:rsidRDefault="00385CC3" w:rsidP="00B7655C">
      <w:pPr>
        <w:pStyle w:val="Heading1"/>
      </w:pPr>
      <w:r w:rsidRPr="00385CC3">
        <w:t xml:space="preserve">Cleaning </w:t>
      </w:r>
      <w:r w:rsidR="00523111">
        <w:t>Service Standard</w:t>
      </w:r>
      <w:r w:rsidRPr="00385CC3">
        <w:t xml:space="preserve"> – </w:t>
      </w:r>
      <w:r w:rsidR="00C05ECD">
        <w:t>General Needs Flats</w:t>
      </w:r>
    </w:p>
    <w:p w14:paraId="33667780" w14:textId="328A4C9F" w:rsidR="00606BD0" w:rsidRPr="00606BD0" w:rsidRDefault="00606BD0">
      <w:pPr>
        <w:rPr>
          <w:szCs w:val="24"/>
        </w:rPr>
      </w:pPr>
      <w:bookmarkStart w:id="0" w:name="_Hlk99035840"/>
      <w:r w:rsidRPr="00606BD0">
        <w:rPr>
          <w:szCs w:val="24"/>
        </w:rPr>
        <w:t xml:space="preserve">This </w:t>
      </w:r>
      <w:r>
        <w:rPr>
          <w:szCs w:val="24"/>
        </w:rPr>
        <w:t>document sets out the specification for cleaning in the block in which you live.</w:t>
      </w:r>
    </w:p>
    <w:p w14:paraId="0E57B1CB" w14:textId="6231BCBD" w:rsidR="005735EA" w:rsidRDefault="005735EA" w:rsidP="005735EA">
      <w:pPr>
        <w:pStyle w:val="Heading2"/>
        <w:rPr>
          <w:rFonts w:eastAsia="Times New Roman"/>
        </w:rPr>
      </w:pPr>
      <w:bookmarkStart w:id="1" w:name="_Hlk99023284"/>
      <w:bookmarkEnd w:id="0"/>
      <w:r>
        <w:rPr>
          <w:rFonts w:eastAsia="Times New Roman"/>
        </w:rPr>
        <w:t>Internal Communal Cleaning</w:t>
      </w:r>
      <w:r w:rsidR="00065787">
        <w:rPr>
          <w:rFonts w:eastAsia="Times New Roman"/>
        </w:rPr>
        <w:t xml:space="preserve"> (where applicable)</w:t>
      </w:r>
    </w:p>
    <w:p w14:paraId="5CFE4047" w14:textId="77777777" w:rsidR="005735EA" w:rsidRPr="005735EA" w:rsidRDefault="005735EA" w:rsidP="005735EA"/>
    <w:p w14:paraId="554C7E94" w14:textId="1F4FF211" w:rsidR="005735EA" w:rsidRDefault="005735EA" w:rsidP="005735EA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General sweep of communal areas.</w:t>
      </w:r>
    </w:p>
    <w:p w14:paraId="72A0D8B1" w14:textId="626A33BE" w:rsidR="005735EA" w:rsidRDefault="005735EA" w:rsidP="005735EA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Sanitise and removal of rubbish.</w:t>
      </w:r>
    </w:p>
    <w:p w14:paraId="1FA5F1D8" w14:textId="59063B2F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Sweep and mopping of floors and stairs.</w:t>
      </w:r>
    </w:p>
    <w:p w14:paraId="3C3BA28B" w14:textId="5F195F13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Remove cobwebs in all communal areas.</w:t>
      </w:r>
    </w:p>
    <w:p w14:paraId="56D77561" w14:textId="6B615668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Disinfect area.</w:t>
      </w:r>
    </w:p>
    <w:p w14:paraId="22BEDDA3" w14:textId="103CD350" w:rsidR="005735EA" w:rsidRDefault="005735EA" w:rsidP="005735EA">
      <w:pPr>
        <w:pStyle w:val="ListParagraph"/>
        <w:numPr>
          <w:ilvl w:val="0"/>
          <w:numId w:val="19"/>
        </w:numPr>
        <w:jc w:val="left"/>
        <w:rPr>
          <w:rFonts w:eastAsia="Times New Roman"/>
        </w:rPr>
      </w:pPr>
      <w:r>
        <w:rPr>
          <w:rFonts w:eastAsia="Times New Roman"/>
        </w:rPr>
        <w:t>Cleaning to all fixtures and fittings including door frames/staircase handrail/railings and lights fittings.</w:t>
      </w:r>
    </w:p>
    <w:bookmarkEnd w:id="1"/>
    <w:p w14:paraId="413A448F" w14:textId="5DCD419D" w:rsidR="002D7305" w:rsidRDefault="002D7305" w:rsidP="00B7655C">
      <w:pPr>
        <w:pStyle w:val="Heading2"/>
      </w:pPr>
      <w:r w:rsidRPr="002D7305">
        <w:t>Window Cleaning</w:t>
      </w:r>
    </w:p>
    <w:p w14:paraId="6FE41EB1" w14:textId="50230CCE" w:rsidR="00B67F45" w:rsidRDefault="00310803" w:rsidP="005231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</w:pPr>
      <w:r w:rsidRPr="00310803">
        <w:rPr>
          <w:rFonts w:cs="Arial"/>
          <w:szCs w:val="24"/>
        </w:rPr>
        <w:t>Cleaning every 2 months (</w:t>
      </w:r>
      <w:r w:rsidRPr="00310803">
        <w:rPr>
          <w:rFonts w:eastAsia="Times New Roman" w:cs="Arial"/>
          <w:color w:val="000000"/>
          <w:szCs w:val="24"/>
          <w:lang w:eastAsia="en-GB"/>
        </w:rPr>
        <w:t xml:space="preserve">January, March, May, July, September, November) </w:t>
      </w:r>
      <w:r w:rsidRPr="00310803">
        <w:rPr>
          <w:rFonts w:cs="Arial"/>
          <w:szCs w:val="24"/>
        </w:rPr>
        <w:t xml:space="preserve">of </w:t>
      </w:r>
      <w:r w:rsidR="002D7305" w:rsidRPr="00310803">
        <w:rPr>
          <w:rFonts w:cs="Arial"/>
          <w:szCs w:val="24"/>
        </w:rPr>
        <w:t>communal windows and frames, doors and panels</w:t>
      </w:r>
      <w:r w:rsidRPr="00310803">
        <w:rPr>
          <w:rFonts w:cs="Arial"/>
          <w:szCs w:val="24"/>
        </w:rPr>
        <w:t xml:space="preserve"> only</w:t>
      </w:r>
      <w:r w:rsidR="002D7305" w:rsidRPr="00310803">
        <w:rPr>
          <w:rFonts w:cs="Arial"/>
          <w:szCs w:val="24"/>
        </w:rPr>
        <w:t>, both internally and externally</w:t>
      </w:r>
      <w:r w:rsidRPr="00310803">
        <w:rPr>
          <w:rFonts w:cs="Arial"/>
          <w:szCs w:val="24"/>
        </w:rPr>
        <w:t xml:space="preserve">. </w:t>
      </w:r>
    </w:p>
    <w:p w14:paraId="1C68CE1D" w14:textId="03EB42B0" w:rsidR="00700F89" w:rsidRDefault="00700F89" w:rsidP="00B67F45">
      <w:bookmarkStart w:id="2" w:name="_Hlk99035195"/>
    </w:p>
    <w:p w14:paraId="070ECF76" w14:textId="77777777" w:rsidR="00FA76E0" w:rsidRDefault="00FA76E0" w:rsidP="00FA76E0">
      <w:pPr>
        <w:ind w:left="360"/>
        <w:jc w:val="left"/>
      </w:pPr>
      <w:r>
        <w:t>If you feel the above standards have not been delivered or you have any comments on our service, please contact our Housing Management Department at: -</w:t>
      </w:r>
    </w:p>
    <w:p w14:paraId="5E39A6A6" w14:textId="77777777" w:rsidR="00FA76E0" w:rsidRDefault="00FA76E0" w:rsidP="00FA76E0">
      <w:pPr>
        <w:numPr>
          <w:ilvl w:val="0"/>
          <w:numId w:val="20"/>
        </w:numPr>
        <w:jc w:val="left"/>
      </w:pPr>
      <w:r>
        <w:t xml:space="preserve">Email: </w:t>
      </w:r>
      <w:hyperlink r:id="rId7" w:tooltip="Email tenant services at Ashfield District Council" w:history="1">
        <w:r w:rsidRPr="002944AB">
          <w:rPr>
            <w:rStyle w:val="Hyperlink"/>
          </w:rPr>
          <w:t>Tenancy@ashfield.gov.uk</w:t>
        </w:r>
      </w:hyperlink>
    </w:p>
    <w:p w14:paraId="64BB24C4" w14:textId="77777777" w:rsidR="00FA76E0" w:rsidRDefault="00FA76E0" w:rsidP="00FA76E0">
      <w:pPr>
        <w:numPr>
          <w:ilvl w:val="0"/>
          <w:numId w:val="20"/>
        </w:numPr>
        <w:jc w:val="left"/>
      </w:pPr>
      <w:r>
        <w:t>Telephone: 01623 450000.</w:t>
      </w:r>
    </w:p>
    <w:bookmarkEnd w:id="2"/>
    <w:p w14:paraId="7369FCA0" w14:textId="5BDB8343" w:rsidR="00523111" w:rsidRDefault="00523111" w:rsidP="00B67F45"/>
    <w:p w14:paraId="5A355E96" w14:textId="3308457A" w:rsidR="003072C7" w:rsidRDefault="00FA76E0" w:rsidP="00B41E68">
      <w:pPr>
        <w:pStyle w:val="Heading2"/>
      </w:pPr>
      <w:r>
        <w:t>General</w:t>
      </w:r>
      <w:r w:rsidR="00A273DE">
        <w:t xml:space="preserve"> Needs Blocks </w:t>
      </w:r>
      <w:r w:rsidR="00065787">
        <w:t>include:</w:t>
      </w:r>
    </w:p>
    <w:p w14:paraId="0BE43B73" w14:textId="3497EBFA" w:rsidR="001B54B0" w:rsidRDefault="001B54B0" w:rsidP="00241066">
      <w:pPr>
        <w:pStyle w:val="ListParagraph"/>
        <w:numPr>
          <w:ilvl w:val="0"/>
          <w:numId w:val="12"/>
        </w:numPr>
      </w:pPr>
      <w:r>
        <w:t>Annesley Road, Hucknall</w:t>
      </w:r>
    </w:p>
    <w:p w14:paraId="538EB1B4" w14:textId="624854A5" w:rsidR="003072C7" w:rsidRDefault="003072C7" w:rsidP="00241066">
      <w:pPr>
        <w:pStyle w:val="ListParagraph"/>
        <w:numPr>
          <w:ilvl w:val="0"/>
          <w:numId w:val="12"/>
        </w:numPr>
      </w:pPr>
      <w:r>
        <w:t>Brickyard Drive, Hucknall</w:t>
      </w:r>
    </w:p>
    <w:p w14:paraId="110F0239" w14:textId="77777777" w:rsidR="00700DF4" w:rsidRDefault="00700DF4" w:rsidP="00241066">
      <w:pPr>
        <w:pStyle w:val="ListParagraph"/>
        <w:numPr>
          <w:ilvl w:val="0"/>
          <w:numId w:val="12"/>
        </w:numPr>
      </w:pPr>
      <w:r>
        <w:t>Beechwood Court, Skegby</w:t>
      </w:r>
    </w:p>
    <w:p w14:paraId="3C70D6A2" w14:textId="77777777" w:rsidR="00A273DE" w:rsidRDefault="00A273DE" w:rsidP="003B33EB">
      <w:pPr>
        <w:pStyle w:val="ListParagraph"/>
        <w:numPr>
          <w:ilvl w:val="0"/>
          <w:numId w:val="12"/>
        </w:numPr>
      </w:pPr>
      <w:r>
        <w:t xml:space="preserve">Brierley Road, Sutton </w:t>
      </w:r>
    </w:p>
    <w:p w14:paraId="0C49ADC6" w14:textId="7B055EC8" w:rsidR="00640481" w:rsidRDefault="00640481" w:rsidP="003B33EB">
      <w:pPr>
        <w:pStyle w:val="ListParagraph"/>
        <w:numPr>
          <w:ilvl w:val="0"/>
          <w:numId w:val="12"/>
        </w:numPr>
      </w:pPr>
      <w:r>
        <w:t>Brookhill Court, Sutton</w:t>
      </w:r>
    </w:p>
    <w:p w14:paraId="653641DC" w14:textId="618B6A10" w:rsidR="003072C7" w:rsidRDefault="00A273DE" w:rsidP="003B33EB">
      <w:pPr>
        <w:pStyle w:val="ListParagraph"/>
        <w:numPr>
          <w:ilvl w:val="0"/>
          <w:numId w:val="12"/>
        </w:numPr>
      </w:pPr>
      <w:r>
        <w:t>Butlers Close, Hucknall</w:t>
      </w:r>
    </w:p>
    <w:p w14:paraId="74AC2B1F" w14:textId="62E574EC" w:rsidR="00D4184D" w:rsidRDefault="00D4184D" w:rsidP="003B33EB">
      <w:pPr>
        <w:pStyle w:val="ListParagraph"/>
        <w:numPr>
          <w:ilvl w:val="0"/>
          <w:numId w:val="12"/>
        </w:numPr>
      </w:pPr>
      <w:r>
        <w:t xml:space="preserve">Carsic Road, Sutton </w:t>
      </w:r>
    </w:p>
    <w:p w14:paraId="26025951" w14:textId="7DDD59A8" w:rsidR="00A273DE" w:rsidRDefault="00A273DE" w:rsidP="00275A13">
      <w:pPr>
        <w:pStyle w:val="ListParagraph"/>
        <w:numPr>
          <w:ilvl w:val="0"/>
          <w:numId w:val="12"/>
        </w:numPr>
      </w:pPr>
      <w:r>
        <w:t>Caunts Crescent, Sutton</w:t>
      </w:r>
    </w:p>
    <w:p w14:paraId="2FC58083" w14:textId="6BC8B247" w:rsidR="00A273DE" w:rsidRDefault="00A273DE" w:rsidP="00275A13">
      <w:pPr>
        <w:pStyle w:val="ListParagraph"/>
        <w:numPr>
          <w:ilvl w:val="0"/>
          <w:numId w:val="12"/>
        </w:numPr>
      </w:pPr>
      <w:r>
        <w:t>Chatsworth Drive, Hucknall</w:t>
      </w:r>
    </w:p>
    <w:p w14:paraId="3FFE2126" w14:textId="2A0B74DC" w:rsidR="00D4184D" w:rsidRDefault="00D4184D" w:rsidP="00275A13">
      <w:pPr>
        <w:pStyle w:val="ListParagraph"/>
        <w:numPr>
          <w:ilvl w:val="0"/>
          <w:numId w:val="12"/>
        </w:numPr>
      </w:pPr>
      <w:r>
        <w:t>Clare Road, Sutton</w:t>
      </w:r>
    </w:p>
    <w:p w14:paraId="49A56076" w14:textId="0CFEFA5B" w:rsidR="00D4184D" w:rsidRDefault="00D4184D" w:rsidP="00275A13">
      <w:pPr>
        <w:pStyle w:val="ListParagraph"/>
        <w:numPr>
          <w:ilvl w:val="0"/>
          <w:numId w:val="12"/>
        </w:numPr>
      </w:pPr>
      <w:r>
        <w:t>Cowpes Close, Sutton</w:t>
      </w:r>
    </w:p>
    <w:p w14:paraId="68DB074E" w14:textId="77777777" w:rsidR="00A273DE" w:rsidRDefault="00A273DE" w:rsidP="00275A13">
      <w:pPr>
        <w:pStyle w:val="ListParagraph"/>
        <w:numPr>
          <w:ilvl w:val="0"/>
          <w:numId w:val="12"/>
        </w:numPr>
      </w:pPr>
      <w:r>
        <w:t>Deepdale Court, Sutton</w:t>
      </w:r>
    </w:p>
    <w:p w14:paraId="5B753708" w14:textId="60159F8E" w:rsidR="00A273DE" w:rsidRDefault="00A273DE" w:rsidP="00275A13">
      <w:pPr>
        <w:pStyle w:val="ListParagraph"/>
        <w:numPr>
          <w:ilvl w:val="0"/>
          <w:numId w:val="12"/>
        </w:numPr>
      </w:pPr>
      <w:r>
        <w:t>Eastwell Court, Hucknall</w:t>
      </w:r>
    </w:p>
    <w:p w14:paraId="56715379" w14:textId="1A670E97" w:rsidR="00D4184D" w:rsidRDefault="00D4184D" w:rsidP="00275A13">
      <w:pPr>
        <w:pStyle w:val="ListParagraph"/>
        <w:numPr>
          <w:ilvl w:val="0"/>
          <w:numId w:val="12"/>
        </w:numPr>
      </w:pPr>
      <w:r>
        <w:t>George Street, Hucknall</w:t>
      </w:r>
    </w:p>
    <w:p w14:paraId="3896E34D" w14:textId="75735496" w:rsidR="00A273DE" w:rsidRDefault="00A273DE" w:rsidP="00275A13">
      <w:pPr>
        <w:pStyle w:val="ListParagraph"/>
        <w:numPr>
          <w:ilvl w:val="0"/>
          <w:numId w:val="12"/>
        </w:numPr>
      </w:pPr>
      <w:r>
        <w:lastRenderedPageBreak/>
        <w:t>Goodall Crescent, Hucknall</w:t>
      </w:r>
    </w:p>
    <w:p w14:paraId="648102AA" w14:textId="33CABA9F" w:rsidR="00A273DE" w:rsidRDefault="00A273DE" w:rsidP="00275A13">
      <w:pPr>
        <w:pStyle w:val="ListParagraph"/>
        <w:numPr>
          <w:ilvl w:val="0"/>
          <w:numId w:val="12"/>
        </w:numPr>
      </w:pPr>
      <w:r>
        <w:t>Holgate Walk, Hucknall</w:t>
      </w:r>
    </w:p>
    <w:p w14:paraId="03664334" w14:textId="20BAFE82" w:rsidR="00A273DE" w:rsidRDefault="00A273DE" w:rsidP="00275A13">
      <w:pPr>
        <w:pStyle w:val="ListParagraph"/>
        <w:numPr>
          <w:ilvl w:val="0"/>
          <w:numId w:val="12"/>
        </w:numPr>
      </w:pPr>
      <w:r>
        <w:t>Jephson Buildings, Sutton</w:t>
      </w:r>
    </w:p>
    <w:p w14:paraId="056E740E" w14:textId="77777777" w:rsidR="00A273DE" w:rsidRDefault="00A273DE" w:rsidP="00275A13">
      <w:pPr>
        <w:pStyle w:val="ListParagraph"/>
        <w:numPr>
          <w:ilvl w:val="0"/>
          <w:numId w:val="12"/>
        </w:numPr>
      </w:pPr>
      <w:r>
        <w:t>Lammas Close, Sutton</w:t>
      </w:r>
    </w:p>
    <w:p w14:paraId="68EBF796" w14:textId="021D5BEB" w:rsidR="00065787" w:rsidRDefault="00065787" w:rsidP="00275A13">
      <w:pPr>
        <w:pStyle w:val="ListParagraph"/>
        <w:numPr>
          <w:ilvl w:val="0"/>
          <w:numId w:val="12"/>
        </w:numPr>
      </w:pPr>
      <w:r>
        <w:t>Langton Court, Sutton</w:t>
      </w:r>
    </w:p>
    <w:p w14:paraId="52DA6803" w14:textId="5A8D803A" w:rsidR="00065787" w:rsidRDefault="00065787" w:rsidP="00275A13">
      <w:pPr>
        <w:pStyle w:val="ListParagraph"/>
        <w:numPr>
          <w:ilvl w:val="0"/>
          <w:numId w:val="12"/>
        </w:numPr>
      </w:pPr>
      <w:r>
        <w:t>Leamington Hall Flats, Sutton</w:t>
      </w:r>
    </w:p>
    <w:p w14:paraId="389EF5B5" w14:textId="1EFCC69E" w:rsidR="00065787" w:rsidRDefault="00065787" w:rsidP="00275A13">
      <w:pPr>
        <w:pStyle w:val="ListParagraph"/>
        <w:numPr>
          <w:ilvl w:val="0"/>
          <w:numId w:val="12"/>
        </w:numPr>
      </w:pPr>
      <w:r>
        <w:t>Lindley Street, Selston</w:t>
      </w:r>
    </w:p>
    <w:p w14:paraId="0A19DB40" w14:textId="3A98DD4A" w:rsidR="00065787" w:rsidRDefault="00065787" w:rsidP="00275A13">
      <w:pPr>
        <w:pStyle w:val="ListParagraph"/>
        <w:numPr>
          <w:ilvl w:val="0"/>
          <w:numId w:val="12"/>
        </w:numPr>
      </w:pPr>
      <w:r>
        <w:t xml:space="preserve">Mill Close, Huthwaite </w:t>
      </w:r>
    </w:p>
    <w:p w14:paraId="3EA3D728" w14:textId="096E55EC" w:rsidR="00065787" w:rsidRDefault="00065787" w:rsidP="00275A13">
      <w:pPr>
        <w:pStyle w:val="ListParagraph"/>
        <w:numPr>
          <w:ilvl w:val="0"/>
          <w:numId w:val="12"/>
        </w:numPr>
      </w:pPr>
      <w:r>
        <w:t>Northfield Close, Sutton</w:t>
      </w:r>
    </w:p>
    <w:p w14:paraId="252EB574" w14:textId="77777777" w:rsidR="00065787" w:rsidRDefault="00065787" w:rsidP="00275A13">
      <w:pPr>
        <w:pStyle w:val="ListParagraph"/>
        <w:numPr>
          <w:ilvl w:val="0"/>
          <w:numId w:val="12"/>
        </w:numPr>
      </w:pPr>
      <w:r>
        <w:t>Northwood Avenue, Sutton</w:t>
      </w:r>
    </w:p>
    <w:p w14:paraId="3A8350DD" w14:textId="77777777" w:rsidR="00065787" w:rsidRDefault="00065787" w:rsidP="00275A13">
      <w:pPr>
        <w:pStyle w:val="ListParagraph"/>
        <w:numPr>
          <w:ilvl w:val="0"/>
          <w:numId w:val="12"/>
        </w:numPr>
      </w:pPr>
      <w:r>
        <w:t>Peveril Street, Hucknall</w:t>
      </w:r>
    </w:p>
    <w:p w14:paraId="6686C6DF" w14:textId="140C1D17" w:rsidR="00065787" w:rsidRDefault="00065787" w:rsidP="00275A13">
      <w:pPr>
        <w:pStyle w:val="ListParagraph"/>
        <w:numPr>
          <w:ilvl w:val="0"/>
          <w:numId w:val="12"/>
        </w:numPr>
      </w:pPr>
      <w:r>
        <w:t xml:space="preserve">Priestic Road, Sutton </w:t>
      </w:r>
    </w:p>
    <w:p w14:paraId="0D6C3439" w14:textId="112F5F33" w:rsidR="00A273DE" w:rsidRDefault="00A273DE" w:rsidP="00275A13">
      <w:pPr>
        <w:pStyle w:val="ListParagraph"/>
        <w:numPr>
          <w:ilvl w:val="0"/>
          <w:numId w:val="12"/>
        </w:numPr>
      </w:pPr>
      <w:r>
        <w:t xml:space="preserve">The </w:t>
      </w:r>
      <w:r w:rsidR="00887F26">
        <w:t>Oval, Sutton</w:t>
      </w:r>
      <w:r>
        <w:t xml:space="preserve">  </w:t>
      </w:r>
    </w:p>
    <w:p w14:paraId="6163F500" w14:textId="771661F0" w:rsidR="005B34D8" w:rsidRDefault="005B34D8" w:rsidP="00275A13">
      <w:pPr>
        <w:pStyle w:val="ListParagraph"/>
        <w:numPr>
          <w:ilvl w:val="0"/>
          <w:numId w:val="12"/>
        </w:numPr>
      </w:pPr>
      <w:r>
        <w:t>Rockwood Court, Hucknall</w:t>
      </w:r>
    </w:p>
    <w:p w14:paraId="5202801B" w14:textId="1E44F4C8" w:rsidR="003072C7" w:rsidRDefault="005B34D8" w:rsidP="00477CC9">
      <w:pPr>
        <w:pStyle w:val="ListParagraph"/>
        <w:numPr>
          <w:ilvl w:val="0"/>
          <w:numId w:val="12"/>
        </w:numPr>
      </w:pPr>
      <w:r>
        <w:t>Spring Street Flats, Hucknall</w:t>
      </w:r>
    </w:p>
    <w:p w14:paraId="566F61E4" w14:textId="5AF8E46B" w:rsidR="005B34D8" w:rsidRDefault="005B34D8" w:rsidP="00477CC9">
      <w:pPr>
        <w:pStyle w:val="ListParagraph"/>
        <w:numPr>
          <w:ilvl w:val="0"/>
          <w:numId w:val="12"/>
        </w:numPr>
      </w:pPr>
      <w:r>
        <w:t xml:space="preserve">Stanton Court, Sutton </w:t>
      </w:r>
    </w:p>
    <w:p w14:paraId="2CB17CB7" w14:textId="77777777" w:rsidR="00065787" w:rsidRDefault="00065787" w:rsidP="00477CC9">
      <w:pPr>
        <w:pStyle w:val="ListParagraph"/>
        <w:numPr>
          <w:ilvl w:val="0"/>
          <w:numId w:val="12"/>
        </w:numPr>
      </w:pPr>
      <w:r>
        <w:t>St Andrews Close, Hucknall</w:t>
      </w:r>
    </w:p>
    <w:p w14:paraId="676E59AA" w14:textId="2C8E00FA" w:rsidR="00065787" w:rsidRDefault="00065787" w:rsidP="00477CC9">
      <w:pPr>
        <w:pStyle w:val="ListParagraph"/>
        <w:numPr>
          <w:ilvl w:val="0"/>
          <w:numId w:val="12"/>
        </w:numPr>
      </w:pPr>
      <w:r>
        <w:t xml:space="preserve">St Marys Court, Sutton </w:t>
      </w:r>
    </w:p>
    <w:p w14:paraId="2D6C7608" w14:textId="5A7468AB" w:rsidR="00065787" w:rsidRDefault="00065787" w:rsidP="00477CC9">
      <w:pPr>
        <w:pStyle w:val="ListParagraph"/>
        <w:numPr>
          <w:ilvl w:val="0"/>
          <w:numId w:val="12"/>
        </w:numPr>
      </w:pPr>
      <w:r>
        <w:t xml:space="preserve">St Marys Ways, Hucknall </w:t>
      </w:r>
    </w:p>
    <w:p w14:paraId="195FBB22" w14:textId="2054498A" w:rsidR="005B34D8" w:rsidRDefault="005B34D8" w:rsidP="00477CC9">
      <w:pPr>
        <w:pStyle w:val="ListParagraph"/>
        <w:numPr>
          <w:ilvl w:val="0"/>
          <w:numId w:val="12"/>
        </w:numPr>
      </w:pPr>
      <w:r>
        <w:t>Stoneyford Court, Sutton</w:t>
      </w:r>
    </w:p>
    <w:p w14:paraId="3C270DDA" w14:textId="23D7557D" w:rsidR="00065787" w:rsidRDefault="00065787" w:rsidP="00477CC9">
      <w:pPr>
        <w:pStyle w:val="ListParagraph"/>
        <w:numPr>
          <w:ilvl w:val="0"/>
          <w:numId w:val="12"/>
        </w:numPr>
      </w:pPr>
      <w:r>
        <w:t>Swanson Avenue, Huthwaite</w:t>
      </w:r>
    </w:p>
    <w:p w14:paraId="5C960674" w14:textId="3A5EF631" w:rsidR="005B34D8" w:rsidRDefault="005B34D8" w:rsidP="00477CC9">
      <w:pPr>
        <w:pStyle w:val="ListParagraph"/>
        <w:numPr>
          <w:ilvl w:val="0"/>
          <w:numId w:val="12"/>
        </w:numPr>
      </w:pPr>
      <w:r>
        <w:t>Truman Drive, Hucknall</w:t>
      </w:r>
    </w:p>
    <w:p w14:paraId="681794A8" w14:textId="1FC3DD7D" w:rsidR="005B34D8" w:rsidRDefault="005B34D8" w:rsidP="00477CC9">
      <w:pPr>
        <w:pStyle w:val="ListParagraph"/>
        <w:numPr>
          <w:ilvl w:val="0"/>
          <w:numId w:val="12"/>
        </w:numPr>
      </w:pPr>
      <w:r>
        <w:t>The Twitchell, Sutton</w:t>
      </w:r>
    </w:p>
    <w:p w14:paraId="3814D14A" w14:textId="510F7B46" w:rsidR="005B34D8" w:rsidRDefault="005B34D8" w:rsidP="00477CC9">
      <w:pPr>
        <w:pStyle w:val="ListParagraph"/>
        <w:numPr>
          <w:ilvl w:val="0"/>
          <w:numId w:val="12"/>
        </w:numPr>
      </w:pPr>
      <w:r>
        <w:t>Twitchell View, Sutton</w:t>
      </w:r>
    </w:p>
    <w:p w14:paraId="59F8FCC0" w14:textId="229861E6" w:rsidR="005B34D8" w:rsidRDefault="005B34D8" w:rsidP="00477CC9">
      <w:pPr>
        <w:pStyle w:val="ListParagraph"/>
        <w:numPr>
          <w:ilvl w:val="0"/>
          <w:numId w:val="12"/>
        </w:numPr>
      </w:pPr>
      <w:r>
        <w:t>Westbourne Road, Sutton</w:t>
      </w:r>
    </w:p>
    <w:p w14:paraId="2A7211DD" w14:textId="77777777" w:rsidR="00065787" w:rsidRDefault="00065787" w:rsidP="00477CC9">
      <w:pPr>
        <w:pStyle w:val="ListParagraph"/>
        <w:numPr>
          <w:ilvl w:val="0"/>
          <w:numId w:val="12"/>
        </w:numPr>
      </w:pPr>
      <w:r>
        <w:t>West End Court, Sutton</w:t>
      </w:r>
    </w:p>
    <w:p w14:paraId="2A52F708" w14:textId="7123C9D3" w:rsidR="00065787" w:rsidRDefault="00065787" w:rsidP="00477CC9">
      <w:pPr>
        <w:pStyle w:val="ListParagraph"/>
        <w:numPr>
          <w:ilvl w:val="0"/>
          <w:numId w:val="12"/>
        </w:numPr>
      </w:pPr>
      <w:r>
        <w:t xml:space="preserve">Willow Crescent, Sutton </w:t>
      </w:r>
    </w:p>
    <w:p w14:paraId="4AF06F99" w14:textId="4F5C22FA" w:rsidR="005B34D8" w:rsidRDefault="005B34D8" w:rsidP="00D554D1">
      <w:pPr>
        <w:pStyle w:val="ListParagraph"/>
        <w:numPr>
          <w:ilvl w:val="0"/>
          <w:numId w:val="12"/>
        </w:numPr>
      </w:pPr>
      <w:r>
        <w:t xml:space="preserve">Willowbridge Court, Sutton </w:t>
      </w:r>
    </w:p>
    <w:sectPr w:rsidR="005B34D8" w:rsidSect="004A2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9167" w14:textId="77777777" w:rsidR="00280750" w:rsidRDefault="00280750" w:rsidP="00385CC3">
      <w:pPr>
        <w:spacing w:after="0" w:line="240" w:lineRule="auto"/>
      </w:pPr>
      <w:r>
        <w:separator/>
      </w:r>
    </w:p>
  </w:endnote>
  <w:endnote w:type="continuationSeparator" w:id="0">
    <w:p w14:paraId="010E32BF" w14:textId="77777777" w:rsidR="00280750" w:rsidRDefault="00280750" w:rsidP="003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13A6" w14:textId="77777777" w:rsidR="0051633C" w:rsidRDefault="0051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43DE" w14:textId="77777777" w:rsidR="0051633C" w:rsidRDefault="00516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442B" w14:textId="77777777" w:rsidR="0051633C" w:rsidRDefault="0051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B522" w14:textId="77777777" w:rsidR="00280750" w:rsidRDefault="00280750" w:rsidP="00385CC3">
      <w:pPr>
        <w:spacing w:after="0" w:line="240" w:lineRule="auto"/>
      </w:pPr>
      <w:r>
        <w:separator/>
      </w:r>
    </w:p>
  </w:footnote>
  <w:footnote w:type="continuationSeparator" w:id="0">
    <w:p w14:paraId="77243AC2" w14:textId="77777777" w:rsidR="00280750" w:rsidRDefault="00280750" w:rsidP="0038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ED9D" w14:textId="77777777" w:rsidR="0051633C" w:rsidRDefault="00516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FF38" w14:textId="77777777" w:rsidR="0051633C" w:rsidRDefault="0051633C" w:rsidP="00385CC3">
    <w:pPr>
      <w:pStyle w:val="Header"/>
      <w:jc w:val="right"/>
    </w:pPr>
  </w:p>
  <w:p w14:paraId="11A23514" w14:textId="2DAE33F2" w:rsidR="00385CC3" w:rsidRDefault="0051633C" w:rsidP="00385CC3">
    <w:pPr>
      <w:pStyle w:val="Header"/>
      <w:jc w:val="right"/>
    </w:pPr>
    <w:r>
      <w:t xml:space="preserve"> </w:t>
    </w:r>
    <w:r w:rsidR="00385CC3">
      <w:rPr>
        <w:noProof/>
      </w:rPr>
      <w:drawing>
        <wp:inline distT="0" distB="0" distL="0" distR="0" wp14:anchorId="3942B869" wp14:editId="0DD1BAA7">
          <wp:extent cx="1825627" cy="754739"/>
          <wp:effectExtent l="0" t="0" r="3175" b="7620"/>
          <wp:docPr id="9" name="Picture 9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225" cy="76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2C33" w14:textId="77777777" w:rsidR="0051633C" w:rsidRDefault="00516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F69"/>
    <w:multiLevelType w:val="hybridMultilevel"/>
    <w:tmpl w:val="E2685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92CF7"/>
    <w:multiLevelType w:val="hybridMultilevel"/>
    <w:tmpl w:val="EE50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72F8"/>
    <w:multiLevelType w:val="hybridMultilevel"/>
    <w:tmpl w:val="56543A0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3C56E6"/>
    <w:multiLevelType w:val="hybridMultilevel"/>
    <w:tmpl w:val="E39C6F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CF6335"/>
    <w:multiLevelType w:val="hybridMultilevel"/>
    <w:tmpl w:val="6BE6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936"/>
    <w:multiLevelType w:val="hybridMultilevel"/>
    <w:tmpl w:val="C5641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E8B"/>
    <w:multiLevelType w:val="hybridMultilevel"/>
    <w:tmpl w:val="4DD6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5AD0"/>
    <w:multiLevelType w:val="hybridMultilevel"/>
    <w:tmpl w:val="6414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359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6CB43F6"/>
    <w:multiLevelType w:val="hybridMultilevel"/>
    <w:tmpl w:val="D904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510C"/>
    <w:multiLevelType w:val="hybridMultilevel"/>
    <w:tmpl w:val="1A741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79AE"/>
    <w:multiLevelType w:val="hybridMultilevel"/>
    <w:tmpl w:val="BDF851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8E25A1"/>
    <w:multiLevelType w:val="hybridMultilevel"/>
    <w:tmpl w:val="AC7822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F436795"/>
    <w:multiLevelType w:val="hybridMultilevel"/>
    <w:tmpl w:val="0036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A5126"/>
    <w:multiLevelType w:val="hybridMultilevel"/>
    <w:tmpl w:val="56543A0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BB3D6F"/>
    <w:multiLevelType w:val="hybridMultilevel"/>
    <w:tmpl w:val="F4EA3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1FFD"/>
    <w:multiLevelType w:val="hybridMultilevel"/>
    <w:tmpl w:val="CCCC6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85432"/>
    <w:multiLevelType w:val="multilevel"/>
    <w:tmpl w:val="7CC06B6A"/>
    <w:lvl w:ilvl="0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92437189">
    <w:abstractNumId w:val="15"/>
  </w:num>
  <w:num w:numId="2" w16cid:durableId="1718973541">
    <w:abstractNumId w:val="13"/>
  </w:num>
  <w:num w:numId="3" w16cid:durableId="52897482">
    <w:abstractNumId w:val="5"/>
  </w:num>
  <w:num w:numId="4" w16cid:durableId="192694661">
    <w:abstractNumId w:val="16"/>
  </w:num>
  <w:num w:numId="5" w16cid:durableId="287129318">
    <w:abstractNumId w:val="8"/>
  </w:num>
  <w:num w:numId="6" w16cid:durableId="1435132035">
    <w:abstractNumId w:val="17"/>
  </w:num>
  <w:num w:numId="7" w16cid:durableId="1020204884">
    <w:abstractNumId w:val="7"/>
  </w:num>
  <w:num w:numId="8" w16cid:durableId="454057171">
    <w:abstractNumId w:val="6"/>
  </w:num>
  <w:num w:numId="9" w16cid:durableId="643119629">
    <w:abstractNumId w:val="10"/>
  </w:num>
  <w:num w:numId="10" w16cid:durableId="1531993993">
    <w:abstractNumId w:val="2"/>
  </w:num>
  <w:num w:numId="11" w16cid:durableId="328410225">
    <w:abstractNumId w:val="14"/>
  </w:num>
  <w:num w:numId="12" w16cid:durableId="1690983382">
    <w:abstractNumId w:val="9"/>
  </w:num>
  <w:num w:numId="13" w16cid:durableId="63795645">
    <w:abstractNumId w:val="3"/>
  </w:num>
  <w:num w:numId="14" w16cid:durableId="1933587540">
    <w:abstractNumId w:val="0"/>
  </w:num>
  <w:num w:numId="15" w16cid:durableId="327245978">
    <w:abstractNumId w:val="4"/>
  </w:num>
  <w:num w:numId="16" w16cid:durableId="1413087587">
    <w:abstractNumId w:val="11"/>
  </w:num>
  <w:num w:numId="17" w16cid:durableId="2104304250">
    <w:abstractNumId w:val="12"/>
  </w:num>
  <w:num w:numId="18" w16cid:durableId="183860960">
    <w:abstractNumId w:val="11"/>
  </w:num>
  <w:num w:numId="19" w16cid:durableId="1345472741">
    <w:abstractNumId w:val="12"/>
  </w:num>
  <w:num w:numId="20" w16cid:durableId="17480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3"/>
    <w:rsid w:val="00065787"/>
    <w:rsid w:val="00115331"/>
    <w:rsid w:val="001356AB"/>
    <w:rsid w:val="001B54B0"/>
    <w:rsid w:val="00280750"/>
    <w:rsid w:val="002B6A9E"/>
    <w:rsid w:val="002D7305"/>
    <w:rsid w:val="003072C7"/>
    <w:rsid w:val="00310803"/>
    <w:rsid w:val="00311E52"/>
    <w:rsid w:val="0031391B"/>
    <w:rsid w:val="003818BC"/>
    <w:rsid w:val="00385CC3"/>
    <w:rsid w:val="004A22F0"/>
    <w:rsid w:val="00504E4F"/>
    <w:rsid w:val="0051633C"/>
    <w:rsid w:val="005230DB"/>
    <w:rsid w:val="00523111"/>
    <w:rsid w:val="005735EA"/>
    <w:rsid w:val="005B34D8"/>
    <w:rsid w:val="00606BD0"/>
    <w:rsid w:val="00640481"/>
    <w:rsid w:val="00670522"/>
    <w:rsid w:val="006B5B13"/>
    <w:rsid w:val="006F15D3"/>
    <w:rsid w:val="00700DF4"/>
    <w:rsid w:val="00700F89"/>
    <w:rsid w:val="007217F3"/>
    <w:rsid w:val="00733ABD"/>
    <w:rsid w:val="00772453"/>
    <w:rsid w:val="0082523D"/>
    <w:rsid w:val="00830047"/>
    <w:rsid w:val="00887F26"/>
    <w:rsid w:val="008A0660"/>
    <w:rsid w:val="008B65AD"/>
    <w:rsid w:val="00A273DE"/>
    <w:rsid w:val="00A806DB"/>
    <w:rsid w:val="00AA4CAE"/>
    <w:rsid w:val="00B14CC0"/>
    <w:rsid w:val="00B24457"/>
    <w:rsid w:val="00B279A3"/>
    <w:rsid w:val="00B41E68"/>
    <w:rsid w:val="00B67F45"/>
    <w:rsid w:val="00B7655C"/>
    <w:rsid w:val="00BD4241"/>
    <w:rsid w:val="00C05ECD"/>
    <w:rsid w:val="00C37E7A"/>
    <w:rsid w:val="00C9253F"/>
    <w:rsid w:val="00CE1EFB"/>
    <w:rsid w:val="00D4184D"/>
    <w:rsid w:val="00D85862"/>
    <w:rsid w:val="00D96EC4"/>
    <w:rsid w:val="00DD2706"/>
    <w:rsid w:val="00E63581"/>
    <w:rsid w:val="00EC67CF"/>
    <w:rsid w:val="00ED24F8"/>
    <w:rsid w:val="00F66DCF"/>
    <w:rsid w:val="00F84F8A"/>
    <w:rsid w:val="00F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67698"/>
  <w15:chartTrackingRefBased/>
  <w15:docId w15:val="{277C4E9B-4B77-4C6C-9572-0F360A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55C"/>
    <w:pPr>
      <w:keepNext/>
      <w:keepLines/>
      <w:spacing w:before="320" w:after="40"/>
      <w:outlineLvl w:val="0"/>
    </w:pPr>
    <w:rPr>
      <w:rFonts w:ascii="Arial Bold" w:eastAsiaTheme="majorEastAsia" w:hAnsi="Arial Bold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5C"/>
    <w:rPr>
      <w:rFonts w:ascii="Arial Bold" w:eastAsiaTheme="majorEastAsia" w:hAnsi="Arial Bold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C3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4F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nancy@ashfield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Standard – General Needs Flats</dc:title>
  <dc:subject/>
  <dc:creator>Darren.Wardale</dc:creator>
  <cp:keywords/>
  <dc:description/>
  <cp:lastModifiedBy>Sharon.Simcox</cp:lastModifiedBy>
  <cp:revision>6</cp:revision>
  <cp:lastPrinted>2024-04-08T15:02:00Z</cp:lastPrinted>
  <dcterms:created xsi:type="dcterms:W3CDTF">2024-09-16T13:48:00Z</dcterms:created>
  <dcterms:modified xsi:type="dcterms:W3CDTF">2024-09-17T12:36:00Z</dcterms:modified>
</cp:coreProperties>
</file>