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C1F9" w14:textId="77777777" w:rsidR="00C913C6" w:rsidRDefault="00C913C6">
      <w:pPr>
        <w:pStyle w:val="BodyText"/>
        <w:spacing w:before="3" w:after="1"/>
        <w:rPr>
          <w:rFonts w:ascii="Times New Roman"/>
          <w:sz w:val="25"/>
        </w:rPr>
      </w:pPr>
    </w:p>
    <w:p w14:paraId="12864EB8" w14:textId="77777777" w:rsidR="00C913C6" w:rsidRDefault="003E7F74">
      <w:pPr>
        <w:pStyle w:val="BodyText"/>
        <w:ind w:left="23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3E526E" wp14:editId="4EED0247">
            <wp:extent cx="3203266" cy="1266825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26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937A" w14:textId="77777777" w:rsidR="00C913C6" w:rsidRDefault="00C913C6">
      <w:pPr>
        <w:pStyle w:val="BodyText"/>
        <w:rPr>
          <w:rFonts w:ascii="Times New Roman"/>
          <w:sz w:val="20"/>
        </w:rPr>
      </w:pPr>
    </w:p>
    <w:p w14:paraId="56D496B8" w14:textId="77777777" w:rsidR="00C913C6" w:rsidRDefault="00C913C6">
      <w:pPr>
        <w:pStyle w:val="BodyText"/>
        <w:rPr>
          <w:rFonts w:ascii="Times New Roman"/>
          <w:sz w:val="20"/>
        </w:rPr>
      </w:pPr>
    </w:p>
    <w:p w14:paraId="34A70429" w14:textId="77777777" w:rsidR="00C913C6" w:rsidRDefault="00C913C6">
      <w:pPr>
        <w:pStyle w:val="BodyText"/>
        <w:rPr>
          <w:rFonts w:ascii="Times New Roman"/>
          <w:sz w:val="20"/>
        </w:rPr>
      </w:pPr>
    </w:p>
    <w:p w14:paraId="06576147" w14:textId="77777777" w:rsidR="00C913C6" w:rsidRDefault="00C913C6">
      <w:pPr>
        <w:pStyle w:val="BodyText"/>
        <w:rPr>
          <w:rFonts w:ascii="Times New Roman"/>
          <w:sz w:val="20"/>
        </w:rPr>
      </w:pPr>
    </w:p>
    <w:p w14:paraId="613BA61A" w14:textId="77777777" w:rsidR="00C913C6" w:rsidRDefault="00C913C6">
      <w:pPr>
        <w:pStyle w:val="BodyText"/>
        <w:rPr>
          <w:rFonts w:ascii="Times New Roman"/>
          <w:sz w:val="20"/>
        </w:rPr>
      </w:pPr>
    </w:p>
    <w:p w14:paraId="48600DF5" w14:textId="77777777" w:rsidR="00C913C6" w:rsidRDefault="00C913C6">
      <w:pPr>
        <w:pStyle w:val="BodyText"/>
        <w:rPr>
          <w:rFonts w:ascii="Times New Roman"/>
          <w:sz w:val="20"/>
        </w:rPr>
      </w:pPr>
    </w:p>
    <w:p w14:paraId="28045A07" w14:textId="77777777" w:rsidR="00C913C6" w:rsidRDefault="00C913C6">
      <w:pPr>
        <w:pStyle w:val="BodyText"/>
        <w:rPr>
          <w:rFonts w:ascii="Times New Roman"/>
          <w:sz w:val="20"/>
        </w:rPr>
      </w:pPr>
    </w:p>
    <w:p w14:paraId="49FE9935" w14:textId="77777777" w:rsidR="00C913C6" w:rsidRDefault="00C913C6">
      <w:pPr>
        <w:pStyle w:val="BodyText"/>
        <w:rPr>
          <w:rFonts w:ascii="Times New Roman"/>
          <w:sz w:val="20"/>
        </w:rPr>
      </w:pPr>
    </w:p>
    <w:p w14:paraId="474857DA" w14:textId="77777777" w:rsidR="00C913C6" w:rsidRDefault="00C913C6">
      <w:pPr>
        <w:pStyle w:val="BodyText"/>
        <w:rPr>
          <w:rFonts w:ascii="Times New Roman"/>
          <w:sz w:val="20"/>
        </w:rPr>
      </w:pPr>
    </w:p>
    <w:p w14:paraId="3D5F189E" w14:textId="77777777" w:rsidR="00C913C6" w:rsidRDefault="00C913C6">
      <w:pPr>
        <w:pStyle w:val="BodyText"/>
        <w:rPr>
          <w:rFonts w:ascii="Times New Roman"/>
          <w:sz w:val="20"/>
        </w:rPr>
      </w:pPr>
    </w:p>
    <w:p w14:paraId="044037C0" w14:textId="77777777" w:rsidR="00C913C6" w:rsidRDefault="00C913C6">
      <w:pPr>
        <w:pStyle w:val="BodyText"/>
        <w:rPr>
          <w:rFonts w:ascii="Times New Roman"/>
          <w:sz w:val="20"/>
        </w:rPr>
      </w:pPr>
    </w:p>
    <w:p w14:paraId="2EA765C4" w14:textId="77777777" w:rsidR="00C913C6" w:rsidRDefault="00C913C6">
      <w:pPr>
        <w:pStyle w:val="BodyText"/>
        <w:rPr>
          <w:rFonts w:ascii="Times New Roman"/>
          <w:sz w:val="20"/>
        </w:rPr>
      </w:pPr>
    </w:p>
    <w:p w14:paraId="66F7DFB3" w14:textId="77777777" w:rsidR="00C913C6" w:rsidRDefault="00C913C6">
      <w:pPr>
        <w:pStyle w:val="BodyText"/>
        <w:rPr>
          <w:rFonts w:ascii="Times New Roman"/>
          <w:sz w:val="20"/>
        </w:rPr>
      </w:pPr>
    </w:p>
    <w:p w14:paraId="4E4DCB84" w14:textId="77777777" w:rsidR="00C913C6" w:rsidRDefault="00C913C6">
      <w:pPr>
        <w:pStyle w:val="BodyText"/>
        <w:rPr>
          <w:rFonts w:ascii="Times New Roman"/>
          <w:sz w:val="20"/>
        </w:rPr>
      </w:pPr>
    </w:p>
    <w:p w14:paraId="1985599A" w14:textId="77777777" w:rsidR="00C913C6" w:rsidRDefault="00C913C6">
      <w:pPr>
        <w:pStyle w:val="BodyText"/>
        <w:rPr>
          <w:rFonts w:ascii="Times New Roman"/>
          <w:sz w:val="20"/>
        </w:rPr>
      </w:pPr>
    </w:p>
    <w:p w14:paraId="2BCB29D6" w14:textId="77777777" w:rsidR="00C913C6" w:rsidRDefault="00C913C6">
      <w:pPr>
        <w:pStyle w:val="BodyText"/>
        <w:spacing w:before="10"/>
        <w:rPr>
          <w:rFonts w:ascii="Times New Roman"/>
          <w:sz w:val="18"/>
        </w:rPr>
      </w:pPr>
    </w:p>
    <w:p w14:paraId="2C10B5C2" w14:textId="77777777" w:rsidR="00C913C6" w:rsidRDefault="003E7F74">
      <w:pPr>
        <w:spacing w:before="85" w:line="259" w:lineRule="auto"/>
        <w:ind w:left="532" w:right="1085"/>
        <w:jc w:val="center"/>
        <w:rPr>
          <w:b/>
          <w:sz w:val="44"/>
        </w:rPr>
      </w:pPr>
      <w:r>
        <w:rPr>
          <w:b/>
          <w:color w:val="C90016"/>
          <w:sz w:val="44"/>
        </w:rPr>
        <w:t>Strategic Housing and Employment Land</w:t>
      </w:r>
      <w:r>
        <w:rPr>
          <w:b/>
          <w:color w:val="C90016"/>
          <w:spacing w:val="-120"/>
          <w:sz w:val="44"/>
        </w:rPr>
        <w:t xml:space="preserve"> </w:t>
      </w:r>
      <w:r>
        <w:rPr>
          <w:b/>
          <w:color w:val="C90016"/>
          <w:sz w:val="44"/>
        </w:rPr>
        <w:t>Availability Assessment (SHELAA)</w:t>
      </w:r>
      <w:r>
        <w:rPr>
          <w:b/>
          <w:color w:val="C90016"/>
          <w:spacing w:val="1"/>
          <w:sz w:val="44"/>
        </w:rPr>
        <w:t xml:space="preserve"> </w:t>
      </w:r>
      <w:r>
        <w:rPr>
          <w:b/>
          <w:color w:val="C90016"/>
          <w:sz w:val="44"/>
        </w:rPr>
        <w:t>Methodology</w:t>
      </w:r>
      <w:r>
        <w:rPr>
          <w:b/>
          <w:color w:val="C90016"/>
          <w:spacing w:val="-2"/>
          <w:sz w:val="44"/>
        </w:rPr>
        <w:t xml:space="preserve"> </w:t>
      </w:r>
      <w:r>
        <w:rPr>
          <w:b/>
          <w:color w:val="C90016"/>
          <w:sz w:val="44"/>
        </w:rPr>
        <w:t>and</w:t>
      </w:r>
      <w:r>
        <w:rPr>
          <w:b/>
          <w:color w:val="C90016"/>
          <w:spacing w:val="-1"/>
          <w:sz w:val="44"/>
        </w:rPr>
        <w:t xml:space="preserve"> </w:t>
      </w:r>
      <w:r>
        <w:rPr>
          <w:b/>
          <w:color w:val="C90016"/>
          <w:sz w:val="44"/>
        </w:rPr>
        <w:t>Site</w:t>
      </w:r>
      <w:r>
        <w:rPr>
          <w:b/>
          <w:color w:val="C90016"/>
          <w:spacing w:val="-1"/>
          <w:sz w:val="44"/>
        </w:rPr>
        <w:t xml:space="preserve"> </w:t>
      </w:r>
      <w:r>
        <w:rPr>
          <w:b/>
          <w:color w:val="C90016"/>
          <w:sz w:val="44"/>
        </w:rPr>
        <w:t>Assessments</w:t>
      </w:r>
    </w:p>
    <w:p w14:paraId="1819A41A" w14:textId="77777777" w:rsidR="00C913C6" w:rsidRDefault="00C913C6">
      <w:pPr>
        <w:pStyle w:val="BodyText"/>
        <w:rPr>
          <w:b/>
          <w:sz w:val="48"/>
        </w:rPr>
      </w:pPr>
    </w:p>
    <w:p w14:paraId="2AB93E02" w14:textId="77777777" w:rsidR="00C913C6" w:rsidRDefault="00C913C6">
      <w:pPr>
        <w:pStyle w:val="BodyText"/>
        <w:rPr>
          <w:b/>
          <w:sz w:val="48"/>
        </w:rPr>
      </w:pPr>
    </w:p>
    <w:p w14:paraId="1F8C8DEC" w14:textId="77777777" w:rsidR="00C913C6" w:rsidRDefault="00C913C6">
      <w:pPr>
        <w:pStyle w:val="BodyText"/>
        <w:rPr>
          <w:b/>
          <w:sz w:val="48"/>
        </w:rPr>
      </w:pPr>
    </w:p>
    <w:p w14:paraId="6E2D5D3D" w14:textId="77777777" w:rsidR="00C913C6" w:rsidRDefault="00C913C6">
      <w:pPr>
        <w:pStyle w:val="BodyText"/>
        <w:rPr>
          <w:b/>
          <w:sz w:val="48"/>
        </w:rPr>
      </w:pPr>
    </w:p>
    <w:p w14:paraId="5D5EEA70" w14:textId="77777777" w:rsidR="00C913C6" w:rsidRDefault="00C913C6">
      <w:pPr>
        <w:pStyle w:val="BodyText"/>
        <w:rPr>
          <w:b/>
          <w:sz w:val="48"/>
        </w:rPr>
      </w:pPr>
    </w:p>
    <w:p w14:paraId="1D54BF81" w14:textId="77777777" w:rsidR="00C913C6" w:rsidRDefault="00C913C6">
      <w:pPr>
        <w:pStyle w:val="BodyText"/>
        <w:spacing w:before="6"/>
        <w:rPr>
          <w:b/>
          <w:sz w:val="45"/>
        </w:rPr>
      </w:pPr>
    </w:p>
    <w:p w14:paraId="57437228" w14:textId="77777777" w:rsidR="00C913C6" w:rsidRDefault="003E7F74">
      <w:pPr>
        <w:ind w:left="532" w:right="1085"/>
        <w:jc w:val="center"/>
        <w:rPr>
          <w:b/>
          <w:sz w:val="44"/>
        </w:rPr>
      </w:pPr>
      <w:r>
        <w:rPr>
          <w:b/>
          <w:color w:val="C90016"/>
          <w:sz w:val="44"/>
        </w:rPr>
        <w:t>Updated</w:t>
      </w:r>
      <w:r>
        <w:rPr>
          <w:b/>
          <w:color w:val="C90016"/>
          <w:spacing w:val="-3"/>
          <w:sz w:val="44"/>
        </w:rPr>
        <w:t xml:space="preserve"> </w:t>
      </w:r>
      <w:r>
        <w:rPr>
          <w:b/>
          <w:color w:val="C90016"/>
          <w:sz w:val="44"/>
        </w:rPr>
        <w:t>202</w:t>
      </w:r>
      <w:r>
        <w:rPr>
          <w:b/>
          <w:color w:val="C00000"/>
          <w:sz w:val="44"/>
        </w:rPr>
        <w:t>1</w:t>
      </w:r>
    </w:p>
    <w:p w14:paraId="517F4E82" w14:textId="77777777" w:rsidR="00C913C6" w:rsidRDefault="00C913C6">
      <w:pPr>
        <w:jc w:val="center"/>
        <w:rPr>
          <w:sz w:val="44"/>
        </w:rPr>
        <w:sectPr w:rsidR="00C913C6">
          <w:type w:val="continuous"/>
          <w:pgSz w:w="11910" w:h="16840"/>
          <w:pgMar w:top="1580" w:right="480" w:bottom="280" w:left="1200" w:header="720" w:footer="720" w:gutter="0"/>
          <w:pgBorders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space="720"/>
        </w:sectPr>
      </w:pPr>
    </w:p>
    <w:p w14:paraId="1BF3B33C" w14:textId="77777777" w:rsidR="00C913C6" w:rsidRDefault="00C913C6">
      <w:pPr>
        <w:pStyle w:val="BodyText"/>
        <w:spacing w:before="10"/>
        <w:rPr>
          <w:b/>
          <w:sz w:val="15"/>
        </w:rPr>
      </w:pPr>
    </w:p>
    <w:p w14:paraId="6F2FCEC0" w14:textId="12398C13" w:rsidR="00C913C6" w:rsidRDefault="006F6A56">
      <w:pPr>
        <w:pStyle w:val="BodyText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7D4019" wp14:editId="3FAE9F5B">
                <wp:extent cx="5829300" cy="25400"/>
                <wp:effectExtent l="19050" t="635" r="19050" b="2540"/>
                <wp:docPr id="1757771983" name="docshapegroup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5400"/>
                          <a:chOff x="0" y="0"/>
                          <a:chExt cx="9180" cy="40"/>
                        </a:xfrm>
                      </wpg:grpSpPr>
                      <wps:wsp>
                        <wps:cNvPr id="20854139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17E46" id="docshapegroup1" o:spid="_x0000_s1026" alt="&quot;&quot;" style="width:459pt;height:2pt;mso-position-horizontal-relative:char;mso-position-vertical-relative:line" coordsize="91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">
                <v:line id="Line 26" o:spid="_x0000_s1027" style="position:absolute;visibility:visible;mso-wrap-style:square" from="0,20" to="918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" strokecolor="#c00000" strokeweight="2pt"/>
                <w10:anchorlock/>
              </v:group>
            </w:pict>
          </mc:Fallback>
        </mc:AlternateContent>
      </w:r>
    </w:p>
    <w:p w14:paraId="181B804E" w14:textId="77777777" w:rsidR="00C913C6" w:rsidRDefault="003E7F74">
      <w:pPr>
        <w:spacing w:before="144"/>
        <w:ind w:left="239"/>
        <w:rPr>
          <w:b/>
          <w:sz w:val="28"/>
        </w:rPr>
      </w:pPr>
      <w:r>
        <w:rPr>
          <w:b/>
          <w:sz w:val="28"/>
        </w:rPr>
        <w:t>Contents</w:t>
      </w:r>
    </w:p>
    <w:p w14:paraId="7216012E" w14:textId="7885E921" w:rsidR="00C913C6" w:rsidRDefault="006F6A56">
      <w:pPr>
        <w:pStyle w:val="BodyText"/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25EED" wp14:editId="4FA17AE1">
                <wp:simplePos x="0" y="0"/>
                <wp:positionH relativeFrom="page">
                  <wp:posOffset>914400</wp:posOffset>
                </wp:positionH>
                <wp:positionV relativeFrom="paragraph">
                  <wp:posOffset>93980</wp:posOffset>
                </wp:positionV>
                <wp:extent cx="5829300" cy="1270"/>
                <wp:effectExtent l="0" t="0" r="0" b="0"/>
                <wp:wrapTopAndBottom/>
                <wp:docPr id="651233545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80"/>
                            <a:gd name="T2" fmla="+- 0 10620 1440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D5A8" id="docshape2" o:spid="_x0000_s1026" alt="&quot;&quot;" style="position:absolute;margin-left:1in;margin-top:7.4pt;width:45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" path="m,l9180,e" filled="f" strokecolor="#c00000" strokeweight="2pt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5138418A" w14:textId="77777777" w:rsidR="00C913C6" w:rsidRDefault="00C913C6">
      <w:pPr>
        <w:pStyle w:val="BodyText"/>
        <w:spacing w:before="9"/>
        <w:rPr>
          <w:b/>
          <w:sz w:val="29"/>
        </w:rPr>
      </w:pPr>
    </w:p>
    <w:p w14:paraId="76372079" w14:textId="77777777" w:rsidR="00C913C6" w:rsidRDefault="00C913C6">
      <w:pPr>
        <w:rPr>
          <w:sz w:val="29"/>
        </w:rPr>
        <w:sectPr w:rsidR="00C913C6">
          <w:pgSz w:w="11910" w:h="16840"/>
          <w:pgMar w:top="1580" w:right="480" w:bottom="280" w:left="1200" w:header="720" w:footer="720" w:gutter="0"/>
          <w:cols w:space="720"/>
        </w:sectPr>
      </w:pPr>
    </w:p>
    <w:p w14:paraId="3BE5BDE4" w14:textId="77777777" w:rsidR="00C913C6" w:rsidRDefault="00C913C6">
      <w:pPr>
        <w:pStyle w:val="BodyText"/>
        <w:rPr>
          <w:b/>
          <w:sz w:val="30"/>
        </w:rPr>
      </w:pPr>
    </w:p>
    <w:p w14:paraId="77B29816" w14:textId="77777777" w:rsidR="00C913C6" w:rsidRDefault="003E7F74">
      <w:pPr>
        <w:pStyle w:val="ListParagraph"/>
        <w:numPr>
          <w:ilvl w:val="0"/>
          <w:numId w:val="21"/>
        </w:numPr>
        <w:tabs>
          <w:tab w:val="left" w:pos="959"/>
          <w:tab w:val="left" w:pos="960"/>
        </w:tabs>
        <w:spacing w:before="202"/>
        <w:rPr>
          <w:b/>
          <w:sz w:val="28"/>
        </w:rPr>
      </w:pPr>
      <w:r>
        <w:rPr>
          <w:b/>
          <w:sz w:val="28"/>
        </w:rPr>
        <w:t>Introduction</w:t>
      </w:r>
    </w:p>
    <w:p w14:paraId="1981700B" w14:textId="77777777" w:rsidR="00C913C6" w:rsidRDefault="003E7F74">
      <w:pPr>
        <w:pStyle w:val="Heading3"/>
        <w:spacing w:before="93"/>
        <w:ind w:left="240"/>
      </w:pPr>
      <w:r>
        <w:rPr>
          <w:b w:val="0"/>
        </w:rPr>
        <w:br w:type="column"/>
      </w:r>
      <w:r>
        <w:t>Page</w:t>
      </w:r>
      <w:r>
        <w:rPr>
          <w:spacing w:val="-3"/>
        </w:rPr>
        <w:t xml:space="preserve"> </w:t>
      </w:r>
      <w:r>
        <w:t>no.</w:t>
      </w:r>
    </w:p>
    <w:p w14:paraId="15B406C7" w14:textId="77777777" w:rsidR="00C913C6" w:rsidRDefault="00C913C6">
      <w:pPr>
        <w:sectPr w:rsidR="00C913C6">
          <w:type w:val="continuous"/>
          <w:pgSz w:w="11910" w:h="16840"/>
          <w:pgMar w:top="1580" w:right="480" w:bottom="280" w:left="1200" w:header="720" w:footer="720" w:gutter="0"/>
          <w:cols w:num="2" w:space="720" w:equalWidth="0">
            <w:col w:w="2633" w:space="4567"/>
            <w:col w:w="3030"/>
          </w:cols>
        </w:sectPr>
      </w:pPr>
    </w:p>
    <w:sdt>
      <w:sdtPr>
        <w:id w:val="517900456"/>
        <w:docPartObj>
          <w:docPartGallery w:val="Table of Contents"/>
          <w:docPartUnique/>
        </w:docPartObj>
      </w:sdtPr>
      <w:sdtEndPr/>
      <w:sdtContent>
        <w:p w14:paraId="3674BD49" w14:textId="77777777" w:rsidR="00C913C6" w:rsidRDefault="003E7F74">
          <w:pPr>
            <w:pStyle w:val="TOC2"/>
            <w:tabs>
              <w:tab w:val="right" w:pos="8293"/>
            </w:tabs>
            <w:spacing w:before="189"/>
          </w:pPr>
          <w:r>
            <w:t>What is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Strategic</w:t>
          </w:r>
          <w:r>
            <w:rPr>
              <w:spacing w:val="-1"/>
            </w:rPr>
            <w:t xml:space="preserve"> </w:t>
          </w:r>
          <w:r>
            <w:t>Housing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Employment</w:t>
          </w:r>
          <w:r>
            <w:rPr>
              <w:spacing w:val="-2"/>
            </w:rPr>
            <w:t xml:space="preserve"> </w:t>
          </w:r>
          <w:r>
            <w:t>Land</w:t>
          </w:r>
          <w:r>
            <w:tab/>
            <w:t>1</w:t>
          </w:r>
        </w:p>
        <w:p w14:paraId="378E6DD1" w14:textId="77777777" w:rsidR="00C913C6" w:rsidRDefault="003E7F74">
          <w:pPr>
            <w:pStyle w:val="TOC2"/>
            <w:spacing w:before="0"/>
            <w:ind w:left="1015"/>
          </w:pPr>
          <w:r>
            <w:t>Availability</w:t>
          </w:r>
          <w:r>
            <w:rPr>
              <w:spacing w:val="-6"/>
            </w:rPr>
            <w:t xml:space="preserve"> </w:t>
          </w:r>
          <w:r>
            <w:t>Assessment</w:t>
          </w:r>
          <w:r>
            <w:rPr>
              <w:spacing w:val="-5"/>
            </w:rPr>
            <w:t xml:space="preserve"> </w:t>
          </w:r>
          <w:r>
            <w:t>(SHELAA)?</w:t>
          </w:r>
        </w:p>
        <w:p w14:paraId="6E17ABA9" w14:textId="77777777" w:rsidR="00C913C6" w:rsidRDefault="003E7F74">
          <w:pPr>
            <w:pStyle w:val="TOC2"/>
            <w:tabs>
              <w:tab w:val="right" w:pos="8293"/>
            </w:tabs>
          </w:pPr>
          <w:hyperlink w:anchor="_TOC_250014" w:history="1">
            <w:r>
              <w:t>Key</w:t>
            </w:r>
            <w:r>
              <w:rPr>
                <w:spacing w:val="-1"/>
              </w:rPr>
              <w:t xml:space="preserve"> </w:t>
            </w:r>
            <w:r>
              <w:t>outputs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assessments</w:t>
            </w:r>
            <w:r>
              <w:tab/>
              <w:t>1</w:t>
            </w:r>
          </w:hyperlink>
        </w:p>
        <w:p w14:paraId="1D217034" w14:textId="77777777" w:rsidR="00C913C6" w:rsidRDefault="003E7F74">
          <w:pPr>
            <w:pStyle w:val="TOC2"/>
            <w:tabs>
              <w:tab w:val="right" w:pos="8293"/>
            </w:tabs>
          </w:pPr>
          <w:hyperlink w:anchor="_TOC_250013" w:history="1">
            <w:r>
              <w:t>How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SHELAA</w:t>
            </w:r>
            <w:r>
              <w:rPr>
                <w:spacing w:val="1"/>
              </w:rPr>
              <w:t xml:space="preserve"> </w:t>
            </w:r>
            <w:r>
              <w:t>inform</w:t>
            </w:r>
            <w:r>
              <w:rPr>
                <w:spacing w:val="2"/>
              </w:rPr>
              <w:t xml:space="preserve"> </w:t>
            </w:r>
            <w:r>
              <w:t>future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tab/>
              <w:t>2</w:t>
            </w:r>
          </w:hyperlink>
        </w:p>
        <w:p w14:paraId="26DA2D78" w14:textId="77777777" w:rsidR="00C913C6" w:rsidRDefault="003E7F74">
          <w:pPr>
            <w:pStyle w:val="TOC1"/>
            <w:numPr>
              <w:ilvl w:val="0"/>
              <w:numId w:val="21"/>
            </w:numPr>
            <w:tabs>
              <w:tab w:val="left" w:pos="959"/>
              <w:tab w:val="left" w:pos="960"/>
            </w:tabs>
          </w:pPr>
          <w:hyperlink w:anchor="_TOC_250012" w:history="1">
            <w:r>
              <w:t>Methodology</w:t>
            </w:r>
          </w:hyperlink>
        </w:p>
        <w:p w14:paraId="1B0F1F60" w14:textId="77777777" w:rsidR="00C913C6" w:rsidRDefault="003E7F74">
          <w:pPr>
            <w:pStyle w:val="TOC2"/>
            <w:tabs>
              <w:tab w:val="right" w:pos="8293"/>
            </w:tabs>
            <w:spacing w:before="277"/>
            <w:ind w:left="948"/>
          </w:pPr>
          <w:hyperlink w:anchor="_TOC_250011" w:history="1">
            <w:r>
              <w:t>How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SHELAA</w:t>
            </w:r>
            <w:r>
              <w:rPr>
                <w:spacing w:val="1"/>
              </w:rPr>
              <w:t xml:space="preserve"> </w:t>
            </w:r>
            <w:r>
              <w:t>is carried</w:t>
            </w:r>
            <w:r>
              <w:rPr>
                <w:spacing w:val="1"/>
              </w:rPr>
              <w:t xml:space="preserve"> </w:t>
            </w:r>
            <w:r>
              <w:t>out</w:t>
            </w:r>
            <w:r>
              <w:tab/>
              <w:t>2</w:t>
            </w:r>
          </w:hyperlink>
        </w:p>
        <w:p w14:paraId="2E3363FE" w14:textId="77777777" w:rsidR="00C913C6" w:rsidRDefault="003E7F74">
          <w:pPr>
            <w:pStyle w:val="TOC2"/>
            <w:tabs>
              <w:tab w:val="right" w:pos="8293"/>
            </w:tabs>
            <w:spacing w:before="298"/>
            <w:ind w:left="948"/>
          </w:pPr>
          <w:r>
            <w:t>Methodology</w:t>
          </w:r>
          <w:r>
            <w:rPr>
              <w:spacing w:val="-3"/>
            </w:rPr>
            <w:t xml:space="preserve"> </w:t>
          </w:r>
          <w:r>
            <w:t>flow chart</w:t>
          </w:r>
          <w:r>
            <w:rPr>
              <w:spacing w:val="1"/>
            </w:rPr>
            <w:t xml:space="preserve"> </w:t>
          </w:r>
          <w:r>
            <w:t>included in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PPG</w:t>
          </w:r>
          <w:r>
            <w:tab/>
            <w:t>3</w:t>
          </w:r>
        </w:p>
        <w:p w14:paraId="048FD102" w14:textId="77777777" w:rsidR="00C913C6" w:rsidRDefault="003E7F74">
          <w:pPr>
            <w:pStyle w:val="TOC1"/>
            <w:numPr>
              <w:ilvl w:val="0"/>
              <w:numId w:val="21"/>
            </w:numPr>
            <w:tabs>
              <w:tab w:val="left" w:pos="959"/>
              <w:tab w:val="left" w:pos="960"/>
            </w:tabs>
            <w:spacing w:before="478"/>
          </w:pPr>
          <w:hyperlink w:anchor="_TOC_250010" w:history="1">
            <w:r>
              <w:t>Stage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Identification</w:t>
            </w:r>
          </w:hyperlink>
        </w:p>
        <w:p w14:paraId="1C51E304" w14:textId="77777777" w:rsidR="00C913C6" w:rsidRDefault="003E7F74">
          <w:pPr>
            <w:pStyle w:val="TOC2"/>
            <w:tabs>
              <w:tab w:val="right" w:pos="8293"/>
            </w:tabs>
            <w:spacing w:before="350"/>
          </w:pPr>
          <w:r>
            <w:t>Geographical</w:t>
          </w:r>
          <w:r>
            <w:rPr>
              <w:spacing w:val="-4"/>
            </w:rPr>
            <w:t xml:space="preserve"> </w:t>
          </w:r>
          <w:r>
            <w:t>area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assessment</w:t>
          </w:r>
          <w:r>
            <w:tab/>
            <w:t>4</w:t>
          </w:r>
        </w:p>
        <w:p w14:paraId="0C7EC727" w14:textId="77777777" w:rsidR="00C913C6" w:rsidRDefault="003E7F74">
          <w:pPr>
            <w:pStyle w:val="TOC2"/>
            <w:tabs>
              <w:tab w:val="right" w:pos="8293"/>
            </w:tabs>
          </w:pPr>
          <w:hyperlink w:anchor="_TOC_250009" w:history="1">
            <w:r>
              <w:t>Size of</w:t>
            </w:r>
            <w:r>
              <w:rPr>
                <w:spacing w:val="1"/>
              </w:rPr>
              <w:t xml:space="preserve"> </w:t>
            </w:r>
            <w:r>
              <w:t>sites 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assessed</w:t>
            </w:r>
            <w:r>
              <w:tab/>
              <w:t>5</w:t>
            </w:r>
          </w:hyperlink>
        </w:p>
        <w:p w14:paraId="76AAED92" w14:textId="77777777" w:rsidR="00C913C6" w:rsidRDefault="003E7F74">
          <w:pPr>
            <w:pStyle w:val="TOC2"/>
            <w:tabs>
              <w:tab w:val="right" w:pos="8293"/>
            </w:tabs>
          </w:pPr>
          <w:hyperlink w:anchor="_TOC_250008" w:history="1">
            <w:r>
              <w:t>Who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Council worked</w:t>
            </w:r>
            <w:r>
              <w:rPr>
                <w:spacing w:val="1"/>
              </w:rPr>
              <w:t xml:space="preserve"> </w:t>
            </w:r>
            <w:r>
              <w:t>with?</w:t>
            </w:r>
            <w:r>
              <w:tab/>
              <w:t>5</w:t>
            </w:r>
          </w:hyperlink>
        </w:p>
        <w:p w14:paraId="1668E20B" w14:textId="77777777" w:rsidR="00C913C6" w:rsidRDefault="003E7F74">
          <w:pPr>
            <w:pStyle w:val="TOC2"/>
            <w:tabs>
              <w:tab w:val="right" w:pos="8293"/>
            </w:tabs>
          </w:pPr>
          <w:hyperlink w:anchor="_TOC_250007" w:history="1"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sources of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tab/>
              <w:t>5</w:t>
            </w:r>
          </w:hyperlink>
        </w:p>
        <w:p w14:paraId="50B477F8" w14:textId="77777777" w:rsidR="00C913C6" w:rsidRDefault="003E7F74">
          <w:pPr>
            <w:pStyle w:val="TOC2"/>
            <w:tabs>
              <w:tab w:val="right" w:pos="8293"/>
            </w:tabs>
          </w:pPr>
          <w:hyperlink w:anchor="_TOC_250006" w:history="1">
            <w:r>
              <w:t>Call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sites</w:t>
            </w:r>
            <w:r>
              <w:tab/>
              <w:t>7</w:t>
            </w:r>
          </w:hyperlink>
        </w:p>
        <w:p w14:paraId="366B32DF" w14:textId="77777777" w:rsidR="00C913C6" w:rsidRDefault="003E7F74">
          <w:pPr>
            <w:pStyle w:val="TOC2"/>
            <w:tabs>
              <w:tab w:val="right" w:pos="8293"/>
            </w:tabs>
          </w:pPr>
          <w:hyperlink w:anchor="_TOC_250005" w:history="1">
            <w:r>
              <w:t>Desk-top review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1"/>
              </w:rPr>
              <w:t xml:space="preserve"> </w:t>
            </w:r>
            <w:r>
              <w:t>survey</w:t>
            </w:r>
            <w:r>
              <w:tab/>
              <w:t>7</w:t>
            </w:r>
          </w:hyperlink>
        </w:p>
        <w:p w14:paraId="498B5D51" w14:textId="77777777" w:rsidR="00C913C6" w:rsidRDefault="003E7F74">
          <w:pPr>
            <w:pStyle w:val="TOC2"/>
            <w:tabs>
              <w:tab w:val="right" w:pos="8293"/>
            </w:tabs>
          </w:pPr>
          <w:hyperlink w:anchor="_TOC_250004" w:history="1">
            <w:r>
              <w:t>Sites</w:t>
            </w:r>
            <w:r>
              <w:rPr>
                <w:spacing w:val="-1"/>
              </w:rPr>
              <w:t xml:space="preserve"> </w:t>
            </w:r>
            <w:r>
              <w:t>excluded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Stage 1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>
              <w:tab/>
              <w:t>8</w:t>
            </w:r>
          </w:hyperlink>
        </w:p>
        <w:p w14:paraId="0287D122" w14:textId="77777777" w:rsidR="00C913C6" w:rsidRDefault="003E7F74">
          <w:pPr>
            <w:pStyle w:val="TOC1"/>
            <w:numPr>
              <w:ilvl w:val="0"/>
              <w:numId w:val="21"/>
            </w:numPr>
            <w:tabs>
              <w:tab w:val="left" w:pos="959"/>
              <w:tab w:val="left" w:pos="960"/>
            </w:tabs>
          </w:pPr>
          <w:hyperlink w:anchor="_TOC_250003" w:history="1">
            <w:r>
              <w:t>Stage</w:t>
            </w:r>
            <w:r>
              <w:rPr>
                <w:spacing w:val="-3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1"/>
              </w:rPr>
              <w:t xml:space="preserve"> </w:t>
            </w:r>
            <w:r>
              <w:t>Assessment</w:t>
            </w:r>
          </w:hyperlink>
        </w:p>
        <w:p w14:paraId="2F6EBDA0" w14:textId="77777777" w:rsidR="00C913C6" w:rsidRDefault="003E7F74">
          <w:pPr>
            <w:pStyle w:val="TOC2"/>
            <w:tabs>
              <w:tab w:val="right" w:pos="8427"/>
            </w:tabs>
            <w:spacing w:before="373"/>
          </w:pPr>
          <w:hyperlink w:anchor="_TOC_250002" w:history="1">
            <w:r>
              <w:t>General</w:t>
            </w:r>
            <w:r>
              <w:rPr>
                <w:spacing w:val="-1"/>
              </w:rPr>
              <w:t xml:space="preserve"> </w:t>
            </w:r>
            <w:r>
              <w:t>caveats</w:t>
            </w:r>
            <w:r>
              <w:rPr>
                <w:spacing w:val="-1"/>
              </w:rPr>
              <w:t xml:space="preserve"> </w:t>
            </w:r>
            <w:r>
              <w:t>relating to</w:t>
            </w:r>
            <w:r>
              <w:rPr>
                <w:spacing w:val="1"/>
              </w:rPr>
              <w:t xml:space="preserve"> </w:t>
            </w:r>
            <w:r>
              <w:t>the Stage 2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>
              <w:tab/>
              <w:t>11</w:t>
            </w:r>
          </w:hyperlink>
        </w:p>
        <w:p w14:paraId="466D666A" w14:textId="77777777" w:rsidR="00C913C6" w:rsidRDefault="003E7F74">
          <w:pPr>
            <w:pStyle w:val="TOC2"/>
            <w:tabs>
              <w:tab w:val="right" w:pos="8428"/>
            </w:tabs>
            <w:spacing w:before="320"/>
          </w:pPr>
          <w:hyperlink w:anchor="_TOC_250001" w:history="1">
            <w:r>
              <w:t>Availability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>
              <w:tab/>
              <w:t>11</w:t>
            </w:r>
          </w:hyperlink>
        </w:p>
        <w:p w14:paraId="6DFEBF54" w14:textId="77777777" w:rsidR="00C913C6" w:rsidRDefault="003E7F74">
          <w:pPr>
            <w:pStyle w:val="TOC2"/>
            <w:tabs>
              <w:tab w:val="right" w:pos="8427"/>
            </w:tabs>
            <w:spacing w:before="321"/>
          </w:pPr>
          <w:hyperlink w:anchor="_TOC_250000" w:history="1">
            <w:r>
              <w:t>Suitability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tab/>
              <w:t>12</w:t>
            </w:r>
          </w:hyperlink>
        </w:p>
      </w:sdtContent>
    </w:sdt>
    <w:p w14:paraId="60FEFD03" w14:textId="77777777" w:rsidR="00C913C6" w:rsidRDefault="00C913C6">
      <w:pPr>
        <w:sectPr w:rsidR="00C913C6">
          <w:type w:val="continuous"/>
          <w:pgSz w:w="11910" w:h="16840"/>
          <w:pgMar w:top="1580" w:right="480" w:bottom="280" w:left="1200" w:header="720" w:footer="720" w:gutter="0"/>
          <w:cols w:space="720"/>
        </w:sectPr>
      </w:pPr>
    </w:p>
    <w:p w14:paraId="313D53E7" w14:textId="77777777" w:rsidR="00C913C6" w:rsidRDefault="003E7F74">
      <w:pPr>
        <w:pStyle w:val="BodyText"/>
        <w:tabs>
          <w:tab w:val="right" w:pos="8427"/>
        </w:tabs>
        <w:spacing w:before="82"/>
        <w:ind w:left="960"/>
      </w:pPr>
      <w:r>
        <w:lastRenderedPageBreak/>
        <w:t>Achievability</w:t>
      </w:r>
      <w:r>
        <w:rPr>
          <w:spacing w:val="-1"/>
        </w:rPr>
        <w:t xml:space="preserve"> </w:t>
      </w:r>
      <w:r>
        <w:t>assessment</w:t>
      </w:r>
      <w:r>
        <w:tab/>
        <w:t>14</w:t>
      </w:r>
    </w:p>
    <w:p w14:paraId="18C88968" w14:textId="77777777" w:rsidR="00C913C6" w:rsidRDefault="003E7F74">
      <w:pPr>
        <w:pStyle w:val="BodyText"/>
        <w:tabs>
          <w:tab w:val="right" w:pos="8428"/>
        </w:tabs>
        <w:spacing w:before="319"/>
        <w:ind w:left="960"/>
      </w:pPr>
      <w:r>
        <w:t>Estimating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 potential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site</w:t>
      </w:r>
      <w:r>
        <w:tab/>
        <w:t>14</w:t>
      </w:r>
    </w:p>
    <w:p w14:paraId="604C0F01" w14:textId="77777777" w:rsidR="00C913C6" w:rsidRDefault="003E7F74">
      <w:pPr>
        <w:pStyle w:val="BodyText"/>
        <w:tabs>
          <w:tab w:val="right" w:pos="8427"/>
        </w:tabs>
        <w:spacing w:before="319"/>
        <w:ind w:left="960"/>
      </w:pPr>
      <w:r>
        <w:t>Overcoming constraints</w:t>
      </w:r>
      <w:r>
        <w:tab/>
        <w:t>19</w:t>
      </w:r>
    </w:p>
    <w:p w14:paraId="60E88A5A" w14:textId="77777777" w:rsidR="00C913C6" w:rsidRDefault="003E7F74">
      <w:pPr>
        <w:pStyle w:val="ListParagraph"/>
        <w:numPr>
          <w:ilvl w:val="0"/>
          <w:numId w:val="21"/>
        </w:numPr>
        <w:tabs>
          <w:tab w:val="left" w:pos="959"/>
          <w:tab w:val="left" w:pos="960"/>
          <w:tab w:val="right" w:pos="8427"/>
        </w:tabs>
        <w:spacing w:before="592"/>
        <w:rPr>
          <w:sz w:val="24"/>
        </w:rPr>
      </w:pPr>
      <w:r>
        <w:rPr>
          <w:b/>
          <w:sz w:val="28"/>
        </w:rPr>
        <w:t>Stage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Windfall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z w:val="28"/>
        </w:rPr>
        <w:tab/>
      </w:r>
      <w:r>
        <w:rPr>
          <w:sz w:val="24"/>
        </w:rPr>
        <w:t>21</w:t>
      </w:r>
    </w:p>
    <w:p w14:paraId="54109B9A" w14:textId="77777777" w:rsidR="00C913C6" w:rsidRDefault="003E7F74">
      <w:pPr>
        <w:pStyle w:val="ListParagraph"/>
        <w:numPr>
          <w:ilvl w:val="0"/>
          <w:numId w:val="21"/>
        </w:numPr>
        <w:tabs>
          <w:tab w:val="left" w:pos="959"/>
          <w:tab w:val="left" w:pos="960"/>
        </w:tabs>
        <w:spacing w:before="645"/>
        <w:rPr>
          <w:b/>
          <w:sz w:val="28"/>
        </w:rPr>
      </w:pPr>
      <w:r>
        <w:rPr>
          <w:b/>
          <w:sz w:val="28"/>
        </w:rPr>
        <w:t>Stage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Review</w:t>
      </w:r>
    </w:p>
    <w:p w14:paraId="1C2E34EB" w14:textId="77777777" w:rsidR="00C913C6" w:rsidRDefault="003E7F74">
      <w:pPr>
        <w:pStyle w:val="BodyText"/>
        <w:tabs>
          <w:tab w:val="right" w:pos="8427"/>
        </w:tabs>
        <w:spacing w:before="323"/>
        <w:ind w:left="960"/>
      </w:pPr>
      <w:r>
        <w:t>Identifying</w:t>
      </w:r>
      <w:r>
        <w:rPr>
          <w:spacing w:val="-2"/>
        </w:rPr>
        <w:t xml:space="preserve"> </w:t>
      </w:r>
      <w:r>
        <w:t>developable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deliverable</w:t>
      </w:r>
      <w:r>
        <w:rPr>
          <w:spacing w:val="1"/>
        </w:rPr>
        <w:t xml:space="preserve"> </w:t>
      </w:r>
      <w:r>
        <w:t>sites</w:t>
      </w:r>
      <w:r>
        <w:tab/>
        <w:t>22</w:t>
      </w:r>
    </w:p>
    <w:p w14:paraId="33B0EA46" w14:textId="77777777" w:rsidR="00C913C6" w:rsidRDefault="003E7F74">
      <w:pPr>
        <w:pStyle w:val="BodyText"/>
        <w:tabs>
          <w:tab w:val="right" w:pos="8427"/>
        </w:tabs>
        <w:spacing w:before="276"/>
        <w:ind w:left="960"/>
      </w:pPr>
      <w:r>
        <w:t>Timeframe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development</w:t>
      </w:r>
      <w:r>
        <w:tab/>
        <w:t>23</w:t>
      </w:r>
    </w:p>
    <w:p w14:paraId="25183D2C" w14:textId="77777777" w:rsidR="00C913C6" w:rsidRDefault="003E7F74">
      <w:pPr>
        <w:pStyle w:val="BodyText"/>
        <w:tabs>
          <w:tab w:val="right" w:pos="8427"/>
        </w:tabs>
        <w:spacing w:before="276"/>
        <w:ind w:left="960"/>
      </w:pPr>
      <w:r>
        <w:t>SHELAA</w:t>
      </w:r>
      <w:r>
        <w:rPr>
          <w:spacing w:val="-3"/>
        </w:rPr>
        <w:t xml:space="preserve"> </w:t>
      </w:r>
      <w:r>
        <w:t>Review</w:t>
      </w:r>
      <w:r>
        <w:tab/>
        <w:t>23</w:t>
      </w:r>
    </w:p>
    <w:p w14:paraId="2DEF8E3D" w14:textId="77777777" w:rsidR="00C913C6" w:rsidRDefault="003E7F74">
      <w:pPr>
        <w:pStyle w:val="ListParagraph"/>
        <w:numPr>
          <w:ilvl w:val="0"/>
          <w:numId w:val="21"/>
        </w:numPr>
        <w:tabs>
          <w:tab w:val="left" w:pos="959"/>
          <w:tab w:val="left" w:pos="960"/>
          <w:tab w:val="right" w:pos="8427"/>
        </w:tabs>
        <w:spacing w:before="550"/>
        <w:rPr>
          <w:sz w:val="24"/>
        </w:rPr>
      </w:pPr>
      <w:r>
        <w:rPr>
          <w:b/>
          <w:sz w:val="28"/>
        </w:rPr>
        <w:t>Stage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Final Evidence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Base</w:t>
      </w:r>
      <w:r>
        <w:rPr>
          <w:b/>
          <w:sz w:val="28"/>
        </w:rPr>
        <w:tab/>
      </w:r>
      <w:r>
        <w:rPr>
          <w:sz w:val="24"/>
        </w:rPr>
        <w:t>24</w:t>
      </w:r>
    </w:p>
    <w:p w14:paraId="5A30780D" w14:textId="77777777" w:rsidR="00C913C6" w:rsidRDefault="003E7F74">
      <w:pPr>
        <w:pStyle w:val="ListParagraph"/>
        <w:numPr>
          <w:ilvl w:val="0"/>
          <w:numId w:val="21"/>
        </w:numPr>
        <w:tabs>
          <w:tab w:val="left" w:pos="947"/>
          <w:tab w:val="left" w:pos="948"/>
          <w:tab w:val="right" w:pos="8427"/>
        </w:tabs>
        <w:spacing w:before="597"/>
        <w:ind w:left="947" w:hanging="708"/>
        <w:rPr>
          <w:sz w:val="24"/>
        </w:rPr>
      </w:pPr>
      <w:r>
        <w:rPr>
          <w:b/>
          <w:sz w:val="28"/>
        </w:rPr>
        <w:t>Contacts</w:t>
      </w:r>
      <w:r>
        <w:rPr>
          <w:b/>
          <w:sz w:val="28"/>
        </w:rPr>
        <w:tab/>
      </w:r>
      <w:r>
        <w:rPr>
          <w:sz w:val="24"/>
        </w:rPr>
        <w:t>25</w:t>
      </w:r>
    </w:p>
    <w:p w14:paraId="107A65EA" w14:textId="77777777" w:rsidR="00C913C6" w:rsidRDefault="003E7F74">
      <w:pPr>
        <w:spacing w:before="722"/>
        <w:ind w:left="240"/>
        <w:rPr>
          <w:b/>
          <w:sz w:val="28"/>
        </w:rPr>
      </w:pPr>
      <w:r>
        <w:rPr>
          <w:b/>
          <w:sz w:val="28"/>
        </w:rPr>
        <w:t>Appendices</w:t>
      </w:r>
    </w:p>
    <w:p w14:paraId="42A477A8" w14:textId="77777777" w:rsidR="00C913C6" w:rsidRDefault="003E7F74">
      <w:pPr>
        <w:pStyle w:val="BodyText"/>
        <w:tabs>
          <w:tab w:val="right" w:pos="8427"/>
        </w:tabs>
        <w:spacing w:before="373"/>
        <w:ind w:left="948"/>
      </w:pPr>
      <w:r>
        <w:t>Appendix</w:t>
      </w:r>
      <w:r>
        <w:rPr>
          <w:spacing w:val="-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Submission Form</w:t>
      </w:r>
      <w:r>
        <w:tab/>
        <w:t>29</w:t>
      </w:r>
    </w:p>
    <w:p w14:paraId="3A8F43F8" w14:textId="77777777" w:rsidR="00C913C6" w:rsidRDefault="003E7F74">
      <w:pPr>
        <w:pStyle w:val="BodyText"/>
        <w:tabs>
          <w:tab w:val="right" w:pos="8427"/>
        </w:tabs>
        <w:spacing w:before="320"/>
        <w:ind w:left="948"/>
      </w:pPr>
      <w:r>
        <w:t>Appendix</w:t>
      </w:r>
      <w:r>
        <w:rPr>
          <w:spacing w:val="-1"/>
        </w:rPr>
        <w:t xml:space="preserve"> </w:t>
      </w:r>
      <w:r>
        <w:t>B:</w:t>
      </w:r>
      <w:r>
        <w:rPr>
          <w:spacing w:val="1"/>
        </w:rPr>
        <w:t xml:space="preserve"> </w:t>
      </w:r>
      <w:r>
        <w:t>Stage 1</w:t>
      </w:r>
      <w:r>
        <w:rPr>
          <w:spacing w:val="-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Criteria</w:t>
      </w:r>
      <w:r>
        <w:tab/>
        <w:t>35</w:t>
      </w:r>
    </w:p>
    <w:p w14:paraId="252F5610" w14:textId="77777777" w:rsidR="00C913C6" w:rsidRDefault="003E7F74">
      <w:pPr>
        <w:pStyle w:val="BodyText"/>
        <w:tabs>
          <w:tab w:val="right" w:pos="8428"/>
        </w:tabs>
        <w:spacing w:before="321"/>
        <w:ind w:left="948"/>
      </w:pPr>
      <w:r>
        <w:t>Appendix</w:t>
      </w:r>
      <w:r>
        <w:rPr>
          <w:spacing w:val="-1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2 Assessment</w:t>
      </w:r>
      <w:r>
        <w:rPr>
          <w:spacing w:val="1"/>
        </w:rPr>
        <w:t xml:space="preserve"> </w:t>
      </w:r>
      <w:r>
        <w:t>Criteria</w:t>
      </w:r>
      <w:r>
        <w:tab/>
        <w:t>41</w:t>
      </w:r>
    </w:p>
    <w:p w14:paraId="24057CE7" w14:textId="77777777" w:rsidR="00C913C6" w:rsidRDefault="003E7F74">
      <w:pPr>
        <w:pStyle w:val="BodyText"/>
        <w:tabs>
          <w:tab w:val="right" w:pos="8427"/>
        </w:tabs>
        <w:spacing w:before="320"/>
        <w:ind w:left="948"/>
      </w:pPr>
      <w:r>
        <w:t>Appendix</w:t>
      </w:r>
      <w:r>
        <w:rPr>
          <w:spacing w:val="-1"/>
        </w:rPr>
        <w:t xml:space="preserve"> </w:t>
      </w:r>
      <w:r>
        <w:t>D:</w:t>
      </w:r>
      <w:r>
        <w:rPr>
          <w:spacing w:val="-2"/>
        </w:rPr>
        <w:t xml:space="preserve"> </w:t>
      </w:r>
      <w:r>
        <w:t>Glossary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Abbreviations</w:t>
      </w:r>
      <w:r>
        <w:tab/>
        <w:t>47</w:t>
      </w:r>
    </w:p>
    <w:p w14:paraId="019582A3" w14:textId="4E9340D7" w:rsidR="00C913C6" w:rsidRDefault="003E7F74">
      <w:pPr>
        <w:pStyle w:val="BodyText"/>
        <w:tabs>
          <w:tab w:val="left" w:pos="7439"/>
        </w:tabs>
        <w:spacing w:before="297"/>
        <w:ind w:left="948"/>
      </w:pPr>
      <w:hyperlink r:id="rId8">
        <w:r>
          <w:rPr>
            <w:color w:val="0563C1"/>
            <w:u w:val="single" w:color="0563C1"/>
          </w:rPr>
          <w:t>Appendix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E: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Hucknall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SHELAA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Reports</w:t>
        </w:r>
      </w:hyperlink>
      <w:r>
        <w:rPr>
          <w:color w:val="0563C1"/>
        </w:rPr>
        <w:tab/>
      </w:r>
      <w:r>
        <w:t>see</w:t>
      </w:r>
      <w:r>
        <w:rPr>
          <w:spacing w:val="-3"/>
        </w:rPr>
        <w:t xml:space="preserve"> </w:t>
      </w:r>
      <w:r>
        <w:t>website</w:t>
      </w:r>
    </w:p>
    <w:p w14:paraId="5FC15D16" w14:textId="246CA047" w:rsidR="00C913C6" w:rsidRDefault="003E7F74">
      <w:pPr>
        <w:pStyle w:val="BodyText"/>
        <w:tabs>
          <w:tab w:val="left" w:pos="7439"/>
        </w:tabs>
        <w:spacing w:before="276"/>
        <w:ind w:left="948"/>
      </w:pPr>
      <w:hyperlink r:id="rId9">
        <w:r>
          <w:rPr>
            <w:color w:val="0563C1"/>
            <w:u w:val="single" w:color="0563C1"/>
          </w:rPr>
          <w:t>Appendix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F: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Kirkby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SHELAA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Reports</w:t>
        </w:r>
      </w:hyperlink>
      <w:r>
        <w:rPr>
          <w:color w:val="0563C1"/>
        </w:rPr>
        <w:tab/>
      </w:r>
      <w:r>
        <w:t>see</w:t>
      </w:r>
      <w:r>
        <w:rPr>
          <w:spacing w:val="-3"/>
        </w:rPr>
        <w:t xml:space="preserve"> </w:t>
      </w:r>
      <w:r>
        <w:t>website</w:t>
      </w:r>
    </w:p>
    <w:p w14:paraId="181D05D7" w14:textId="457660E4" w:rsidR="00C913C6" w:rsidRDefault="003E7F74">
      <w:pPr>
        <w:pStyle w:val="BodyText"/>
        <w:tabs>
          <w:tab w:val="left" w:pos="7439"/>
        </w:tabs>
        <w:spacing w:before="276"/>
        <w:ind w:left="948"/>
      </w:pPr>
      <w:hyperlink r:id="rId10">
        <w:r>
          <w:rPr>
            <w:color w:val="0563C1"/>
            <w:u w:val="single" w:color="0563C1"/>
          </w:rPr>
          <w:t>Appendix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G: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Sutton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SHELAA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Reports</w:t>
        </w:r>
      </w:hyperlink>
      <w:r>
        <w:rPr>
          <w:color w:val="0563C1"/>
        </w:rPr>
        <w:tab/>
      </w:r>
      <w:r>
        <w:t>see</w:t>
      </w:r>
      <w:r>
        <w:rPr>
          <w:spacing w:val="-3"/>
        </w:rPr>
        <w:t xml:space="preserve"> </w:t>
      </w:r>
      <w:r>
        <w:t>website</w:t>
      </w:r>
    </w:p>
    <w:p w14:paraId="2C75B6D0" w14:textId="28D0974C" w:rsidR="00C913C6" w:rsidRDefault="003E7F74">
      <w:pPr>
        <w:pStyle w:val="BodyText"/>
        <w:tabs>
          <w:tab w:val="left" w:pos="7439"/>
        </w:tabs>
        <w:spacing w:before="276"/>
        <w:ind w:left="948"/>
      </w:pPr>
      <w:hyperlink r:id="rId11">
        <w:r>
          <w:rPr>
            <w:color w:val="0563C1"/>
            <w:u w:val="single" w:color="0563C1"/>
          </w:rPr>
          <w:t>Appendix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H: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Rural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SHELAA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Reports</w:t>
        </w:r>
      </w:hyperlink>
      <w:r>
        <w:rPr>
          <w:color w:val="0563C1"/>
        </w:rPr>
        <w:tab/>
      </w:r>
      <w:r>
        <w:t>see</w:t>
      </w:r>
      <w:r>
        <w:rPr>
          <w:spacing w:val="-3"/>
        </w:rPr>
        <w:t xml:space="preserve"> </w:t>
      </w:r>
      <w:r>
        <w:t>website</w:t>
      </w:r>
    </w:p>
    <w:p w14:paraId="3AF31BC2" w14:textId="77777777" w:rsidR="00C913C6" w:rsidRDefault="00C913C6">
      <w:pPr>
        <w:sectPr w:rsidR="00C913C6">
          <w:pgSz w:w="11910" w:h="16840"/>
          <w:pgMar w:top="1340" w:right="480" w:bottom="280" w:left="1200" w:header="720" w:footer="720" w:gutter="0"/>
          <w:cols w:space="720"/>
        </w:sectPr>
      </w:pPr>
    </w:p>
    <w:p w14:paraId="1B7CC549" w14:textId="77777777" w:rsidR="00C913C6" w:rsidRDefault="003E7F74">
      <w:pPr>
        <w:pStyle w:val="BodyText"/>
        <w:spacing w:before="82"/>
        <w:ind w:left="240"/>
      </w:pPr>
      <w:r>
        <w:lastRenderedPageBreak/>
        <w:t>This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14:paraId="1CA932E6" w14:textId="77777777" w:rsidR="00C913C6" w:rsidRDefault="00C913C6">
      <w:pPr>
        <w:sectPr w:rsidR="00C913C6">
          <w:pgSz w:w="11910" w:h="16840"/>
          <w:pgMar w:top="1340" w:right="480" w:bottom="280" w:left="1200" w:header="720" w:footer="720" w:gutter="0"/>
          <w:cols w:space="720"/>
        </w:sectPr>
      </w:pPr>
    </w:p>
    <w:p w14:paraId="22126FEF" w14:textId="77777777" w:rsidR="00C913C6" w:rsidRDefault="003E7F74">
      <w:pPr>
        <w:pStyle w:val="Heading2"/>
        <w:numPr>
          <w:ilvl w:val="0"/>
          <w:numId w:val="20"/>
        </w:numPr>
        <w:tabs>
          <w:tab w:val="left" w:pos="947"/>
          <w:tab w:val="left" w:pos="948"/>
        </w:tabs>
        <w:spacing w:before="61"/>
        <w:jc w:val="left"/>
      </w:pPr>
      <w:r>
        <w:lastRenderedPageBreak/>
        <w:t>Introduction</w:t>
      </w:r>
    </w:p>
    <w:p w14:paraId="385CD727" w14:textId="77777777" w:rsidR="00C913C6" w:rsidRDefault="003E7F74">
      <w:pPr>
        <w:pStyle w:val="Heading3"/>
        <w:spacing w:before="276"/>
        <w:ind w:left="948" w:right="926"/>
      </w:pPr>
      <w:r>
        <w:rPr>
          <w:color w:val="C90016"/>
        </w:rPr>
        <w:t>What is a Strategic Housing and Economic Land Availability Assessment</w:t>
      </w:r>
      <w:r>
        <w:rPr>
          <w:color w:val="C90016"/>
          <w:spacing w:val="-64"/>
        </w:rPr>
        <w:t xml:space="preserve"> </w:t>
      </w:r>
      <w:r>
        <w:rPr>
          <w:color w:val="C90016"/>
        </w:rPr>
        <w:t>(SHELAA)?</w:t>
      </w:r>
    </w:p>
    <w:p w14:paraId="5CB6B6E7" w14:textId="77777777" w:rsidR="00C913C6" w:rsidRDefault="00C913C6">
      <w:pPr>
        <w:pStyle w:val="BodyText"/>
        <w:spacing w:before="2"/>
        <w:rPr>
          <w:b/>
        </w:rPr>
      </w:pPr>
    </w:p>
    <w:p w14:paraId="68939D8C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spacing w:line="237" w:lineRule="auto"/>
        <w:ind w:left="948" w:right="1390"/>
        <w:rPr>
          <w:sz w:val="24"/>
        </w:rPr>
      </w:pPr>
      <w:r>
        <w:rPr>
          <w:sz w:val="24"/>
        </w:rPr>
        <w:t xml:space="preserve">The National Planning Policy Framework </w:t>
      </w:r>
      <w:r>
        <w:rPr>
          <w:sz w:val="24"/>
        </w:rPr>
        <w:t>(NPPF) and associated Planning</w:t>
      </w:r>
      <w:r>
        <w:rPr>
          <w:spacing w:val="-64"/>
          <w:sz w:val="24"/>
        </w:rPr>
        <w:t xml:space="preserve"> </w:t>
      </w:r>
      <w:r>
        <w:rPr>
          <w:sz w:val="24"/>
        </w:rPr>
        <w:t>Practice Guidance (PPG)</w:t>
      </w:r>
      <w:hyperlink w:anchor="_bookmark0" w:history="1">
        <w:r>
          <w:rPr>
            <w:position w:val="8"/>
            <w:sz w:val="16"/>
          </w:rPr>
          <w:t>1</w:t>
        </w:r>
        <w:r>
          <w:rPr>
            <w:spacing w:val="1"/>
            <w:position w:val="8"/>
            <w:sz w:val="16"/>
          </w:rPr>
          <w:t xml:space="preserve"> </w:t>
        </w:r>
      </w:hyperlink>
      <w:r>
        <w:rPr>
          <w:sz w:val="24"/>
        </w:rPr>
        <w:t>- Housing and Economic Land 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 sets</w:t>
      </w:r>
      <w:r>
        <w:rPr>
          <w:spacing w:val="-3"/>
          <w:sz w:val="24"/>
        </w:rPr>
        <w:t xml:space="preserve"> </w:t>
      </w:r>
      <w:r>
        <w:rPr>
          <w:sz w:val="24"/>
        </w:rPr>
        <w:t>out that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should:</w:t>
      </w:r>
    </w:p>
    <w:p w14:paraId="020FF7B4" w14:textId="77777777" w:rsidR="00C913C6" w:rsidRDefault="00C913C6">
      <w:pPr>
        <w:pStyle w:val="BodyText"/>
        <w:spacing w:before="1"/>
      </w:pPr>
    </w:p>
    <w:p w14:paraId="399E60D3" w14:textId="77777777" w:rsidR="00C913C6" w:rsidRDefault="003E7F74">
      <w:pPr>
        <w:ind w:left="1680" w:right="2030"/>
        <w:jc w:val="both"/>
        <w:rPr>
          <w:sz w:val="24"/>
        </w:rPr>
      </w:pPr>
      <w:r>
        <w:rPr>
          <w:sz w:val="24"/>
        </w:rPr>
        <w:t>‘</w:t>
      </w:r>
      <w:r>
        <w:rPr>
          <w:i/>
          <w:sz w:val="24"/>
        </w:rPr>
        <w:t>have</w:t>
      </w:r>
      <w:r>
        <w:rPr>
          <w:i/>
          <w:sz w:val="24"/>
        </w:rPr>
        <w:t xml:space="preserve"> a clear understanding of the land available in their area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through the preparation of a Strategic Housing and Economic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Land Availability Assessment’</w:t>
      </w:r>
      <w:r>
        <w:rPr>
          <w:sz w:val="24"/>
        </w:rPr>
        <w:t>.</w:t>
      </w:r>
    </w:p>
    <w:p w14:paraId="0BF54D7C" w14:textId="77777777" w:rsidR="00C913C6" w:rsidRDefault="00C913C6">
      <w:pPr>
        <w:pStyle w:val="BodyText"/>
      </w:pPr>
    </w:p>
    <w:p w14:paraId="5CAA357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spacing w:before="1"/>
        <w:ind w:left="948" w:right="1535"/>
        <w:rPr>
          <w:sz w:val="24"/>
        </w:rPr>
      </w:pPr>
      <w:r>
        <w:rPr>
          <w:sz w:val="24"/>
        </w:rPr>
        <w:t>PPG, para 2 sets out that the assessments form a key component of the</w:t>
      </w:r>
      <w:r>
        <w:rPr>
          <w:spacing w:val="1"/>
          <w:sz w:val="24"/>
        </w:rPr>
        <w:t xml:space="preserve"> </w:t>
      </w:r>
      <w:r>
        <w:rPr>
          <w:sz w:val="24"/>
        </w:rPr>
        <w:t>evidence base to underpin policies in development plans for housing and</w:t>
      </w:r>
      <w:r>
        <w:rPr>
          <w:spacing w:val="-64"/>
          <w:sz w:val="24"/>
        </w:rPr>
        <w:t xml:space="preserve"> </w:t>
      </w:r>
      <w:r>
        <w:rPr>
          <w:sz w:val="24"/>
        </w:rPr>
        <w:t>economic development, including supporting the delivery of land to meet</w:t>
      </w:r>
      <w:r>
        <w:rPr>
          <w:spacing w:val="-64"/>
          <w:sz w:val="24"/>
        </w:rPr>
        <w:t xml:space="preserve"> </w:t>
      </w:r>
      <w:r>
        <w:rPr>
          <w:sz w:val="24"/>
        </w:rPr>
        <w:t>identified need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uses.</w:t>
      </w:r>
    </w:p>
    <w:p w14:paraId="08D1B82D" w14:textId="77777777" w:rsidR="00C913C6" w:rsidRDefault="00C913C6">
      <w:pPr>
        <w:pStyle w:val="BodyText"/>
      </w:pPr>
    </w:p>
    <w:p w14:paraId="709354AF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8" w:right="1109"/>
        <w:rPr>
          <w:sz w:val="24"/>
        </w:rPr>
      </w:pPr>
      <w:r>
        <w:rPr>
          <w:sz w:val="24"/>
        </w:rPr>
        <w:t>This methodology updates and replaces both the Nottingham Outer Strategic</w:t>
      </w:r>
      <w:r>
        <w:rPr>
          <w:spacing w:val="-64"/>
          <w:sz w:val="24"/>
        </w:rPr>
        <w:t xml:space="preserve"> </w:t>
      </w:r>
      <w:r>
        <w:rPr>
          <w:sz w:val="24"/>
        </w:rPr>
        <w:t>Housing Land Availability Assessment Methodology (July 2008) and the</w:t>
      </w:r>
      <w:r>
        <w:rPr>
          <w:spacing w:val="1"/>
          <w:sz w:val="24"/>
        </w:rPr>
        <w:t xml:space="preserve"> </w:t>
      </w:r>
      <w:r>
        <w:rPr>
          <w:sz w:val="24"/>
        </w:rPr>
        <w:t>Nottingham Core Housing Market Area – Strategic Housing Land 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(SHLAA),</w:t>
      </w:r>
      <w:r>
        <w:rPr>
          <w:spacing w:val="-2"/>
          <w:sz w:val="24"/>
        </w:rPr>
        <w:t xml:space="preserve"> </w:t>
      </w:r>
      <w:r>
        <w:rPr>
          <w:sz w:val="24"/>
        </w:rPr>
        <w:t>July 2008.</w:t>
      </w:r>
    </w:p>
    <w:p w14:paraId="5F24C292" w14:textId="77777777" w:rsidR="00C913C6" w:rsidRDefault="00C913C6">
      <w:pPr>
        <w:pStyle w:val="BodyText"/>
      </w:pPr>
    </w:p>
    <w:p w14:paraId="204944C4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909"/>
        <w:rPr>
          <w:sz w:val="24"/>
        </w:rPr>
      </w:pPr>
      <w:r>
        <w:rPr>
          <w:sz w:val="24"/>
        </w:rPr>
        <w:t>The approach ensures that all land is consistently assessed together as part of</w:t>
      </w:r>
      <w:r>
        <w:rPr>
          <w:spacing w:val="-64"/>
          <w:sz w:val="24"/>
        </w:rPr>
        <w:t xml:space="preserve"> </w:t>
      </w:r>
      <w:r>
        <w:rPr>
          <w:sz w:val="24"/>
        </w:rPr>
        <w:t>the Plan preparation process to identify which sites are the most suitable and</w:t>
      </w:r>
      <w:r>
        <w:rPr>
          <w:spacing w:val="1"/>
          <w:sz w:val="24"/>
        </w:rPr>
        <w:t xml:space="preserve"> </w:t>
      </w:r>
      <w:r>
        <w:rPr>
          <w:sz w:val="24"/>
        </w:rPr>
        <w:t>deliverable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(PPG,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35DFD1FE" w14:textId="77777777" w:rsidR="00C913C6" w:rsidRDefault="00C913C6">
      <w:pPr>
        <w:pStyle w:val="BodyText"/>
        <w:rPr>
          <w:sz w:val="26"/>
        </w:rPr>
      </w:pPr>
    </w:p>
    <w:p w14:paraId="6687DF5A" w14:textId="77777777" w:rsidR="00C913C6" w:rsidRDefault="00C913C6">
      <w:pPr>
        <w:pStyle w:val="BodyText"/>
        <w:rPr>
          <w:sz w:val="22"/>
        </w:rPr>
      </w:pPr>
    </w:p>
    <w:p w14:paraId="059076FC" w14:textId="77777777" w:rsidR="00C913C6" w:rsidRDefault="003E7F74">
      <w:pPr>
        <w:pStyle w:val="Heading3"/>
      </w:pPr>
      <w:bookmarkStart w:id="0" w:name="_TOC_250014"/>
      <w:r>
        <w:rPr>
          <w:color w:val="C90016"/>
        </w:rPr>
        <w:t>Key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outputs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of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the</w:t>
      </w:r>
      <w:r>
        <w:rPr>
          <w:color w:val="C90016"/>
          <w:spacing w:val="-2"/>
        </w:rPr>
        <w:t xml:space="preserve"> </w:t>
      </w:r>
      <w:bookmarkEnd w:id="0"/>
      <w:r>
        <w:rPr>
          <w:color w:val="C90016"/>
        </w:rPr>
        <w:t>assessments</w:t>
      </w:r>
    </w:p>
    <w:p w14:paraId="12315B9F" w14:textId="77777777" w:rsidR="00C913C6" w:rsidRDefault="00C913C6">
      <w:pPr>
        <w:pStyle w:val="BodyText"/>
        <w:rPr>
          <w:b/>
        </w:rPr>
      </w:pPr>
    </w:p>
    <w:p w14:paraId="0A948D7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8" w:right="1349" w:hanging="708"/>
        <w:rPr>
          <w:sz w:val="24"/>
        </w:rPr>
      </w:pPr>
      <w:r>
        <w:rPr>
          <w:sz w:val="24"/>
        </w:rPr>
        <w:t>The SHELAA report enables the Council to gather information on sites and</w:t>
      </w:r>
      <w:r>
        <w:rPr>
          <w:spacing w:val="-64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locations.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outputs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000422F8" w14:textId="77777777" w:rsidR="00C913C6" w:rsidRDefault="00C913C6">
      <w:pPr>
        <w:pStyle w:val="BodyText"/>
      </w:pPr>
    </w:p>
    <w:p w14:paraId="39BE2690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449"/>
        </w:tabs>
        <w:ind w:right="1013" w:hanging="286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 xml:space="preserve">a </w:t>
      </w:r>
      <w:r>
        <w:rPr>
          <w:sz w:val="24"/>
        </w:rPr>
        <w:t>comprehensive list of sites submitted for development by the public,</w:t>
      </w:r>
      <w:r>
        <w:rPr>
          <w:spacing w:val="1"/>
          <w:sz w:val="24"/>
        </w:rPr>
        <w:t xml:space="preserve"> </w:t>
      </w:r>
      <w:r>
        <w:rPr>
          <w:sz w:val="24"/>
        </w:rPr>
        <w:t>developers and external agencies, with associated location /constraints</w:t>
      </w:r>
      <w:r>
        <w:rPr>
          <w:spacing w:val="-64"/>
          <w:sz w:val="24"/>
        </w:rPr>
        <w:t xml:space="preserve"> </w:t>
      </w:r>
      <w:r>
        <w:rPr>
          <w:sz w:val="24"/>
        </w:rPr>
        <w:t>maps;</w:t>
      </w:r>
    </w:p>
    <w:p w14:paraId="4EDA2B12" w14:textId="77777777" w:rsidR="00C913C6" w:rsidRDefault="00C913C6">
      <w:pPr>
        <w:pStyle w:val="BodyText"/>
      </w:pPr>
    </w:p>
    <w:p w14:paraId="22B32131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449"/>
        </w:tabs>
        <w:ind w:right="984" w:hanging="286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an assessment of each site in terms of its availability, suitability,</w:t>
      </w:r>
      <w:r>
        <w:rPr>
          <w:spacing w:val="1"/>
          <w:sz w:val="24"/>
        </w:rPr>
        <w:t xml:space="preserve"> </w:t>
      </w:r>
      <w:r>
        <w:rPr>
          <w:sz w:val="24"/>
        </w:rPr>
        <w:t>achievability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therefore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developed;</w:t>
      </w:r>
    </w:p>
    <w:p w14:paraId="4D0D0B7F" w14:textId="77777777" w:rsidR="00C913C6" w:rsidRDefault="00C913C6">
      <w:pPr>
        <w:pStyle w:val="BodyText"/>
      </w:pPr>
    </w:p>
    <w:p w14:paraId="087EF7E8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449"/>
        </w:tabs>
        <w:ind w:right="1783" w:hanging="286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detailed information on site constraints which show assessment</w:t>
      </w:r>
      <w:r>
        <w:rPr>
          <w:spacing w:val="-64"/>
          <w:sz w:val="24"/>
        </w:rPr>
        <w:t xml:space="preserve"> </w:t>
      </w:r>
      <w:r>
        <w:rPr>
          <w:sz w:val="24"/>
        </w:rPr>
        <w:t>outcomes</w:t>
      </w:r>
      <w:r>
        <w:rPr>
          <w:spacing w:val="-3"/>
          <w:sz w:val="24"/>
        </w:rPr>
        <w:t xml:space="preserve"> </w:t>
      </w:r>
      <w:r>
        <w:rPr>
          <w:sz w:val="24"/>
        </w:rPr>
        <w:t>have been</w:t>
      </w:r>
      <w:r>
        <w:rPr>
          <w:spacing w:val="1"/>
          <w:sz w:val="24"/>
        </w:rPr>
        <w:t xml:space="preserve"> </w:t>
      </w:r>
      <w:r>
        <w:rPr>
          <w:sz w:val="24"/>
        </w:rPr>
        <w:t>evidenced and justified;</w:t>
      </w:r>
    </w:p>
    <w:p w14:paraId="09F940EC" w14:textId="77777777" w:rsidR="00C913C6" w:rsidRDefault="00C913C6">
      <w:pPr>
        <w:pStyle w:val="BodyText"/>
      </w:pPr>
    </w:p>
    <w:p w14:paraId="3A3C55B5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449"/>
        </w:tabs>
        <w:ind w:right="1011" w:hanging="286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an assessment of the potential type and quantity of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reasonable estimates of </w:t>
      </w:r>
      <w:r>
        <w:rPr>
          <w:sz w:val="24"/>
        </w:rPr>
        <w:t>build rates / densities, any barriers to</w:t>
      </w:r>
      <w:r>
        <w:rPr>
          <w:spacing w:val="-64"/>
          <w:sz w:val="24"/>
        </w:rPr>
        <w:t xml:space="preserve"> </w:t>
      </w:r>
      <w:r>
        <w:rPr>
          <w:sz w:val="24"/>
        </w:rPr>
        <w:t>delivery, potential mitigation methods or further need for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consultation/clarity.</w:t>
      </w:r>
    </w:p>
    <w:p w14:paraId="37B0CE88" w14:textId="77777777" w:rsidR="00C913C6" w:rsidRDefault="00C913C6">
      <w:pPr>
        <w:pStyle w:val="BodyText"/>
        <w:rPr>
          <w:sz w:val="20"/>
        </w:rPr>
      </w:pPr>
    </w:p>
    <w:p w14:paraId="14EFFFB7" w14:textId="2BC4EEE1" w:rsidR="00C913C6" w:rsidRDefault="006F6A56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6091F3" wp14:editId="6F27EFC8">
                <wp:simplePos x="0" y="0"/>
                <wp:positionH relativeFrom="page">
                  <wp:posOffset>914400</wp:posOffset>
                </wp:positionH>
                <wp:positionV relativeFrom="paragraph">
                  <wp:posOffset>203200</wp:posOffset>
                </wp:positionV>
                <wp:extent cx="1828800" cy="8890"/>
                <wp:effectExtent l="0" t="0" r="0" b="0"/>
                <wp:wrapTopAndBottom/>
                <wp:docPr id="27459691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5F82" id="docshape4" o:spid="_x0000_s1026" alt="&quot;&quot;" style="position:absolute;margin-left:1in;margin-top:16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BsDbj7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631CDD2" w14:textId="77777777" w:rsidR="00C913C6" w:rsidRDefault="003E7F74">
      <w:pPr>
        <w:spacing w:before="101"/>
        <w:ind w:left="240"/>
        <w:rPr>
          <w:rFonts w:ascii="Times New Roman"/>
          <w:sz w:val="20"/>
        </w:rPr>
      </w:pPr>
      <w:bookmarkStart w:id="1" w:name="_bookmark0"/>
      <w:bookmarkEnd w:id="1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Planning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Guidance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Housing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economic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availability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assessment,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updated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22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July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2019</w:t>
      </w:r>
    </w:p>
    <w:p w14:paraId="4FB1CFEC" w14:textId="77777777" w:rsidR="00C913C6" w:rsidRDefault="00C913C6">
      <w:pPr>
        <w:rPr>
          <w:rFonts w:ascii="Times New Roman"/>
          <w:sz w:val="20"/>
        </w:rPr>
        <w:sectPr w:rsidR="00C913C6">
          <w:footerReference w:type="default" r:id="rId12"/>
          <w:pgSz w:w="11910" w:h="16840"/>
          <w:pgMar w:top="1360" w:right="480" w:bottom="1240" w:left="1200" w:header="0" w:footer="1047" w:gutter="0"/>
          <w:pgNumType w:start="1"/>
          <w:cols w:space="720"/>
        </w:sectPr>
      </w:pPr>
    </w:p>
    <w:p w14:paraId="73827A61" w14:textId="77777777" w:rsidR="00C913C6" w:rsidRDefault="003E7F74">
      <w:pPr>
        <w:pStyle w:val="Heading3"/>
        <w:spacing w:before="82"/>
        <w:ind w:left="948"/>
      </w:pPr>
      <w:bookmarkStart w:id="2" w:name="_TOC_250013"/>
      <w:r>
        <w:rPr>
          <w:color w:val="C90016"/>
        </w:rPr>
        <w:lastRenderedPageBreak/>
        <w:t>How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the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SHELAA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inform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future</w:t>
      </w:r>
      <w:r>
        <w:rPr>
          <w:color w:val="C90016"/>
          <w:spacing w:val="-2"/>
        </w:rPr>
        <w:t xml:space="preserve"> </w:t>
      </w:r>
      <w:bookmarkEnd w:id="2"/>
      <w:r>
        <w:rPr>
          <w:color w:val="C90016"/>
        </w:rPr>
        <w:t>plans</w:t>
      </w:r>
    </w:p>
    <w:p w14:paraId="6F9DDFC9" w14:textId="77777777" w:rsidR="00C913C6" w:rsidRDefault="00C913C6">
      <w:pPr>
        <w:pStyle w:val="BodyText"/>
        <w:rPr>
          <w:b/>
          <w:sz w:val="26"/>
        </w:rPr>
      </w:pPr>
    </w:p>
    <w:p w14:paraId="169F084D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spacing w:before="159"/>
        <w:ind w:left="947" w:right="925" w:hanging="708"/>
        <w:rPr>
          <w:sz w:val="24"/>
        </w:rPr>
      </w:pPr>
      <w:r>
        <w:rPr>
          <w:sz w:val="24"/>
        </w:rPr>
        <w:t>The assessments will form a critical part of the evidence base for the emerging</w:t>
      </w:r>
      <w:r>
        <w:rPr>
          <w:spacing w:val="-64"/>
          <w:sz w:val="24"/>
        </w:rPr>
        <w:t xml:space="preserve"> </w:t>
      </w:r>
      <w:r>
        <w:rPr>
          <w:sz w:val="24"/>
        </w:rPr>
        <w:t>Ashfield Local Plan and will help to inform strategies for growth,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and investment. The resulting assessments ultimately enable sustainable site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achievable sites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 the</w:t>
      </w:r>
      <w:r>
        <w:rPr>
          <w:spacing w:val="-2"/>
          <w:sz w:val="24"/>
        </w:rPr>
        <w:t xml:space="preserve"> </w:t>
      </w:r>
      <w:r>
        <w:rPr>
          <w:sz w:val="24"/>
        </w:rPr>
        <w:t>assessed needs.</w:t>
      </w:r>
    </w:p>
    <w:p w14:paraId="6E0E2333" w14:textId="77777777" w:rsidR="00C913C6" w:rsidRDefault="00C913C6">
      <w:pPr>
        <w:pStyle w:val="BodyText"/>
      </w:pPr>
    </w:p>
    <w:p w14:paraId="2F69425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35"/>
        <w:rPr>
          <w:sz w:val="24"/>
        </w:rPr>
      </w:pPr>
      <w:r>
        <w:rPr>
          <w:b/>
          <w:sz w:val="24"/>
        </w:rPr>
        <w:t xml:space="preserve">It is important to note that SHELAAs </w:t>
      </w:r>
      <w:r>
        <w:rPr>
          <w:b/>
          <w:sz w:val="24"/>
          <w:u w:val="single"/>
        </w:rPr>
        <w:t>do not</w:t>
      </w:r>
      <w:r>
        <w:rPr>
          <w:b/>
          <w:sz w:val="24"/>
        </w:rPr>
        <w:t xml:space="preserve"> represent planning policy and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  <w:u w:val="single"/>
        </w:rPr>
        <w:t>do not</w:t>
      </w:r>
      <w:r>
        <w:rPr>
          <w:b/>
          <w:sz w:val="24"/>
        </w:rPr>
        <w:t xml:space="preserve"> determine whether a site will be allocated or granted permission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 development. The assessments provide information on the range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sites available, if they are suitable for development, and if they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achievable within the plan period.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Development Plan Documents (for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Ashfield the Local Plan) will determine which sites are most suitable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meet identified needs and help to deliver the Council’s Vision for future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growth. SHELAAs are just one of the key evide</w:t>
      </w:r>
      <w:r>
        <w:rPr>
          <w:b/>
          <w:sz w:val="24"/>
        </w:rPr>
        <w:t>nce base documents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utilised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addressing future growth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 preparation.</w:t>
      </w:r>
    </w:p>
    <w:p w14:paraId="74227272" w14:textId="77777777" w:rsidR="00C913C6" w:rsidRDefault="00C913C6">
      <w:pPr>
        <w:pStyle w:val="BodyText"/>
        <w:rPr>
          <w:b/>
        </w:rPr>
      </w:pPr>
    </w:p>
    <w:p w14:paraId="688D68C3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spacing w:before="1"/>
        <w:ind w:left="948" w:right="1194" w:hanging="708"/>
        <w:rPr>
          <w:sz w:val="24"/>
        </w:rPr>
      </w:pPr>
      <w:r>
        <w:rPr>
          <w:b/>
          <w:sz w:val="24"/>
        </w:rPr>
        <w:t>The SHELAA is an ongoing process and any information is correct at 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point in time.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Should further information come to light as part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process, this may </w:t>
      </w:r>
      <w:r>
        <w:rPr>
          <w:b/>
          <w:sz w:val="24"/>
        </w:rPr>
        <w:t>change the overall availability, suitability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achievability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sites identified.</w:t>
      </w:r>
    </w:p>
    <w:p w14:paraId="13F8E9AB" w14:textId="77777777" w:rsidR="00C913C6" w:rsidRDefault="00C913C6">
      <w:pPr>
        <w:pStyle w:val="BodyText"/>
        <w:rPr>
          <w:b/>
          <w:sz w:val="26"/>
        </w:rPr>
      </w:pPr>
    </w:p>
    <w:p w14:paraId="4F28FD04" w14:textId="77777777" w:rsidR="00C913C6" w:rsidRDefault="00C913C6">
      <w:pPr>
        <w:pStyle w:val="BodyText"/>
        <w:rPr>
          <w:b/>
          <w:sz w:val="26"/>
        </w:rPr>
      </w:pPr>
    </w:p>
    <w:p w14:paraId="727F6F9F" w14:textId="77777777" w:rsidR="00C913C6" w:rsidRDefault="00C913C6">
      <w:pPr>
        <w:pStyle w:val="BodyText"/>
        <w:spacing w:before="11"/>
        <w:rPr>
          <w:b/>
        </w:rPr>
      </w:pPr>
    </w:p>
    <w:p w14:paraId="1DEA198E" w14:textId="77777777" w:rsidR="00C913C6" w:rsidRDefault="003E7F74">
      <w:pPr>
        <w:pStyle w:val="Heading2"/>
        <w:numPr>
          <w:ilvl w:val="0"/>
          <w:numId w:val="20"/>
        </w:numPr>
        <w:tabs>
          <w:tab w:val="left" w:pos="947"/>
          <w:tab w:val="left" w:pos="948"/>
        </w:tabs>
        <w:jc w:val="left"/>
      </w:pPr>
      <w:bookmarkStart w:id="3" w:name="_TOC_250012"/>
      <w:bookmarkEnd w:id="3"/>
      <w:r>
        <w:t>Methodology</w:t>
      </w:r>
    </w:p>
    <w:p w14:paraId="38E31A8D" w14:textId="77777777" w:rsidR="00C913C6" w:rsidRDefault="003E7F74">
      <w:pPr>
        <w:pStyle w:val="Heading3"/>
        <w:spacing w:before="276"/>
        <w:ind w:left="948"/>
      </w:pPr>
      <w:bookmarkStart w:id="4" w:name="_TOC_250011"/>
      <w:r>
        <w:rPr>
          <w:color w:val="C90016"/>
        </w:rPr>
        <w:t>How</w:t>
      </w:r>
      <w:r>
        <w:rPr>
          <w:color w:val="C90016"/>
          <w:spacing w:val="-1"/>
        </w:rPr>
        <w:t xml:space="preserve"> </w:t>
      </w:r>
      <w:r>
        <w:rPr>
          <w:color w:val="C90016"/>
        </w:rPr>
        <w:t>the</w:t>
      </w:r>
      <w:r>
        <w:rPr>
          <w:color w:val="C90016"/>
          <w:spacing w:val="-1"/>
        </w:rPr>
        <w:t xml:space="preserve"> </w:t>
      </w:r>
      <w:r>
        <w:rPr>
          <w:color w:val="C90016"/>
        </w:rPr>
        <w:t>SHELAA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is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carried</w:t>
      </w:r>
      <w:r>
        <w:rPr>
          <w:color w:val="C90016"/>
          <w:spacing w:val="-2"/>
        </w:rPr>
        <w:t xml:space="preserve"> </w:t>
      </w:r>
      <w:bookmarkEnd w:id="4"/>
      <w:r>
        <w:rPr>
          <w:color w:val="C90016"/>
        </w:rPr>
        <w:t>out</w:t>
      </w:r>
    </w:p>
    <w:p w14:paraId="7B7E7560" w14:textId="77777777" w:rsidR="00C913C6" w:rsidRDefault="00C913C6">
      <w:pPr>
        <w:pStyle w:val="BodyText"/>
        <w:spacing w:before="11"/>
        <w:rPr>
          <w:b/>
          <w:sz w:val="23"/>
        </w:rPr>
      </w:pPr>
    </w:p>
    <w:p w14:paraId="3D69E22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7" w:right="962" w:hanging="708"/>
        <w:rPr>
          <w:color w:val="121212"/>
          <w:sz w:val="24"/>
        </w:rPr>
      </w:pPr>
      <w:r>
        <w:rPr>
          <w:sz w:val="24"/>
        </w:rPr>
        <w:t>The SHELAA methodology is based on the methodology as set out in national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Planning Policy Guidance and in the flow </w:t>
      </w:r>
      <w:r>
        <w:rPr>
          <w:sz w:val="24"/>
        </w:rPr>
        <w:t>chart below (Figure 1). The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sections expand upon the standard methodology, providing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clarification of the approach. Unless otherwise stated each stage relates to the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 uses</w:t>
      </w:r>
      <w:r>
        <w:t>.</w:t>
      </w:r>
    </w:p>
    <w:p w14:paraId="2214E861" w14:textId="77777777" w:rsidR="00C913C6" w:rsidRDefault="00C913C6">
      <w:pPr>
        <w:pStyle w:val="BodyText"/>
      </w:pPr>
    </w:p>
    <w:p w14:paraId="1723834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7" w:right="881" w:hanging="708"/>
        <w:rPr>
          <w:sz w:val="24"/>
        </w:rPr>
      </w:pPr>
      <w:r>
        <w:rPr>
          <w:color w:val="121212"/>
          <w:sz w:val="24"/>
        </w:rPr>
        <w:t xml:space="preserve">The focus of the </w:t>
      </w:r>
      <w:r>
        <w:rPr>
          <w:color w:val="121212"/>
          <w:sz w:val="24"/>
        </w:rPr>
        <w:t>SHELAA methodology is on Stages 1 and 2.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The assessment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and findings relating to Stages 3, 4, and 5 are documented in separate reports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related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to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each</w:t>
      </w:r>
      <w:r>
        <w:rPr>
          <w:color w:val="121212"/>
          <w:spacing w:val="-3"/>
          <w:sz w:val="24"/>
        </w:rPr>
        <w:t xml:space="preserve"> </w:t>
      </w:r>
      <w:r>
        <w:rPr>
          <w:sz w:val="24"/>
        </w:rPr>
        <w:t>stage (see</w:t>
      </w:r>
      <w:r>
        <w:rPr>
          <w:spacing w:val="-1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details).</w:t>
      </w:r>
    </w:p>
    <w:p w14:paraId="4870949C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2201FFA3" w14:textId="77777777" w:rsidR="00C913C6" w:rsidRDefault="003E7F74">
      <w:pPr>
        <w:spacing w:before="80"/>
        <w:ind w:left="240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Methodology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flow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chart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included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PPG</w:t>
      </w:r>
    </w:p>
    <w:p w14:paraId="41B8D752" w14:textId="77777777" w:rsidR="00C913C6" w:rsidRDefault="00C913C6">
      <w:pPr>
        <w:pStyle w:val="BodyText"/>
        <w:rPr>
          <w:b/>
          <w:sz w:val="20"/>
        </w:rPr>
      </w:pPr>
    </w:p>
    <w:p w14:paraId="6B294D16" w14:textId="77777777" w:rsidR="00C913C6" w:rsidRDefault="003E7F74">
      <w:pPr>
        <w:pStyle w:val="BodyText"/>
        <w:spacing w:before="9"/>
        <w:rPr>
          <w:b/>
          <w:sz w:val="12"/>
        </w:rPr>
      </w:pPr>
      <w:r>
        <w:rPr>
          <w:noProof/>
        </w:rPr>
        <w:drawing>
          <wp:inline distT="0" distB="0" distL="0" distR="0" wp14:anchorId="47CBE7AD" wp14:editId="6DC94445">
            <wp:extent cx="5656050" cy="7208901"/>
            <wp:effectExtent l="0" t="0" r="1905" b="0"/>
            <wp:docPr id="3" name="image2.png" descr="Figure 1- Methodology flow chart included in the P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050" cy="720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3F34" w14:textId="77777777" w:rsidR="00C913C6" w:rsidRDefault="003E7F74">
      <w:pPr>
        <w:spacing w:before="209"/>
        <w:ind w:left="240"/>
        <w:rPr>
          <w:sz w:val="16"/>
        </w:rPr>
      </w:pPr>
      <w:r>
        <w:rPr>
          <w:color w:val="003366"/>
          <w:spacing w:val="-1"/>
          <w:sz w:val="16"/>
        </w:rPr>
        <w:t>Source:</w:t>
      </w:r>
      <w:r>
        <w:rPr>
          <w:color w:val="003366"/>
          <w:spacing w:val="23"/>
          <w:sz w:val="16"/>
        </w:rPr>
        <w:t xml:space="preserve"> </w:t>
      </w:r>
      <w:hyperlink r:id="rId14">
        <w:r>
          <w:rPr>
            <w:color w:val="003366"/>
            <w:spacing w:val="-1"/>
            <w:sz w:val="16"/>
          </w:rPr>
          <w:t>h</w:t>
        </w:r>
        <w:r>
          <w:rPr>
            <w:color w:val="0000FF"/>
            <w:spacing w:val="-1"/>
            <w:sz w:val="16"/>
          </w:rPr>
          <w:t>ttp://planningguidance.communities.gov.uk/wp-content/uploads/2014/land-availability.jpg</w:t>
        </w:r>
      </w:hyperlink>
    </w:p>
    <w:p w14:paraId="6EA86B41" w14:textId="77777777" w:rsidR="00C913C6" w:rsidRDefault="00C913C6">
      <w:pPr>
        <w:rPr>
          <w:sz w:val="16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4E2793C0" w14:textId="77777777" w:rsidR="00C913C6" w:rsidRDefault="003E7F74">
      <w:pPr>
        <w:pStyle w:val="Heading2"/>
        <w:numPr>
          <w:ilvl w:val="0"/>
          <w:numId w:val="20"/>
        </w:numPr>
        <w:tabs>
          <w:tab w:val="left" w:pos="1022"/>
          <w:tab w:val="left" w:pos="1023"/>
        </w:tabs>
        <w:spacing w:before="61"/>
        <w:ind w:left="1022" w:hanging="716"/>
        <w:jc w:val="left"/>
      </w:pPr>
      <w:bookmarkStart w:id="5" w:name="_TOC_250010"/>
      <w:r>
        <w:t>Stage 1: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bookmarkEnd w:id="5"/>
      <w:r>
        <w:t>Identification</w:t>
      </w:r>
    </w:p>
    <w:p w14:paraId="5F5BFF65" w14:textId="77777777" w:rsidR="00C913C6" w:rsidRDefault="00C913C6">
      <w:pPr>
        <w:pStyle w:val="BodyText"/>
        <w:spacing w:before="5"/>
        <w:rPr>
          <w:b/>
          <w:sz w:val="40"/>
        </w:rPr>
      </w:pPr>
    </w:p>
    <w:p w14:paraId="6761ACF1" w14:textId="77777777" w:rsidR="00C913C6" w:rsidRDefault="003E7F74">
      <w:pPr>
        <w:pStyle w:val="Heading3"/>
        <w:spacing w:before="1"/>
      </w:pPr>
      <w:r>
        <w:rPr>
          <w:color w:val="C90016"/>
        </w:rPr>
        <w:t>Geographical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area</w:t>
      </w:r>
      <w:r>
        <w:rPr>
          <w:color w:val="C90016"/>
          <w:spacing w:val="-5"/>
        </w:rPr>
        <w:t xml:space="preserve"> </w:t>
      </w:r>
      <w:r>
        <w:rPr>
          <w:color w:val="C90016"/>
        </w:rPr>
        <w:t>for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assessment</w:t>
      </w:r>
    </w:p>
    <w:p w14:paraId="29347EEE" w14:textId="77777777" w:rsidR="00C913C6" w:rsidRDefault="00C913C6">
      <w:pPr>
        <w:pStyle w:val="BodyText"/>
        <w:spacing w:before="11"/>
        <w:rPr>
          <w:b/>
          <w:sz w:val="23"/>
        </w:rPr>
      </w:pPr>
    </w:p>
    <w:p w14:paraId="5DF6411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588"/>
        <w:rPr>
          <w:sz w:val="24"/>
        </w:rPr>
      </w:pPr>
      <w:r>
        <w:rPr>
          <w:color w:val="121212"/>
          <w:sz w:val="24"/>
        </w:rPr>
        <w:t>The area selected for the assessment is the plan-making area, which for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Ashfield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is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administrative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boundary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of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 xml:space="preserve">Ashfield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(Figure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4B2BAD8D" w14:textId="77777777" w:rsidR="00C913C6" w:rsidRDefault="00C913C6">
      <w:pPr>
        <w:pStyle w:val="BodyText"/>
      </w:pPr>
    </w:p>
    <w:p w14:paraId="65ADDBC7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962"/>
        <w:rPr>
          <w:sz w:val="24"/>
        </w:rPr>
      </w:pPr>
      <w:r>
        <w:rPr>
          <w:sz w:val="24"/>
        </w:rPr>
        <w:t>Ashfield falls within the Nottingham Outer Housing Market Area (Figure 2),</w:t>
      </w:r>
      <w:r>
        <w:rPr>
          <w:spacing w:val="1"/>
          <w:sz w:val="24"/>
        </w:rPr>
        <w:t xml:space="preserve"> </w:t>
      </w:r>
      <w:r>
        <w:rPr>
          <w:color w:val="121212"/>
          <w:sz w:val="24"/>
        </w:rPr>
        <w:t>which also includes the districts of Mansfield and Newark and Sherwood.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An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economic relationship</w:t>
      </w:r>
      <w:hyperlink w:anchor="_bookmark1" w:history="1">
        <w:r>
          <w:rPr>
            <w:color w:val="121212"/>
            <w:position w:val="8"/>
            <w:sz w:val="16"/>
          </w:rPr>
          <w:t>2</w:t>
        </w:r>
        <w:r>
          <w:rPr>
            <w:color w:val="121212"/>
            <w:spacing w:val="1"/>
            <w:position w:val="8"/>
            <w:sz w:val="16"/>
          </w:rPr>
          <w:t xml:space="preserve"> </w:t>
        </w:r>
      </w:hyperlink>
      <w:r>
        <w:rPr>
          <w:color w:val="121212"/>
          <w:sz w:val="24"/>
        </w:rPr>
        <w:t>also exists with Mansfield District Council, and to a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lesser extent with Newark and Sherwood.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However, all three local authorities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are at different stages in their Local Plan preparation and as such there are no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proposals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for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joint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plan covering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these areas.</w:t>
      </w:r>
    </w:p>
    <w:p w14:paraId="59D54E2A" w14:textId="77777777" w:rsidR="00C913C6" w:rsidRDefault="00C913C6">
      <w:pPr>
        <w:pStyle w:val="BodyText"/>
        <w:spacing w:before="7"/>
        <w:rPr>
          <w:sz w:val="23"/>
        </w:rPr>
      </w:pPr>
    </w:p>
    <w:p w14:paraId="6724782C" w14:textId="77777777" w:rsidR="00C913C6" w:rsidRDefault="003E7F74">
      <w:pPr>
        <w:pStyle w:val="Heading3"/>
        <w:spacing w:after="4"/>
      </w:pPr>
      <w:r>
        <w:rPr>
          <w:color w:val="121212"/>
        </w:rPr>
        <w:t>Figure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2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–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Nottingham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Outer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Housing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Market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Area</w:t>
      </w:r>
    </w:p>
    <w:p w14:paraId="7D2324CB" w14:textId="6BEBF44E" w:rsidR="00C913C6" w:rsidRDefault="006F6A56">
      <w:pPr>
        <w:pStyle w:val="BodyText"/>
        <w:ind w:left="2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B1E534" wp14:editId="6D302AEF">
                <wp:extent cx="5297805" cy="3527425"/>
                <wp:effectExtent l="5080" t="5715" r="2540" b="635"/>
                <wp:docPr id="109079523" name="docshapegroup5" descr="Figure 2 – Nottingham Outer Housing Market Are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805" cy="3527425"/>
                          <a:chOff x="0" y="0"/>
                          <a:chExt cx="8343" cy="5555"/>
                        </a:xfrm>
                      </wpg:grpSpPr>
                      <pic:pic xmlns:pic="http://schemas.openxmlformats.org/drawingml/2006/picture">
                        <pic:nvPicPr>
                          <pic:cNvPr id="4184788" name="docshape6" descr="Figure 2 – Nottingham Outer Housing Market Are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25"/>
                            <a:ext cx="8293" cy="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685736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2" y="12"/>
                            <a:ext cx="8318" cy="553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6C5E0" id="docshapegroup5" o:spid="_x0000_s1026" alt="Figure 2 – Nottingham Outer Housing Market Area " style="width:417.15pt;height:277.75pt;mso-position-horizontal-relative:char;mso-position-vertical-relative:line" coordsize="8343,5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alt="Figure 2 – Nottingham Outer Housing Market Area " style="position:absolute;left:25;top:25;width:8293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">
                  <v:imagedata r:id="rId16" o:title="Figure 2 – Nottingham Outer Housing Market Area "/>
                </v:shape>
                <v:rect id="docshape7" o:spid="_x0000_s1028" style="position:absolute;left:12;top:12;width:8318;height: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" filled="f" strokeweight="1.25pt"/>
                <w10:anchorlock/>
              </v:group>
            </w:pict>
          </mc:Fallback>
        </mc:AlternateContent>
      </w:r>
    </w:p>
    <w:p w14:paraId="484786C4" w14:textId="77777777" w:rsidR="00C913C6" w:rsidRDefault="00C913C6">
      <w:pPr>
        <w:pStyle w:val="BodyText"/>
        <w:rPr>
          <w:b/>
          <w:sz w:val="26"/>
        </w:rPr>
      </w:pPr>
    </w:p>
    <w:p w14:paraId="7B09F354" w14:textId="77777777" w:rsidR="00C913C6" w:rsidRDefault="00C913C6">
      <w:pPr>
        <w:pStyle w:val="BodyText"/>
        <w:rPr>
          <w:b/>
          <w:sz w:val="26"/>
        </w:rPr>
      </w:pPr>
    </w:p>
    <w:p w14:paraId="47C8CD75" w14:textId="77777777" w:rsidR="00C913C6" w:rsidRDefault="00C913C6">
      <w:pPr>
        <w:pStyle w:val="BodyText"/>
        <w:rPr>
          <w:b/>
          <w:sz w:val="26"/>
        </w:rPr>
      </w:pPr>
    </w:p>
    <w:p w14:paraId="7D7EE9BA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spacing w:before="172"/>
        <w:ind w:right="1142"/>
        <w:jc w:val="both"/>
        <w:rPr>
          <w:color w:val="121212"/>
          <w:sz w:val="24"/>
        </w:rPr>
      </w:pPr>
      <w:r>
        <w:rPr>
          <w:color w:val="121212"/>
          <w:sz w:val="24"/>
        </w:rPr>
        <w:t>As part of the duty to cooperate, the Outer Nottingham Area local authorities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 xml:space="preserve">(Mansfield, and Newark and </w:t>
      </w:r>
      <w:r>
        <w:rPr>
          <w:color w:val="121212"/>
          <w:sz w:val="24"/>
        </w:rPr>
        <w:t>Sherwood) have been consulted on the revised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SHELAA methodology adopted by Ashfield District Council (ADC).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There is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ongoing dialogue and a Statement of Common Ground</w:t>
      </w:r>
      <w:hyperlink w:anchor="_bookmark2" w:history="1">
        <w:r>
          <w:rPr>
            <w:color w:val="121212"/>
            <w:position w:val="8"/>
            <w:sz w:val="16"/>
          </w:rPr>
          <w:t xml:space="preserve">3 </w:t>
        </w:r>
      </w:hyperlink>
      <w:r>
        <w:rPr>
          <w:color w:val="121212"/>
          <w:sz w:val="24"/>
        </w:rPr>
        <w:t>to inform and shape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the respective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local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plans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and evidence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base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documents.</w:t>
      </w:r>
    </w:p>
    <w:p w14:paraId="08D977D0" w14:textId="77777777" w:rsidR="00C913C6" w:rsidRDefault="00C913C6">
      <w:pPr>
        <w:pStyle w:val="BodyText"/>
        <w:rPr>
          <w:sz w:val="20"/>
        </w:rPr>
      </w:pPr>
    </w:p>
    <w:p w14:paraId="19D62821" w14:textId="77777777" w:rsidR="00C913C6" w:rsidRDefault="00C913C6">
      <w:pPr>
        <w:pStyle w:val="BodyText"/>
        <w:rPr>
          <w:sz w:val="20"/>
        </w:rPr>
      </w:pPr>
    </w:p>
    <w:p w14:paraId="47CE2AFE" w14:textId="38B74F7E" w:rsidR="00C913C6" w:rsidRDefault="006F6A56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7019A5" wp14:editId="5D4CF8C3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0" b="0"/>
                <wp:wrapTopAndBottom/>
                <wp:docPr id="1396373905" name="docshape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B2CB9" id="docshape8" o:spid="_x0000_s1026" alt="&quot;&quot;" style="position:absolute;margin-left:1in;margin-top:11.6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vDE+i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B54242B" w14:textId="77777777" w:rsidR="00C913C6" w:rsidRDefault="003E7F74">
      <w:pPr>
        <w:spacing w:before="100" w:line="231" w:lineRule="exact"/>
        <w:ind w:left="240"/>
        <w:rPr>
          <w:sz w:val="20"/>
        </w:rPr>
      </w:pPr>
      <w:bookmarkStart w:id="6" w:name="_bookmark1"/>
      <w:bookmarkEnd w:id="6"/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Functional</w:t>
      </w:r>
      <w:r>
        <w:rPr>
          <w:spacing w:val="-5"/>
          <w:sz w:val="20"/>
        </w:rPr>
        <w:t xml:space="preserve"> </w:t>
      </w:r>
      <w:r>
        <w:rPr>
          <w:sz w:val="20"/>
        </w:rPr>
        <w:t>Economic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6"/>
          <w:sz w:val="20"/>
        </w:rPr>
        <w:t xml:space="preserve"> </w:t>
      </w:r>
      <w:r>
        <w:rPr>
          <w:sz w:val="20"/>
        </w:rPr>
        <w:t>Area.</w:t>
      </w:r>
    </w:p>
    <w:p w14:paraId="75FC73EA" w14:textId="77777777" w:rsidR="00C913C6" w:rsidRDefault="003E7F74">
      <w:pPr>
        <w:ind w:left="239" w:right="926"/>
        <w:rPr>
          <w:sz w:val="20"/>
        </w:rPr>
      </w:pPr>
      <w:bookmarkStart w:id="7" w:name="_bookmark2"/>
      <w:bookmarkEnd w:id="7"/>
      <w:r>
        <w:rPr>
          <w:position w:val="6"/>
          <w:sz w:val="13"/>
        </w:rPr>
        <w:t xml:space="preserve">3 </w:t>
      </w:r>
      <w:r>
        <w:rPr>
          <w:sz w:val="20"/>
        </w:rPr>
        <w:t>Statement of Common Ground between Ashfield District Council, Mansfield District Council and</w:t>
      </w:r>
      <w:r>
        <w:rPr>
          <w:spacing w:val="-53"/>
          <w:sz w:val="20"/>
        </w:rPr>
        <w:t xml:space="preserve"> </w:t>
      </w:r>
      <w:r>
        <w:rPr>
          <w:sz w:val="20"/>
        </w:rPr>
        <w:t>Newark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Sherwood</w:t>
      </w:r>
      <w:r>
        <w:rPr>
          <w:spacing w:val="-1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Council,</w:t>
      </w:r>
      <w:r>
        <w:rPr>
          <w:spacing w:val="1"/>
          <w:sz w:val="20"/>
        </w:rPr>
        <w:t xml:space="preserve"> </w:t>
      </w:r>
      <w:r>
        <w:rPr>
          <w:sz w:val="20"/>
        </w:rPr>
        <w:t>November 2018</w:t>
      </w:r>
    </w:p>
    <w:p w14:paraId="70F7C03B" w14:textId="77777777" w:rsidR="00C913C6" w:rsidRDefault="00C913C6">
      <w:pPr>
        <w:rPr>
          <w:sz w:val="20"/>
        </w:rPr>
        <w:sectPr w:rsidR="00C913C6">
          <w:pgSz w:w="11910" w:h="16840"/>
          <w:pgMar w:top="1360" w:right="480" w:bottom="1240" w:left="1200" w:header="0" w:footer="1047" w:gutter="0"/>
          <w:cols w:space="720"/>
        </w:sectPr>
      </w:pPr>
    </w:p>
    <w:p w14:paraId="6B968ABF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82"/>
        <w:ind w:right="938"/>
        <w:rPr>
          <w:color w:val="121212"/>
          <w:sz w:val="24"/>
        </w:rPr>
      </w:pPr>
      <w:r>
        <w:rPr>
          <w:color w:val="121212"/>
          <w:sz w:val="24"/>
        </w:rPr>
        <w:t>There are also strong links between the Hucknall part of Ashfield District and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the Greater Nottingham area.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Consequently, in drafting the methodology,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Ashfield has considered the Review of Greater Nottingham SHLAAs 2019</w:t>
      </w:r>
      <w:hyperlink w:anchor="_bookmark3" w:history="1">
        <w:r>
          <w:rPr>
            <w:color w:val="121212"/>
            <w:position w:val="8"/>
            <w:sz w:val="16"/>
          </w:rPr>
          <w:t>4</w:t>
        </w:r>
      </w:hyperlink>
      <w:r>
        <w:rPr>
          <w:color w:val="121212"/>
          <w:spacing w:val="1"/>
          <w:position w:val="8"/>
          <w:sz w:val="16"/>
        </w:rPr>
        <w:t xml:space="preserve"> </w:t>
      </w:r>
      <w:r>
        <w:rPr>
          <w:color w:val="121212"/>
          <w:sz w:val="24"/>
        </w:rPr>
        <w:t>undertaken by Arup and has taken into account response from the Nottingham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Core authorities to the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proposed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methodology.</w:t>
      </w:r>
    </w:p>
    <w:p w14:paraId="0955B036" w14:textId="77777777" w:rsidR="00C913C6" w:rsidRDefault="00C913C6">
      <w:pPr>
        <w:pStyle w:val="BodyText"/>
        <w:rPr>
          <w:sz w:val="26"/>
        </w:rPr>
      </w:pPr>
    </w:p>
    <w:p w14:paraId="3755AD9B" w14:textId="77777777" w:rsidR="00C913C6" w:rsidRDefault="00C913C6">
      <w:pPr>
        <w:pStyle w:val="BodyText"/>
        <w:spacing w:before="6"/>
        <w:rPr>
          <w:sz w:val="21"/>
        </w:rPr>
      </w:pPr>
    </w:p>
    <w:p w14:paraId="6CF1F0AB" w14:textId="77777777" w:rsidR="00C913C6" w:rsidRDefault="003E7F74">
      <w:pPr>
        <w:pStyle w:val="Heading3"/>
      </w:pPr>
      <w:bookmarkStart w:id="8" w:name="_TOC_250009"/>
      <w:r>
        <w:rPr>
          <w:color w:val="C90016"/>
        </w:rPr>
        <w:t>Size</w:t>
      </w:r>
      <w:r>
        <w:rPr>
          <w:color w:val="C90016"/>
          <w:spacing w:val="-1"/>
        </w:rPr>
        <w:t xml:space="preserve"> </w:t>
      </w:r>
      <w:r>
        <w:rPr>
          <w:color w:val="C90016"/>
        </w:rPr>
        <w:t>of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sites to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be</w:t>
      </w:r>
      <w:r>
        <w:rPr>
          <w:color w:val="C90016"/>
          <w:spacing w:val="-3"/>
        </w:rPr>
        <w:t xml:space="preserve"> </w:t>
      </w:r>
      <w:bookmarkEnd w:id="8"/>
      <w:r>
        <w:rPr>
          <w:color w:val="C90016"/>
        </w:rPr>
        <w:t>assessed</w:t>
      </w:r>
    </w:p>
    <w:p w14:paraId="18AAB667" w14:textId="77777777" w:rsidR="00C913C6" w:rsidRDefault="00C913C6">
      <w:pPr>
        <w:pStyle w:val="BodyText"/>
        <w:rPr>
          <w:b/>
        </w:rPr>
      </w:pPr>
    </w:p>
    <w:p w14:paraId="68243EA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"/>
        <w:ind w:right="1176"/>
        <w:rPr>
          <w:sz w:val="24"/>
        </w:rPr>
      </w:pPr>
      <w:r>
        <w:rPr>
          <w:sz w:val="24"/>
        </w:rPr>
        <w:t xml:space="preserve">The Council is required to assess a range of different site sizes from </w:t>
      </w:r>
      <w:r>
        <w:rPr>
          <w:sz w:val="24"/>
        </w:rPr>
        <w:t>small-</w:t>
      </w:r>
      <w:r>
        <w:rPr>
          <w:spacing w:val="1"/>
          <w:sz w:val="24"/>
        </w:rPr>
        <w:t xml:space="preserve"> </w:t>
      </w:r>
      <w:r>
        <w:rPr>
          <w:sz w:val="24"/>
        </w:rPr>
        <w:t>scale sites to opportunities for large-scale developments such as village and</w:t>
      </w:r>
      <w:r>
        <w:rPr>
          <w:spacing w:val="-64"/>
          <w:sz w:val="24"/>
        </w:rPr>
        <w:t xml:space="preserve"> </w:t>
      </w:r>
      <w:r>
        <w:rPr>
          <w:sz w:val="24"/>
        </w:rPr>
        <w:t>town extensions and new settlements where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As such, a size</w:t>
      </w:r>
      <w:r>
        <w:rPr>
          <w:spacing w:val="1"/>
          <w:sz w:val="24"/>
        </w:rPr>
        <w:t xml:space="preserve"> </w:t>
      </w:r>
      <w:r>
        <w:rPr>
          <w:sz w:val="24"/>
        </w:rPr>
        <w:t>threshold has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imposed</w:t>
      </w:r>
      <w:r>
        <w:rPr>
          <w:spacing w:val="-2"/>
          <w:sz w:val="24"/>
        </w:rPr>
        <w:t xml:space="preserve"> </w:t>
      </w:r>
      <w:r>
        <w:rPr>
          <w:sz w:val="24"/>
        </w:rPr>
        <w:t>as part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</w:t>
      </w:r>
    </w:p>
    <w:p w14:paraId="518426BE" w14:textId="77777777" w:rsidR="00C913C6" w:rsidRDefault="00C913C6">
      <w:pPr>
        <w:pStyle w:val="BodyText"/>
        <w:rPr>
          <w:sz w:val="26"/>
        </w:rPr>
      </w:pPr>
    </w:p>
    <w:p w14:paraId="55CF28F4" w14:textId="77777777" w:rsidR="00C913C6" w:rsidRDefault="00C913C6">
      <w:pPr>
        <w:pStyle w:val="BodyText"/>
        <w:spacing w:before="11"/>
        <w:rPr>
          <w:sz w:val="21"/>
        </w:rPr>
      </w:pPr>
    </w:p>
    <w:p w14:paraId="076301FE" w14:textId="77777777" w:rsidR="00C913C6" w:rsidRDefault="003E7F74">
      <w:pPr>
        <w:pStyle w:val="Heading3"/>
      </w:pPr>
      <w:bookmarkStart w:id="9" w:name="_TOC_250008"/>
      <w:r>
        <w:rPr>
          <w:color w:val="C90016"/>
        </w:rPr>
        <w:t>Who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has</w:t>
      </w:r>
      <w:r>
        <w:rPr>
          <w:color w:val="C90016"/>
          <w:spacing w:val="-1"/>
        </w:rPr>
        <w:t xml:space="preserve"> </w:t>
      </w:r>
      <w:r>
        <w:rPr>
          <w:color w:val="C90016"/>
        </w:rPr>
        <w:t>the</w:t>
      </w:r>
      <w:r>
        <w:rPr>
          <w:color w:val="C90016"/>
          <w:spacing w:val="-1"/>
        </w:rPr>
        <w:t xml:space="preserve"> </w:t>
      </w:r>
      <w:r>
        <w:rPr>
          <w:color w:val="C90016"/>
        </w:rPr>
        <w:t>Council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worked</w:t>
      </w:r>
      <w:r>
        <w:rPr>
          <w:color w:val="C90016"/>
          <w:spacing w:val="-2"/>
        </w:rPr>
        <w:t xml:space="preserve"> </w:t>
      </w:r>
      <w:bookmarkEnd w:id="9"/>
      <w:r>
        <w:rPr>
          <w:color w:val="C90016"/>
        </w:rPr>
        <w:t>with?</w:t>
      </w:r>
    </w:p>
    <w:p w14:paraId="7C502F95" w14:textId="77777777" w:rsidR="00C913C6" w:rsidRDefault="00C913C6">
      <w:pPr>
        <w:pStyle w:val="BodyText"/>
        <w:rPr>
          <w:b/>
        </w:rPr>
      </w:pPr>
    </w:p>
    <w:p w14:paraId="2B3E5DD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058"/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>following list of stakeholders are involved from the earliest stages of Plan</w:t>
      </w:r>
      <w:r>
        <w:rPr>
          <w:spacing w:val="-64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availability:</w:t>
      </w:r>
    </w:p>
    <w:p w14:paraId="12A1E9FA" w14:textId="77777777" w:rsidR="00C913C6" w:rsidRDefault="00C913C6">
      <w:pPr>
        <w:pStyle w:val="BodyText"/>
      </w:pPr>
    </w:p>
    <w:p w14:paraId="6899E77F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developers;</w:t>
      </w:r>
    </w:p>
    <w:p w14:paraId="7352DE82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interests;</w:t>
      </w:r>
    </w:p>
    <w:p w14:paraId="4D2F063B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promoters;</w:t>
      </w:r>
    </w:p>
    <w:p w14:paraId="200ED995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576"/>
          <w:tab w:val="left" w:pos="1577"/>
        </w:tabs>
        <w:ind w:left="1576" w:hanging="344"/>
        <w:rPr>
          <w:sz w:val="24"/>
        </w:rPr>
      </w:pP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agents;</w:t>
      </w:r>
    </w:p>
    <w:p w14:paraId="74BDDBED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communities;</w:t>
      </w:r>
    </w:p>
    <w:p w14:paraId="32AB1925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partner</w:t>
      </w:r>
      <w:r>
        <w:rPr>
          <w:spacing w:val="-6"/>
          <w:sz w:val="24"/>
        </w:rPr>
        <w:t xml:space="preserve"> </w:t>
      </w:r>
      <w:r>
        <w:rPr>
          <w:sz w:val="24"/>
        </w:rPr>
        <w:t>organisations;</w:t>
      </w:r>
    </w:p>
    <w:p w14:paraId="68F078A1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4"/>
          <w:sz w:val="24"/>
        </w:rPr>
        <w:t xml:space="preserve"> </w:t>
      </w:r>
      <w:r>
        <w:rPr>
          <w:sz w:val="24"/>
        </w:rPr>
        <w:t>(LEP);</w:t>
      </w:r>
    </w:p>
    <w:p w14:paraId="6C50B0AC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businesses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5"/>
          <w:sz w:val="24"/>
        </w:rPr>
        <w:t xml:space="preserve"> </w:t>
      </w:r>
      <w:r>
        <w:rPr>
          <w:sz w:val="24"/>
        </w:rPr>
        <w:t>organisations;</w:t>
      </w:r>
    </w:p>
    <w:p w14:paraId="6E969DCF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parish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councils;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330FA9F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neighbourhood</w:t>
      </w:r>
      <w:r>
        <w:rPr>
          <w:spacing w:val="-7"/>
          <w:sz w:val="24"/>
        </w:rPr>
        <w:t xml:space="preserve"> </w:t>
      </w:r>
      <w:r>
        <w:rPr>
          <w:sz w:val="24"/>
        </w:rPr>
        <w:t>forums</w:t>
      </w:r>
      <w:r>
        <w:rPr>
          <w:spacing w:val="-5"/>
          <w:sz w:val="24"/>
        </w:rPr>
        <w:t xml:space="preserve"> </w:t>
      </w:r>
      <w:r>
        <w:rPr>
          <w:sz w:val="24"/>
        </w:rPr>
        <w:t>preparing</w:t>
      </w:r>
      <w:r>
        <w:rPr>
          <w:spacing w:val="-6"/>
          <w:sz w:val="24"/>
        </w:rPr>
        <w:t xml:space="preserve"> </w:t>
      </w:r>
      <w:r>
        <w:rPr>
          <w:sz w:val="24"/>
        </w:rPr>
        <w:t>neighbourhood</w:t>
      </w:r>
      <w:r>
        <w:rPr>
          <w:spacing w:val="-6"/>
          <w:sz w:val="24"/>
        </w:rPr>
        <w:t xml:space="preserve"> </w:t>
      </w:r>
      <w:r>
        <w:rPr>
          <w:sz w:val="24"/>
        </w:rPr>
        <w:t>plans.</w:t>
      </w:r>
    </w:p>
    <w:p w14:paraId="290B794F" w14:textId="77777777" w:rsidR="00C913C6" w:rsidRDefault="00C913C6">
      <w:pPr>
        <w:pStyle w:val="BodyText"/>
      </w:pPr>
    </w:p>
    <w:p w14:paraId="3839937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"/>
        <w:ind w:right="1228"/>
        <w:rPr>
          <w:sz w:val="24"/>
        </w:rPr>
      </w:pPr>
      <w:r>
        <w:rPr>
          <w:sz w:val="24"/>
        </w:rPr>
        <w:t>The Council has undertaken a desktop review so as to be proactive in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 potential sites in broad locations that could potentially be brought</w:t>
      </w:r>
      <w:r>
        <w:rPr>
          <w:spacing w:val="-64"/>
          <w:sz w:val="24"/>
        </w:rPr>
        <w:t xml:space="preserve"> </w:t>
      </w:r>
      <w:r>
        <w:rPr>
          <w:sz w:val="24"/>
        </w:rPr>
        <w:t>forward for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14:paraId="13DBAFFA" w14:textId="77777777" w:rsidR="00C913C6" w:rsidRDefault="00C913C6">
      <w:pPr>
        <w:pStyle w:val="BodyText"/>
        <w:rPr>
          <w:sz w:val="26"/>
        </w:rPr>
      </w:pPr>
    </w:p>
    <w:p w14:paraId="6DFAB893" w14:textId="77777777" w:rsidR="00C913C6" w:rsidRDefault="00C913C6">
      <w:pPr>
        <w:pStyle w:val="BodyText"/>
        <w:spacing w:before="11"/>
        <w:rPr>
          <w:sz w:val="21"/>
        </w:rPr>
      </w:pPr>
    </w:p>
    <w:p w14:paraId="4687C66E" w14:textId="77777777" w:rsidR="00C913C6" w:rsidRDefault="003E7F74">
      <w:pPr>
        <w:pStyle w:val="Heading3"/>
      </w:pPr>
      <w:bookmarkStart w:id="10" w:name="_TOC_250007"/>
      <w:r>
        <w:rPr>
          <w:color w:val="C90016"/>
        </w:rPr>
        <w:t>Types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of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sites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and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sources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of</w:t>
      </w:r>
      <w:r>
        <w:rPr>
          <w:color w:val="C90016"/>
          <w:spacing w:val="-3"/>
        </w:rPr>
        <w:t xml:space="preserve"> </w:t>
      </w:r>
      <w:bookmarkEnd w:id="10"/>
      <w:r>
        <w:rPr>
          <w:color w:val="C90016"/>
        </w:rPr>
        <w:t>data</w:t>
      </w:r>
    </w:p>
    <w:p w14:paraId="61D43A82" w14:textId="77777777" w:rsidR="00C913C6" w:rsidRDefault="00C913C6">
      <w:pPr>
        <w:pStyle w:val="BodyText"/>
        <w:rPr>
          <w:b/>
        </w:rPr>
      </w:pPr>
    </w:p>
    <w:p w14:paraId="25D5712F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ind w:right="1245"/>
        <w:jc w:val="both"/>
        <w:rPr>
          <w:sz w:val="24"/>
        </w:rPr>
      </w:pPr>
      <w:r>
        <w:rPr>
          <w:sz w:val="24"/>
        </w:rPr>
        <w:t xml:space="preserve">The PPG (para 11) states that the </w:t>
      </w:r>
      <w:r>
        <w:rPr>
          <w:sz w:val="24"/>
        </w:rPr>
        <w:t>assessment should consider all 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types and sources of data that may be relevant in the assessment process.</w:t>
      </w:r>
      <w:r>
        <w:rPr>
          <w:spacing w:val="-64"/>
          <w:sz w:val="24"/>
        </w:rPr>
        <w:t xml:space="preserve"> </w:t>
      </w:r>
      <w:r>
        <w:rPr>
          <w:sz w:val="24"/>
        </w:rPr>
        <w:t>However, the following may be particularly relevant (the list in Table 1 is not</w:t>
      </w:r>
      <w:r>
        <w:rPr>
          <w:spacing w:val="-64"/>
          <w:sz w:val="24"/>
        </w:rPr>
        <w:t xml:space="preserve"> </w:t>
      </w:r>
      <w:r>
        <w:rPr>
          <w:sz w:val="24"/>
        </w:rPr>
        <w:t>exclusive):</w:t>
      </w:r>
    </w:p>
    <w:p w14:paraId="0863D764" w14:textId="77777777" w:rsidR="00C913C6" w:rsidRDefault="00C913C6">
      <w:pPr>
        <w:pStyle w:val="BodyText"/>
        <w:rPr>
          <w:sz w:val="20"/>
        </w:rPr>
      </w:pPr>
    </w:p>
    <w:p w14:paraId="794ADD75" w14:textId="77777777" w:rsidR="00C913C6" w:rsidRDefault="00C913C6">
      <w:pPr>
        <w:pStyle w:val="BodyText"/>
        <w:rPr>
          <w:sz w:val="20"/>
        </w:rPr>
      </w:pPr>
    </w:p>
    <w:p w14:paraId="481ED24E" w14:textId="77777777" w:rsidR="00C913C6" w:rsidRDefault="00C913C6">
      <w:pPr>
        <w:pStyle w:val="BodyText"/>
        <w:rPr>
          <w:sz w:val="20"/>
        </w:rPr>
      </w:pPr>
    </w:p>
    <w:p w14:paraId="6176DD77" w14:textId="77777777" w:rsidR="00C913C6" w:rsidRDefault="00C913C6">
      <w:pPr>
        <w:pStyle w:val="BodyText"/>
        <w:rPr>
          <w:sz w:val="20"/>
        </w:rPr>
      </w:pPr>
    </w:p>
    <w:p w14:paraId="281B03FC" w14:textId="77777777" w:rsidR="00C913C6" w:rsidRDefault="00C913C6">
      <w:pPr>
        <w:pStyle w:val="BodyText"/>
        <w:rPr>
          <w:sz w:val="20"/>
        </w:rPr>
      </w:pPr>
    </w:p>
    <w:p w14:paraId="2F74A7A6" w14:textId="77777777" w:rsidR="00C913C6" w:rsidRDefault="00C913C6">
      <w:pPr>
        <w:pStyle w:val="BodyText"/>
        <w:rPr>
          <w:sz w:val="20"/>
        </w:rPr>
      </w:pPr>
    </w:p>
    <w:p w14:paraId="295061A0" w14:textId="77777777" w:rsidR="00C913C6" w:rsidRDefault="00C913C6">
      <w:pPr>
        <w:pStyle w:val="BodyText"/>
        <w:rPr>
          <w:sz w:val="20"/>
        </w:rPr>
      </w:pPr>
    </w:p>
    <w:p w14:paraId="0BBDF432" w14:textId="77777777" w:rsidR="00C913C6" w:rsidRDefault="00C913C6">
      <w:pPr>
        <w:pStyle w:val="BodyText"/>
        <w:rPr>
          <w:sz w:val="20"/>
        </w:rPr>
      </w:pPr>
    </w:p>
    <w:p w14:paraId="114DD711" w14:textId="0942A9BA" w:rsidR="00C913C6" w:rsidRDefault="006F6A56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949153" wp14:editId="6CF027AE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1828800" cy="8890"/>
                <wp:effectExtent l="0" t="0" r="0" b="0"/>
                <wp:wrapTopAndBottom/>
                <wp:docPr id="1778776988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12F8F" id="docshape9" o:spid="_x0000_s1026" alt="&quot;&quot;" style="position:absolute;margin-left:1in;margin-top:9.0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RjnoJ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24063CA" w14:textId="77777777" w:rsidR="00C913C6" w:rsidRDefault="003E7F74">
      <w:pPr>
        <w:spacing w:before="100"/>
        <w:ind w:left="240"/>
        <w:rPr>
          <w:sz w:val="20"/>
        </w:rPr>
      </w:pPr>
      <w:bookmarkStart w:id="11" w:name="_bookmark3"/>
      <w:bookmarkEnd w:id="11"/>
      <w:r>
        <w:rPr>
          <w:position w:val="6"/>
          <w:sz w:val="13"/>
        </w:rPr>
        <w:t>4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Greater</w:t>
      </w:r>
      <w:r>
        <w:rPr>
          <w:spacing w:val="-3"/>
          <w:sz w:val="20"/>
        </w:rPr>
        <w:t xml:space="preserve"> </w:t>
      </w:r>
      <w:r>
        <w:rPr>
          <w:sz w:val="20"/>
        </w:rPr>
        <w:t>Nottingham</w:t>
      </w:r>
      <w:r>
        <w:rPr>
          <w:spacing w:val="-3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Greater</w:t>
      </w:r>
      <w:r>
        <w:rPr>
          <w:spacing w:val="-3"/>
          <w:sz w:val="20"/>
        </w:rPr>
        <w:t xml:space="preserve"> </w:t>
      </w:r>
      <w:r>
        <w:rPr>
          <w:sz w:val="20"/>
        </w:rPr>
        <w:t>Nottingham</w:t>
      </w:r>
      <w:r>
        <w:rPr>
          <w:spacing w:val="-5"/>
          <w:sz w:val="20"/>
        </w:rPr>
        <w:t xml:space="preserve"> </w:t>
      </w:r>
      <w:r>
        <w:rPr>
          <w:sz w:val="20"/>
        </w:rPr>
        <w:t>SHLAAs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Final,</w:t>
      </w:r>
      <w:r>
        <w:rPr>
          <w:spacing w:val="-4"/>
          <w:sz w:val="20"/>
        </w:rPr>
        <w:t xml:space="preserve"> </w:t>
      </w:r>
      <w:r>
        <w:rPr>
          <w:sz w:val="20"/>
        </w:rPr>
        <w:t>July</w:t>
      </w:r>
      <w:r>
        <w:rPr>
          <w:spacing w:val="-4"/>
          <w:sz w:val="20"/>
        </w:rPr>
        <w:t xml:space="preserve"> </w:t>
      </w:r>
      <w:r>
        <w:rPr>
          <w:sz w:val="20"/>
        </w:rPr>
        <w:t>2019</w:t>
      </w:r>
    </w:p>
    <w:p w14:paraId="2B413A90" w14:textId="77777777" w:rsidR="00C913C6" w:rsidRDefault="00C913C6">
      <w:pPr>
        <w:rPr>
          <w:sz w:val="20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00707BA9" w14:textId="77777777" w:rsidR="00C913C6" w:rsidRDefault="003E7F74">
      <w:pPr>
        <w:pStyle w:val="Heading3"/>
        <w:spacing w:before="82"/>
      </w:pPr>
      <w:r>
        <w:t>Table</w:t>
      </w:r>
      <w:r>
        <w:rPr>
          <w:spacing w:val="-2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Sources</w:t>
      </w: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394"/>
      </w:tblGrid>
      <w:tr w:rsidR="00C913C6" w14:paraId="6AC073CF" w14:textId="77777777">
        <w:trPr>
          <w:trHeight w:val="230"/>
        </w:trPr>
        <w:tc>
          <w:tcPr>
            <w:tcW w:w="4111" w:type="dxa"/>
            <w:shd w:val="clear" w:color="auto" w:fill="DADADA"/>
          </w:tcPr>
          <w:p w14:paraId="7644B199" w14:textId="77777777" w:rsidR="00C913C6" w:rsidRDefault="003E7F7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Site</w:t>
            </w:r>
          </w:p>
        </w:tc>
        <w:tc>
          <w:tcPr>
            <w:tcW w:w="4394" w:type="dxa"/>
            <w:shd w:val="clear" w:color="auto" w:fill="DADADA"/>
          </w:tcPr>
          <w:p w14:paraId="445E250E" w14:textId="77777777" w:rsidR="00C913C6" w:rsidRDefault="003E7F7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</w:p>
        </w:tc>
      </w:tr>
      <w:tr w:rsidR="00C913C6" w14:paraId="75E65578" w14:textId="77777777">
        <w:trPr>
          <w:trHeight w:val="918"/>
        </w:trPr>
        <w:tc>
          <w:tcPr>
            <w:tcW w:w="4111" w:type="dxa"/>
          </w:tcPr>
          <w:p w14:paraId="7427B159" w14:textId="77777777" w:rsidR="00C913C6" w:rsidRDefault="003E7F74">
            <w:pPr>
              <w:pStyle w:val="TableParagraph"/>
              <w:ind w:left="107" w:right="654"/>
              <w:rPr>
                <w:sz w:val="20"/>
              </w:rPr>
            </w:pPr>
            <w:r>
              <w:rPr>
                <w:sz w:val="20"/>
              </w:rPr>
              <w:t>Existing housing and economic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  <w:p w14:paraId="31CBABC7" w14:textId="77777777" w:rsidR="00C913C6" w:rsidRDefault="003E7F7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briefs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</w:p>
        </w:tc>
        <w:tc>
          <w:tcPr>
            <w:tcW w:w="4394" w:type="dxa"/>
          </w:tcPr>
          <w:p w14:paraId="6D89C24A" w14:textId="77777777" w:rsidR="00C913C6" w:rsidRDefault="003E7F74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Local and Neighbourhood Plans; Pending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briefs</w:t>
            </w:r>
          </w:p>
          <w:p w14:paraId="58EF7848" w14:textId="77777777" w:rsidR="00C913C6" w:rsidRDefault="003E7F74">
            <w:pPr>
              <w:pStyle w:val="TableParagraph"/>
              <w:spacing w:line="228" w:lineRule="exact"/>
              <w:ind w:left="107" w:right="961"/>
              <w:rPr>
                <w:sz w:val="20"/>
              </w:rPr>
            </w:pPr>
            <w:r>
              <w:rPr>
                <w:sz w:val="20"/>
              </w:rPr>
              <w:t>Housing Land Monitoring 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</w:tc>
      </w:tr>
      <w:tr w:rsidR="00C913C6" w14:paraId="4C4C40AC" w14:textId="77777777">
        <w:trPr>
          <w:trHeight w:val="1151"/>
        </w:trPr>
        <w:tc>
          <w:tcPr>
            <w:tcW w:w="4111" w:type="dxa"/>
          </w:tcPr>
          <w:p w14:paraId="2069CB57" w14:textId="77777777" w:rsidR="00C913C6" w:rsidRDefault="003E7F74">
            <w:pPr>
              <w:pStyle w:val="TableParagraph"/>
              <w:ind w:left="107" w:right="654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economic development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unimplemented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4394" w:type="dxa"/>
          </w:tcPr>
          <w:p w14:paraId="15AA8E11" w14:textId="77777777" w:rsidR="00C913C6" w:rsidRDefault="003E7F7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application;</w:t>
            </w:r>
          </w:p>
          <w:p w14:paraId="4B18E443" w14:textId="77777777" w:rsidR="00C913C6" w:rsidRDefault="003E7F74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</w:p>
          <w:p w14:paraId="14F9C020" w14:textId="77777777" w:rsidR="00C913C6" w:rsidRDefault="003E7F74">
            <w:pPr>
              <w:pStyle w:val="TableParagraph"/>
              <w:spacing w:line="230" w:lineRule="atLeast"/>
              <w:ind w:left="107" w:right="961"/>
              <w:rPr>
                <w:sz w:val="20"/>
              </w:rPr>
            </w:pPr>
            <w:r>
              <w:rPr>
                <w:sz w:val="20"/>
              </w:rPr>
              <w:t>Housing Land Monitoring 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</w:tc>
      </w:tr>
      <w:tr w:rsidR="00C913C6" w14:paraId="64A75B5D" w14:textId="77777777">
        <w:trPr>
          <w:trHeight w:val="460"/>
        </w:trPr>
        <w:tc>
          <w:tcPr>
            <w:tcW w:w="4111" w:type="dxa"/>
          </w:tcPr>
          <w:p w14:paraId="2459F767" w14:textId="77777777" w:rsidR="00C913C6" w:rsidRDefault="003E7F74">
            <w:pPr>
              <w:pStyle w:val="TableParagraph"/>
              <w:spacing w:line="230" w:lineRule="exact"/>
              <w:ind w:left="107" w:right="722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</w:p>
        </w:tc>
        <w:tc>
          <w:tcPr>
            <w:tcW w:w="4394" w:type="dxa"/>
          </w:tcPr>
          <w:p w14:paraId="2A74F9FE" w14:textId="77777777" w:rsidR="00C913C6" w:rsidRDefault="003E7F7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</w:p>
        </w:tc>
      </w:tr>
      <w:tr w:rsidR="00C913C6" w14:paraId="2BC01508" w14:textId="77777777">
        <w:trPr>
          <w:trHeight w:val="230"/>
        </w:trPr>
        <w:tc>
          <w:tcPr>
            <w:tcW w:w="4111" w:type="dxa"/>
          </w:tcPr>
          <w:p w14:paraId="0368F3AD" w14:textId="77777777" w:rsidR="00C913C6" w:rsidRDefault="003E7F7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authority’s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ownership</w:t>
            </w:r>
          </w:p>
        </w:tc>
        <w:tc>
          <w:tcPr>
            <w:tcW w:w="4394" w:type="dxa"/>
          </w:tcPr>
          <w:p w14:paraId="6C58F51C" w14:textId="77777777" w:rsidR="00C913C6" w:rsidRDefault="003E7F7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</w:p>
        </w:tc>
      </w:tr>
      <w:tr w:rsidR="00C913C6" w14:paraId="530DDF0A" w14:textId="77777777">
        <w:trPr>
          <w:trHeight w:val="1379"/>
        </w:trPr>
        <w:tc>
          <w:tcPr>
            <w:tcW w:w="4111" w:type="dxa"/>
          </w:tcPr>
          <w:p w14:paraId="02F39014" w14:textId="77777777" w:rsidR="00C913C6" w:rsidRDefault="003E7F74">
            <w:pPr>
              <w:pStyle w:val="TableParagraph"/>
              <w:ind w:left="107" w:right="736"/>
              <w:rPr>
                <w:sz w:val="20"/>
              </w:rPr>
            </w:pPr>
            <w:r>
              <w:rPr>
                <w:sz w:val="20"/>
              </w:rPr>
              <w:t>Surplus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surplus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</w:p>
        </w:tc>
        <w:tc>
          <w:tcPr>
            <w:tcW w:w="4394" w:type="dxa"/>
          </w:tcPr>
          <w:p w14:paraId="54EAFD45" w14:textId="77777777" w:rsidR="00C913C6" w:rsidRDefault="003E7F74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  <w:u w:val="single"/>
              </w:rPr>
              <w:t>National register of public sector land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public sector bodies such as </w:t>
            </w:r>
            <w:r>
              <w:rPr>
                <w:sz w:val="20"/>
              </w:rPr>
              <w:t>county councils,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 government, national health service,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</w:p>
          <w:p w14:paraId="56032E23" w14:textId="77777777" w:rsidR="00C913C6" w:rsidRDefault="003E7F7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undertakers</w:t>
            </w:r>
          </w:p>
        </w:tc>
      </w:tr>
      <w:tr w:rsidR="00C913C6" w14:paraId="17AE27CF" w14:textId="77777777">
        <w:trPr>
          <w:trHeight w:val="918"/>
        </w:trPr>
        <w:tc>
          <w:tcPr>
            <w:tcW w:w="4111" w:type="dxa"/>
          </w:tcPr>
          <w:p w14:paraId="563252CE" w14:textId="77777777" w:rsidR="00C913C6" w:rsidRDefault="003E7F74">
            <w:pPr>
              <w:pStyle w:val="TableParagraph"/>
              <w:ind w:left="107" w:right="656"/>
              <w:rPr>
                <w:sz w:val="20"/>
              </w:rPr>
            </w:pPr>
            <w:r>
              <w:rPr>
                <w:sz w:val="20"/>
              </w:rPr>
              <w:t>Sites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brownfield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</w:p>
        </w:tc>
        <w:tc>
          <w:tcPr>
            <w:tcW w:w="4394" w:type="dxa"/>
          </w:tcPr>
          <w:p w14:paraId="639F904F" w14:textId="77777777" w:rsidR="00C913C6" w:rsidRDefault="003E7F74">
            <w:pPr>
              <w:pStyle w:val="TableParagraph"/>
              <w:ind w:left="107" w:right="905"/>
              <w:rPr>
                <w:sz w:val="20"/>
              </w:rPr>
            </w:pPr>
            <w:r>
              <w:rPr>
                <w:sz w:val="20"/>
              </w:rPr>
              <w:t>Brownfield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National Land Use </w:t>
            </w:r>
            <w:r>
              <w:rPr>
                <w:sz w:val="20"/>
              </w:rPr>
              <w:t>Database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 database</w:t>
            </w:r>
          </w:p>
          <w:p w14:paraId="7B7020FB" w14:textId="77777777" w:rsidR="00C913C6" w:rsidRDefault="003E7F7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</w:tc>
      </w:tr>
      <w:tr w:rsidR="00C913C6" w14:paraId="261EF9D4" w14:textId="77777777">
        <w:trPr>
          <w:trHeight w:val="1840"/>
        </w:trPr>
        <w:tc>
          <w:tcPr>
            <w:tcW w:w="4111" w:type="dxa"/>
          </w:tcPr>
          <w:p w14:paraId="0F39F5F6" w14:textId="77777777" w:rsidR="00C913C6" w:rsidRDefault="003E7F74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sz w:val="20"/>
              </w:rPr>
              <w:t>Vacant and derelict land and buildings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redundant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disused agricultural buildings, potential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permitted development changes, e.g.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residential)</w:t>
            </w:r>
          </w:p>
        </w:tc>
        <w:tc>
          <w:tcPr>
            <w:tcW w:w="4394" w:type="dxa"/>
          </w:tcPr>
          <w:p w14:paraId="3D9D95F7" w14:textId="77777777" w:rsidR="00C913C6" w:rsidRDefault="003E7F74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 Condition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Survey.</w:t>
            </w:r>
          </w:p>
          <w:p w14:paraId="618EF607" w14:textId="77777777" w:rsidR="00C913C6" w:rsidRDefault="003E7F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</w:p>
          <w:p w14:paraId="44814774" w14:textId="77777777" w:rsidR="00C913C6" w:rsidRDefault="003E7F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Commercial property databases (eg estate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agents)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</w:p>
          <w:p w14:paraId="2E9F0FF9" w14:textId="77777777" w:rsidR="00C913C6" w:rsidRDefault="003E7F7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  <w:p w14:paraId="27348D57" w14:textId="77777777" w:rsidR="00C913C6" w:rsidRDefault="003E7F7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approvals.</w:t>
            </w:r>
          </w:p>
        </w:tc>
      </w:tr>
      <w:tr w:rsidR="00C913C6" w14:paraId="1FFC43C5" w14:textId="77777777">
        <w:trPr>
          <w:trHeight w:val="918"/>
        </w:trPr>
        <w:tc>
          <w:tcPr>
            <w:tcW w:w="4111" w:type="dxa"/>
          </w:tcPr>
          <w:p w14:paraId="0D630ED6" w14:textId="77777777" w:rsidR="00C913C6" w:rsidRDefault="003E7F74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sz w:val="20"/>
              </w:rPr>
              <w:t>Additional opportunities in established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C3CF2E6" w14:textId="77777777" w:rsidR="00C913C6" w:rsidRDefault="003E7F74">
            <w:pPr>
              <w:pStyle w:val="TableParagraph"/>
              <w:spacing w:line="228" w:lineRule="exact"/>
              <w:ind w:left="107" w:right="479"/>
              <w:rPr>
                <w:sz w:val="20"/>
              </w:rPr>
            </w:pPr>
            <w:r>
              <w:rPr>
                <w:sz w:val="20"/>
              </w:rPr>
              <w:t>under-utilised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blocks)</w:t>
            </w:r>
          </w:p>
        </w:tc>
        <w:tc>
          <w:tcPr>
            <w:tcW w:w="4394" w:type="dxa"/>
          </w:tcPr>
          <w:p w14:paraId="393F1C26" w14:textId="77777777" w:rsidR="00C913C6" w:rsidRDefault="003E7F74">
            <w:pPr>
              <w:pStyle w:val="TableParagraph"/>
              <w:ind w:left="107" w:right="2110"/>
              <w:rPr>
                <w:sz w:val="20"/>
              </w:rPr>
            </w:pPr>
            <w:r>
              <w:rPr>
                <w:sz w:val="20"/>
              </w:rPr>
              <w:t>Ordnance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maps;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photography;</w:t>
            </w:r>
          </w:p>
          <w:p w14:paraId="4527B94B" w14:textId="77777777" w:rsidR="00C913C6" w:rsidRDefault="003E7F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surveys</w:t>
            </w:r>
          </w:p>
        </w:tc>
      </w:tr>
      <w:tr w:rsidR="00C913C6" w14:paraId="61972185" w14:textId="77777777">
        <w:trPr>
          <w:trHeight w:val="460"/>
        </w:trPr>
        <w:tc>
          <w:tcPr>
            <w:tcW w:w="4111" w:type="dxa"/>
          </w:tcPr>
          <w:p w14:paraId="2BC0A805" w14:textId="77777777" w:rsidR="00C913C6" w:rsidRDefault="003E7F7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aspirations</w:t>
            </w:r>
          </w:p>
        </w:tc>
        <w:tc>
          <w:tcPr>
            <w:tcW w:w="4394" w:type="dxa"/>
          </w:tcPr>
          <w:p w14:paraId="18FA9E49" w14:textId="77777777" w:rsidR="00C913C6" w:rsidRDefault="003E7F7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Enquiries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</w:tc>
      </w:tr>
      <w:tr w:rsidR="00C913C6" w14:paraId="5A541A9E" w14:textId="77777777">
        <w:trPr>
          <w:trHeight w:val="921"/>
        </w:trPr>
        <w:tc>
          <w:tcPr>
            <w:tcW w:w="4111" w:type="dxa"/>
          </w:tcPr>
          <w:p w14:paraId="7DEDE4B2" w14:textId="77777777" w:rsidR="00C913C6" w:rsidRDefault="003E7F7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4394" w:type="dxa"/>
            <w:vMerge w:val="restart"/>
          </w:tcPr>
          <w:p w14:paraId="2A6B8AC2" w14:textId="77777777" w:rsidR="00C913C6" w:rsidRDefault="003E7F74">
            <w:pPr>
              <w:pStyle w:val="TableParagraph"/>
              <w:ind w:left="107" w:right="1424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neighbourhood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plans;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Ordnance Survey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maps;</w:t>
            </w:r>
          </w:p>
          <w:p w14:paraId="7AB70552" w14:textId="77777777" w:rsidR="00C913C6" w:rsidRDefault="003E7F74">
            <w:pPr>
              <w:pStyle w:val="TableParagraph"/>
              <w:ind w:left="107" w:right="2531"/>
              <w:rPr>
                <w:sz w:val="20"/>
              </w:rPr>
            </w:pPr>
            <w:r>
              <w:rPr>
                <w:sz w:val="20"/>
              </w:rPr>
              <w:t>Aerial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photography;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surveys.</w:t>
            </w:r>
          </w:p>
        </w:tc>
      </w:tr>
      <w:tr w:rsidR="00C913C6" w14:paraId="42517554" w14:textId="77777777">
        <w:trPr>
          <w:trHeight w:val="457"/>
        </w:trPr>
        <w:tc>
          <w:tcPr>
            <w:tcW w:w="4111" w:type="dxa"/>
          </w:tcPr>
          <w:p w14:paraId="678DF4BD" w14:textId="77777777" w:rsidR="00C913C6" w:rsidRDefault="003E7F74">
            <w:pPr>
              <w:pStyle w:val="TableParagraph"/>
              <w:spacing w:line="228" w:lineRule="exact"/>
              <w:ind w:left="107" w:right="368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redesign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4BF2F297" w14:textId="77777777" w:rsidR="00C913C6" w:rsidRDefault="00C913C6">
            <w:pPr>
              <w:rPr>
                <w:sz w:val="2"/>
                <w:szCs w:val="2"/>
              </w:rPr>
            </w:pPr>
          </w:p>
        </w:tc>
      </w:tr>
      <w:tr w:rsidR="00C913C6" w14:paraId="498EBCD4" w14:textId="77777777">
        <w:trPr>
          <w:trHeight w:val="460"/>
        </w:trPr>
        <w:tc>
          <w:tcPr>
            <w:tcW w:w="4111" w:type="dxa"/>
          </w:tcPr>
          <w:p w14:paraId="4A0EF5A0" w14:textId="77777777" w:rsidR="00C913C6" w:rsidRDefault="003E7F7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adjoining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villages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settlements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</w:p>
        </w:tc>
        <w:tc>
          <w:tcPr>
            <w:tcW w:w="4394" w:type="dxa"/>
            <w:vMerge w:val="restart"/>
          </w:tcPr>
          <w:p w14:paraId="3AF1DA5C" w14:textId="77777777" w:rsidR="00C913C6" w:rsidRDefault="00C913C6">
            <w:pPr>
              <w:pStyle w:val="TableParagraph"/>
              <w:rPr>
                <w:b/>
              </w:rPr>
            </w:pPr>
          </w:p>
          <w:p w14:paraId="6B52D017" w14:textId="77777777" w:rsidR="00C913C6" w:rsidRDefault="00C913C6">
            <w:pPr>
              <w:pStyle w:val="TableParagraph"/>
              <w:rPr>
                <w:b/>
              </w:rPr>
            </w:pPr>
          </w:p>
          <w:p w14:paraId="6305E5EF" w14:textId="77777777" w:rsidR="00C913C6" w:rsidRDefault="00C913C6">
            <w:pPr>
              <w:pStyle w:val="TableParagraph"/>
              <w:rPr>
                <w:b/>
              </w:rPr>
            </w:pPr>
          </w:p>
          <w:p w14:paraId="7452EB18" w14:textId="77777777" w:rsidR="00C913C6" w:rsidRDefault="00C913C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11FFCA" w14:textId="77777777" w:rsidR="00C913C6" w:rsidRDefault="003E7F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SHLAA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SHELAA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</w:tr>
      <w:tr w:rsidR="00C913C6" w14:paraId="2138001E" w14:textId="77777777">
        <w:trPr>
          <w:trHeight w:val="654"/>
        </w:trPr>
        <w:tc>
          <w:tcPr>
            <w:tcW w:w="4111" w:type="dxa"/>
          </w:tcPr>
          <w:p w14:paraId="03EEDFB2" w14:textId="77777777" w:rsidR="00C913C6" w:rsidRDefault="003E7F74">
            <w:pPr>
              <w:pStyle w:val="TableParagraph"/>
              <w:ind w:left="107" w:right="423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settlements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7E08587F" w14:textId="77777777" w:rsidR="00C913C6" w:rsidRDefault="00C913C6">
            <w:pPr>
              <w:rPr>
                <w:sz w:val="2"/>
                <w:szCs w:val="2"/>
              </w:rPr>
            </w:pPr>
          </w:p>
        </w:tc>
      </w:tr>
      <w:tr w:rsidR="00C913C6" w14:paraId="0E5944D8" w14:textId="77777777">
        <w:trPr>
          <w:trHeight w:val="654"/>
        </w:trPr>
        <w:tc>
          <w:tcPr>
            <w:tcW w:w="4111" w:type="dxa"/>
          </w:tcPr>
          <w:p w14:paraId="7C693BA9" w14:textId="77777777" w:rsidR="00C913C6" w:rsidRDefault="003E7F74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sz w:val="20"/>
              </w:rPr>
              <w:t>Sites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 SHLAA/ </w:t>
            </w:r>
            <w:r>
              <w:rPr>
                <w:sz w:val="20"/>
              </w:rPr>
              <w:t>SHELAA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6C22CE82" w14:textId="77777777" w:rsidR="00C913C6" w:rsidRDefault="00C913C6">
            <w:pPr>
              <w:rPr>
                <w:sz w:val="2"/>
                <w:szCs w:val="2"/>
              </w:rPr>
            </w:pPr>
          </w:p>
        </w:tc>
      </w:tr>
    </w:tbl>
    <w:p w14:paraId="11B2D070" w14:textId="77777777" w:rsidR="00C913C6" w:rsidRDefault="00C913C6">
      <w:pPr>
        <w:pStyle w:val="BodyText"/>
        <w:rPr>
          <w:b/>
          <w:sz w:val="26"/>
        </w:rPr>
      </w:pPr>
    </w:p>
    <w:p w14:paraId="13F3147C" w14:textId="77777777" w:rsidR="00C913C6" w:rsidRDefault="00C913C6">
      <w:pPr>
        <w:pStyle w:val="BodyText"/>
        <w:spacing w:before="7"/>
        <w:rPr>
          <w:b/>
          <w:sz w:val="22"/>
        </w:rPr>
      </w:pPr>
    </w:p>
    <w:p w14:paraId="6F658A92" w14:textId="77777777" w:rsidR="00C913C6" w:rsidRDefault="003E7F74">
      <w:pPr>
        <w:pStyle w:val="Heading3"/>
      </w:pPr>
      <w:bookmarkStart w:id="12" w:name="_TOC_250006"/>
      <w:r>
        <w:rPr>
          <w:color w:val="C90016"/>
        </w:rPr>
        <w:t>Call</w:t>
      </w:r>
      <w:r>
        <w:rPr>
          <w:color w:val="C90016"/>
          <w:spacing w:val="-1"/>
        </w:rPr>
        <w:t xml:space="preserve"> </w:t>
      </w:r>
      <w:r>
        <w:rPr>
          <w:color w:val="C90016"/>
        </w:rPr>
        <w:t>for</w:t>
      </w:r>
      <w:r>
        <w:rPr>
          <w:color w:val="C90016"/>
          <w:spacing w:val="-2"/>
        </w:rPr>
        <w:t xml:space="preserve"> </w:t>
      </w:r>
      <w:bookmarkEnd w:id="12"/>
      <w:r>
        <w:rPr>
          <w:color w:val="C90016"/>
        </w:rPr>
        <w:t>sites</w:t>
      </w:r>
    </w:p>
    <w:p w14:paraId="258205B7" w14:textId="77777777" w:rsidR="00C913C6" w:rsidRDefault="00C913C6">
      <w:pPr>
        <w:pStyle w:val="BodyText"/>
        <w:rPr>
          <w:b/>
        </w:rPr>
      </w:pPr>
    </w:p>
    <w:p w14:paraId="08220EEE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789"/>
        <w:rPr>
          <w:sz w:val="24"/>
        </w:rPr>
      </w:pPr>
      <w:r>
        <w:rPr>
          <w:sz w:val="24"/>
        </w:rPr>
        <w:t>In addition to the sources of data listed in the table above (Table 1), the Council</w:t>
      </w:r>
      <w:r>
        <w:rPr>
          <w:spacing w:val="-64"/>
          <w:sz w:val="24"/>
        </w:rPr>
        <w:t xml:space="preserve"> </w:t>
      </w:r>
      <w:r>
        <w:rPr>
          <w:sz w:val="24"/>
        </w:rPr>
        <w:t>undertakes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basis.</w:t>
      </w:r>
      <w:r>
        <w:rPr>
          <w:spacing w:val="63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call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for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sites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is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an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opportunity</w:t>
      </w:r>
    </w:p>
    <w:p w14:paraId="1DA384F3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25301281" w14:textId="77777777" w:rsidR="00C913C6" w:rsidRDefault="003E7F74">
      <w:pPr>
        <w:pStyle w:val="BodyText"/>
        <w:spacing w:before="82"/>
        <w:ind w:left="960" w:right="778"/>
      </w:pPr>
      <w:r>
        <w:rPr>
          <w:color w:val="121212"/>
        </w:rPr>
        <w:t xml:space="preserve">for developers, </w:t>
      </w:r>
      <w:r>
        <w:rPr>
          <w:color w:val="121212"/>
        </w:rPr>
        <w:t>landowners, site promoters and interested parties to submit land</w:t>
      </w:r>
      <w:r>
        <w:rPr>
          <w:color w:val="121212"/>
          <w:spacing w:val="-64"/>
        </w:rPr>
        <w:t xml:space="preserve"> </w:t>
      </w:r>
      <w:r>
        <w:rPr>
          <w:color w:val="121212"/>
        </w:rPr>
        <w:t>for consideration through the SHELAA process. The call for sites is kept ‘open’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as an ongoing process and as such, any sites submitted after the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commencement of the annual SHELAA review will be assessed at the next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review.</w:t>
      </w:r>
    </w:p>
    <w:p w14:paraId="4042A97E" w14:textId="77777777" w:rsidR="00C913C6" w:rsidRDefault="00C913C6">
      <w:pPr>
        <w:pStyle w:val="BodyText"/>
      </w:pPr>
    </w:p>
    <w:p w14:paraId="586D1D50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rPr>
          <w:color w:val="121212"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14:paraId="6D0A7E65" w14:textId="77777777" w:rsidR="00C913C6" w:rsidRDefault="00C913C6">
      <w:pPr>
        <w:pStyle w:val="BodyText"/>
        <w:rPr>
          <w:sz w:val="26"/>
        </w:rPr>
      </w:pPr>
    </w:p>
    <w:p w14:paraId="469FDDF4" w14:textId="77777777" w:rsidR="00C913C6" w:rsidRDefault="00C913C6">
      <w:pPr>
        <w:pStyle w:val="BodyText"/>
        <w:rPr>
          <w:sz w:val="22"/>
        </w:rPr>
      </w:pPr>
    </w:p>
    <w:p w14:paraId="7E12BDD1" w14:textId="77777777" w:rsidR="00C913C6" w:rsidRDefault="003E7F74">
      <w:pPr>
        <w:pStyle w:val="Heading3"/>
      </w:pPr>
      <w:bookmarkStart w:id="13" w:name="_TOC_250005"/>
      <w:r>
        <w:rPr>
          <w:color w:val="C90016"/>
        </w:rPr>
        <w:t>Desktop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review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and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site</w:t>
      </w:r>
      <w:r>
        <w:rPr>
          <w:color w:val="C90016"/>
          <w:spacing w:val="-1"/>
        </w:rPr>
        <w:t xml:space="preserve"> </w:t>
      </w:r>
      <w:bookmarkEnd w:id="13"/>
      <w:r>
        <w:rPr>
          <w:color w:val="C90016"/>
        </w:rPr>
        <w:t>survey</w:t>
      </w:r>
    </w:p>
    <w:p w14:paraId="3008F58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790"/>
        <w:rPr>
          <w:sz w:val="24"/>
        </w:rPr>
      </w:pPr>
      <w:r>
        <w:rPr>
          <w:sz w:val="24"/>
        </w:rPr>
        <w:t>The comprehensive list of sites, derived from data sources and the call for sites,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will be assessed (where </w:t>
      </w:r>
      <w:r>
        <w:rPr>
          <w:sz w:val="24"/>
        </w:rPr>
        <w:t>appropriate) against national policies and designations</w:t>
      </w:r>
      <w:r>
        <w:rPr>
          <w:spacing w:val="1"/>
          <w:sz w:val="24"/>
        </w:rPr>
        <w:t xml:space="preserve"> </w:t>
      </w:r>
      <w:r>
        <w:rPr>
          <w:sz w:val="24"/>
        </w:rPr>
        <w:t>to establish which have reasonable potential for development. Sites are then</w:t>
      </w:r>
      <w:r>
        <w:rPr>
          <w:spacing w:val="1"/>
          <w:sz w:val="24"/>
        </w:rPr>
        <w:t xml:space="preserve"> </w:t>
      </w:r>
      <w:r>
        <w:rPr>
          <w:sz w:val="24"/>
        </w:rPr>
        <w:t>assessed through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site survey to:</w:t>
      </w:r>
    </w:p>
    <w:p w14:paraId="62BF5C5C" w14:textId="77777777" w:rsidR="00C913C6" w:rsidRDefault="00C913C6">
      <w:pPr>
        <w:pStyle w:val="BodyText"/>
        <w:spacing w:before="1"/>
      </w:pPr>
    </w:p>
    <w:p w14:paraId="624710FC" w14:textId="77777777" w:rsidR="00C913C6" w:rsidRDefault="003E7F74">
      <w:pPr>
        <w:pStyle w:val="ListParagraph"/>
        <w:numPr>
          <w:ilvl w:val="0"/>
          <w:numId w:val="19"/>
        </w:numPr>
        <w:tabs>
          <w:tab w:val="left" w:pos="1800"/>
        </w:tabs>
        <w:ind w:right="1217"/>
        <w:rPr>
          <w:sz w:val="24"/>
        </w:rPr>
      </w:pPr>
      <w:r>
        <w:rPr>
          <w:sz w:val="24"/>
        </w:rPr>
        <w:t>rationalise any inconsistent information gathered through the call for</w:t>
      </w:r>
      <w:r>
        <w:rPr>
          <w:spacing w:val="-64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desktop</w:t>
      </w:r>
      <w:r>
        <w:rPr>
          <w:spacing w:val="1"/>
          <w:sz w:val="24"/>
        </w:rPr>
        <w:t xml:space="preserve"> </w:t>
      </w:r>
      <w:r>
        <w:rPr>
          <w:sz w:val="24"/>
        </w:rPr>
        <w:t>assessment;</w:t>
      </w:r>
    </w:p>
    <w:p w14:paraId="5B636C09" w14:textId="77777777" w:rsidR="00C913C6" w:rsidRDefault="00C913C6">
      <w:pPr>
        <w:pStyle w:val="BodyText"/>
        <w:spacing w:before="7"/>
        <w:rPr>
          <w:sz w:val="23"/>
        </w:rPr>
      </w:pPr>
    </w:p>
    <w:p w14:paraId="103482F8" w14:textId="77777777" w:rsidR="00C913C6" w:rsidRDefault="003E7F74">
      <w:pPr>
        <w:pStyle w:val="ListParagraph"/>
        <w:numPr>
          <w:ilvl w:val="0"/>
          <w:numId w:val="19"/>
        </w:numPr>
        <w:tabs>
          <w:tab w:val="left" w:pos="1800"/>
        </w:tabs>
        <w:spacing w:before="1"/>
        <w:ind w:right="859"/>
        <w:rPr>
          <w:sz w:val="24"/>
        </w:rPr>
      </w:pPr>
      <w:r>
        <w:rPr>
          <w:sz w:val="24"/>
        </w:rPr>
        <w:t>get an up to date view on development progress (where sites have</w:t>
      </w:r>
      <w:r>
        <w:rPr>
          <w:spacing w:val="1"/>
          <w:sz w:val="24"/>
        </w:rPr>
        <w:t xml:space="preserve"> </w:t>
      </w:r>
      <w:r>
        <w:rPr>
          <w:sz w:val="24"/>
        </w:rPr>
        <w:t>planning permission).</w:t>
      </w:r>
      <w:r>
        <w:rPr>
          <w:spacing w:val="1"/>
          <w:sz w:val="24"/>
        </w:rPr>
        <w:t xml:space="preserve"> </w:t>
      </w:r>
      <w:r>
        <w:rPr>
          <w:sz w:val="24"/>
        </w:rPr>
        <w:t>This is undertaken in a separate annual Housing</w:t>
      </w:r>
      <w:r>
        <w:rPr>
          <w:spacing w:val="-64"/>
          <w:sz w:val="24"/>
        </w:rPr>
        <w:t xml:space="preserve"> </w:t>
      </w:r>
      <w:r>
        <w:rPr>
          <w:sz w:val="24"/>
        </w:rPr>
        <w:t>Land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(HLMR)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Ashfield;</w:t>
      </w:r>
    </w:p>
    <w:p w14:paraId="49911492" w14:textId="77777777" w:rsidR="00C913C6" w:rsidRDefault="003E7F74">
      <w:pPr>
        <w:pStyle w:val="ListParagraph"/>
        <w:numPr>
          <w:ilvl w:val="0"/>
          <w:numId w:val="19"/>
        </w:numPr>
        <w:tabs>
          <w:tab w:val="left" w:pos="1800"/>
        </w:tabs>
        <w:spacing w:before="183"/>
        <w:ind w:right="1269"/>
        <w:rPr>
          <w:sz w:val="24"/>
        </w:rPr>
      </w:pPr>
      <w:r>
        <w:rPr>
          <w:sz w:val="24"/>
        </w:rPr>
        <w:t>have a better understanding of what type and scale of development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appropriate;</w:t>
      </w:r>
    </w:p>
    <w:p w14:paraId="5DCF12E2" w14:textId="77777777" w:rsidR="00C913C6" w:rsidRDefault="003E7F74">
      <w:pPr>
        <w:pStyle w:val="ListParagraph"/>
        <w:numPr>
          <w:ilvl w:val="0"/>
          <w:numId w:val="19"/>
        </w:numPr>
        <w:tabs>
          <w:tab w:val="left" w:pos="1800"/>
        </w:tabs>
        <w:spacing w:before="182"/>
        <w:ind w:right="1536"/>
        <w:rPr>
          <w:sz w:val="24"/>
        </w:rPr>
      </w:pPr>
      <w:r>
        <w:rPr>
          <w:sz w:val="24"/>
        </w:rPr>
        <w:t>gain a more detailed understanding of deliverability, any barriers/</w:t>
      </w:r>
      <w:r>
        <w:rPr>
          <w:spacing w:val="-64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they could be</w:t>
      </w:r>
      <w:r>
        <w:rPr>
          <w:spacing w:val="-1"/>
          <w:sz w:val="24"/>
        </w:rPr>
        <w:t xml:space="preserve"> </w:t>
      </w:r>
      <w:r>
        <w:rPr>
          <w:sz w:val="24"/>
        </w:rPr>
        <w:t>overcome;</w:t>
      </w:r>
    </w:p>
    <w:p w14:paraId="6C144CE1" w14:textId="77777777" w:rsidR="00C913C6" w:rsidRDefault="003E7F74">
      <w:pPr>
        <w:pStyle w:val="ListParagraph"/>
        <w:numPr>
          <w:ilvl w:val="0"/>
          <w:numId w:val="19"/>
        </w:numPr>
        <w:tabs>
          <w:tab w:val="left" w:pos="1800"/>
        </w:tabs>
        <w:spacing w:before="181"/>
        <w:ind w:right="870"/>
        <w:rPr>
          <w:sz w:val="24"/>
        </w:rPr>
      </w:pPr>
      <w:r>
        <w:rPr>
          <w:sz w:val="24"/>
        </w:rPr>
        <w:t>identify further sites with potential for development that were not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through data sources or the call for sites.</w:t>
      </w:r>
      <w:r>
        <w:rPr>
          <w:spacing w:val="1"/>
          <w:sz w:val="24"/>
        </w:rPr>
        <w:t xml:space="preserve"> </w:t>
      </w:r>
      <w:r>
        <w:rPr>
          <w:sz w:val="24"/>
        </w:rPr>
        <w:t>In this respect local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authorities can be proactive in approaching landowners and</w:t>
      </w:r>
      <w:r>
        <w:rPr>
          <w:spacing w:val="1"/>
          <w:sz w:val="24"/>
        </w:rPr>
        <w:t xml:space="preserve"> </w:t>
      </w:r>
      <w:r>
        <w:rPr>
          <w:sz w:val="24"/>
        </w:rPr>
        <w:t>gauge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submitting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</w:p>
    <w:p w14:paraId="61D63957" w14:textId="77777777" w:rsidR="00C913C6" w:rsidRDefault="00C913C6">
      <w:pPr>
        <w:pStyle w:val="BodyText"/>
        <w:rPr>
          <w:sz w:val="26"/>
        </w:rPr>
      </w:pPr>
    </w:p>
    <w:p w14:paraId="7262A421" w14:textId="77777777" w:rsidR="00C913C6" w:rsidRDefault="00C913C6">
      <w:pPr>
        <w:pStyle w:val="BodyText"/>
        <w:spacing w:before="9"/>
        <w:rPr>
          <w:sz w:val="21"/>
        </w:rPr>
      </w:pPr>
    </w:p>
    <w:p w14:paraId="4D3F8AE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13"/>
        <w:rPr>
          <w:sz w:val="24"/>
        </w:rPr>
      </w:pPr>
      <w:r>
        <w:rPr>
          <w:sz w:val="24"/>
        </w:rPr>
        <w:t xml:space="preserve">The following information and characteristics will be recorded when </w:t>
      </w:r>
      <w:r>
        <w:rPr>
          <w:sz w:val="24"/>
        </w:rPr>
        <w:t>undertaking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desk-top</w:t>
      </w:r>
      <w:r>
        <w:rPr>
          <w:spacing w:val="1"/>
          <w:sz w:val="24"/>
        </w:rPr>
        <w:t xml:space="preserve"> </w:t>
      </w:r>
      <w:r>
        <w:rPr>
          <w:sz w:val="24"/>
        </w:rPr>
        <w:t>review or</w:t>
      </w:r>
      <w:r>
        <w:rPr>
          <w:spacing w:val="-4"/>
          <w:sz w:val="24"/>
        </w:rPr>
        <w:t xml:space="preserve"> </w:t>
      </w:r>
      <w:r>
        <w:rPr>
          <w:sz w:val="24"/>
        </w:rPr>
        <w:t>carrying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 site</w:t>
      </w:r>
      <w:r>
        <w:rPr>
          <w:spacing w:val="1"/>
          <w:sz w:val="24"/>
        </w:rPr>
        <w:t xml:space="preserve"> </w:t>
      </w:r>
      <w:r>
        <w:rPr>
          <w:sz w:val="24"/>
        </w:rPr>
        <w:t>survey:</w:t>
      </w:r>
    </w:p>
    <w:p w14:paraId="19C0EF7A" w14:textId="77777777" w:rsidR="00C913C6" w:rsidRDefault="00C913C6">
      <w:pPr>
        <w:pStyle w:val="BodyText"/>
        <w:spacing w:before="1"/>
      </w:pPr>
    </w:p>
    <w:p w14:paraId="19AFE534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boundaries;</w:t>
      </w:r>
    </w:p>
    <w:p w14:paraId="0BF8B31E" w14:textId="77777777" w:rsidR="00C913C6" w:rsidRDefault="00C913C6">
      <w:pPr>
        <w:pStyle w:val="BodyText"/>
        <w:spacing w:before="10"/>
        <w:rPr>
          <w:sz w:val="23"/>
        </w:rPr>
      </w:pPr>
    </w:p>
    <w:p w14:paraId="5EFC345A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character;</w:t>
      </w:r>
    </w:p>
    <w:p w14:paraId="0C715237" w14:textId="77777777" w:rsidR="00C913C6" w:rsidRDefault="00C913C6">
      <w:pPr>
        <w:pStyle w:val="BodyText"/>
        <w:spacing w:before="11"/>
        <w:rPr>
          <w:sz w:val="23"/>
        </w:rPr>
      </w:pPr>
    </w:p>
    <w:p w14:paraId="726BC292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4"/>
          <w:sz w:val="24"/>
        </w:rPr>
        <w:t xml:space="preserve"> </w:t>
      </w:r>
      <w:r>
        <w:rPr>
          <w:sz w:val="24"/>
        </w:rPr>
        <w:t>area;</w:t>
      </w:r>
    </w:p>
    <w:p w14:paraId="2B145CE4" w14:textId="77777777" w:rsidR="00C913C6" w:rsidRDefault="00C913C6">
      <w:pPr>
        <w:pStyle w:val="BodyText"/>
        <w:spacing w:before="7"/>
        <w:rPr>
          <w:sz w:val="23"/>
        </w:rPr>
      </w:pPr>
    </w:p>
    <w:p w14:paraId="473C686D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spacing w:before="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site;</w:t>
      </w:r>
    </w:p>
    <w:p w14:paraId="737EF004" w14:textId="77777777" w:rsidR="00C913C6" w:rsidRDefault="00C913C6">
      <w:pPr>
        <w:pStyle w:val="BodyText"/>
        <w:spacing w:before="10"/>
        <w:rPr>
          <w:sz w:val="23"/>
        </w:rPr>
      </w:pPr>
    </w:p>
    <w:p w14:paraId="67CAC229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ownership</w:t>
      </w:r>
      <w:r>
        <w:rPr>
          <w:spacing w:val="-4"/>
          <w:sz w:val="24"/>
        </w:rPr>
        <w:t xml:space="preserve"> </w:t>
      </w:r>
      <w:r>
        <w:rPr>
          <w:sz w:val="24"/>
        </w:rPr>
        <w:t>(constraints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ransom</w:t>
      </w:r>
      <w:r>
        <w:rPr>
          <w:spacing w:val="-2"/>
          <w:sz w:val="24"/>
        </w:rPr>
        <w:t xml:space="preserve"> </w:t>
      </w:r>
      <w:r>
        <w:rPr>
          <w:sz w:val="24"/>
        </w:rPr>
        <w:t>strip,</w:t>
      </w:r>
      <w:r>
        <w:rPr>
          <w:spacing w:val="-5"/>
          <w:sz w:val="24"/>
        </w:rPr>
        <w:t xml:space="preserve"> </w:t>
      </w:r>
      <w:r>
        <w:rPr>
          <w:sz w:val="24"/>
        </w:rPr>
        <w:t>leased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tenanted);</w:t>
      </w:r>
    </w:p>
    <w:p w14:paraId="688790B5" w14:textId="77777777" w:rsidR="00C913C6" w:rsidRDefault="00C913C6">
      <w:pPr>
        <w:pStyle w:val="BodyText"/>
        <w:spacing w:before="10"/>
        <w:rPr>
          <w:sz w:val="23"/>
        </w:rPr>
      </w:pPr>
    </w:p>
    <w:p w14:paraId="33C76C96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ind w:right="898"/>
        <w:rPr>
          <w:sz w:val="24"/>
        </w:rPr>
      </w:pPr>
      <w:r>
        <w:rPr>
          <w:sz w:val="24"/>
        </w:rPr>
        <w:t>physical constraints (e.g. contamination, steep slopes, flooding, natural</w:t>
      </w:r>
      <w:r>
        <w:rPr>
          <w:spacing w:val="-64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significance,</w:t>
      </w:r>
      <w:r>
        <w:rPr>
          <w:spacing w:val="-1"/>
          <w:sz w:val="24"/>
        </w:rPr>
        <w:t xml:space="preserve"> </w:t>
      </w:r>
      <w:r>
        <w:rPr>
          <w:sz w:val="24"/>
        </w:rPr>
        <w:t>location of infrastructure/utilities);</w:t>
      </w:r>
    </w:p>
    <w:p w14:paraId="049D8180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297DB829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spacing w:before="82"/>
        <w:rPr>
          <w:sz w:val="24"/>
        </w:rPr>
      </w:pP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constraints;</w:t>
      </w:r>
    </w:p>
    <w:p w14:paraId="570EBA42" w14:textId="77777777" w:rsidR="00C913C6" w:rsidRDefault="00C913C6">
      <w:pPr>
        <w:pStyle w:val="BodyText"/>
        <w:spacing w:before="8"/>
        <w:rPr>
          <w:sz w:val="23"/>
        </w:rPr>
      </w:pPr>
    </w:p>
    <w:p w14:paraId="6B0C6D1C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relevant,</w:t>
      </w:r>
      <w:r>
        <w:rPr>
          <w:spacing w:val="-5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history;</w:t>
      </w:r>
    </w:p>
    <w:p w14:paraId="56C2C408" w14:textId="77777777" w:rsidR="00C913C6" w:rsidRDefault="00C913C6">
      <w:pPr>
        <w:pStyle w:val="BodyText"/>
        <w:spacing w:before="10"/>
        <w:rPr>
          <w:sz w:val="23"/>
        </w:rPr>
      </w:pPr>
    </w:p>
    <w:p w14:paraId="08E7404D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spacing w:before="1"/>
        <w:rPr>
          <w:sz w:val="24"/>
        </w:rPr>
      </w:pPr>
      <w:r>
        <w:rPr>
          <w:sz w:val="24"/>
        </w:rPr>
        <w:t>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‘saved’</w:t>
      </w:r>
      <w:r>
        <w:rPr>
          <w:spacing w:val="-6"/>
          <w:sz w:val="24"/>
        </w:rPr>
        <w:t xml:space="preserve"> </w:t>
      </w:r>
      <w:r>
        <w:rPr>
          <w:sz w:val="24"/>
        </w:rPr>
        <w:t>policies;</w:t>
      </w:r>
    </w:p>
    <w:p w14:paraId="2A9A71D6" w14:textId="77777777" w:rsidR="00C913C6" w:rsidRDefault="00C913C6">
      <w:pPr>
        <w:pStyle w:val="BodyText"/>
        <w:spacing w:before="10"/>
        <w:rPr>
          <w:sz w:val="23"/>
        </w:rPr>
      </w:pPr>
    </w:p>
    <w:p w14:paraId="020DEA80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access/highways;</w:t>
      </w:r>
    </w:p>
    <w:p w14:paraId="6AE9D61D" w14:textId="77777777" w:rsidR="00C913C6" w:rsidRDefault="00C913C6">
      <w:pPr>
        <w:pStyle w:val="BodyText"/>
        <w:spacing w:before="10"/>
        <w:rPr>
          <w:sz w:val="23"/>
        </w:rPr>
      </w:pPr>
    </w:p>
    <w:p w14:paraId="27C7F76C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ind w:right="1485"/>
        <w:rPr>
          <w:sz w:val="24"/>
        </w:rPr>
      </w:pPr>
      <w:r>
        <w:rPr>
          <w:sz w:val="24"/>
        </w:rPr>
        <w:t>proximity to local services and other infrastructure, such as public</w:t>
      </w:r>
      <w:r>
        <w:rPr>
          <w:spacing w:val="-64"/>
          <w:sz w:val="24"/>
        </w:rPr>
        <w:t xml:space="preserve"> </w:t>
      </w:r>
      <w:r>
        <w:rPr>
          <w:sz w:val="24"/>
        </w:rPr>
        <w:t>transport;</w:t>
      </w:r>
    </w:p>
    <w:p w14:paraId="3D6BAF65" w14:textId="77777777" w:rsidR="00C913C6" w:rsidRDefault="00C913C6">
      <w:pPr>
        <w:pStyle w:val="BodyText"/>
        <w:spacing w:before="8"/>
        <w:rPr>
          <w:sz w:val="23"/>
        </w:rPr>
      </w:pPr>
    </w:p>
    <w:p w14:paraId="67348244" w14:textId="77777777" w:rsidR="00C913C6" w:rsidRDefault="003E7F74">
      <w:pPr>
        <w:pStyle w:val="ListParagraph"/>
        <w:numPr>
          <w:ilvl w:val="0"/>
          <w:numId w:val="18"/>
        </w:numPr>
        <w:tabs>
          <w:tab w:val="left" w:pos="1799"/>
          <w:tab w:val="left" w:pos="1800"/>
        </w:tabs>
        <w:ind w:right="979"/>
        <w:rPr>
          <w:sz w:val="24"/>
        </w:rPr>
      </w:pPr>
      <w:r>
        <w:rPr>
          <w:sz w:val="24"/>
        </w:rPr>
        <w:t>initial assessment of whether the site is suitable for a particular type of</w:t>
      </w:r>
      <w:r>
        <w:rPr>
          <w:spacing w:val="-64"/>
          <w:sz w:val="24"/>
        </w:rPr>
        <w:t xml:space="preserve"> </w:t>
      </w:r>
      <w:r>
        <w:rPr>
          <w:sz w:val="24"/>
        </w:rPr>
        <w:t>use or</w:t>
      </w:r>
      <w:r>
        <w:rPr>
          <w:spacing w:val="-3"/>
          <w:sz w:val="24"/>
        </w:rPr>
        <w:t xml:space="preserve"> </w:t>
      </w:r>
      <w:r>
        <w:rPr>
          <w:sz w:val="24"/>
        </w:rPr>
        <w:t>as part 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mixed-use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14:paraId="64765CF8" w14:textId="77777777" w:rsidR="00C913C6" w:rsidRDefault="00C913C6">
      <w:pPr>
        <w:pStyle w:val="BodyText"/>
        <w:rPr>
          <w:sz w:val="26"/>
        </w:rPr>
      </w:pPr>
    </w:p>
    <w:p w14:paraId="2BD9700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58"/>
        <w:ind w:right="1671"/>
        <w:rPr>
          <w:sz w:val="24"/>
        </w:rPr>
      </w:pPr>
      <w:r>
        <w:rPr>
          <w:sz w:val="24"/>
        </w:rPr>
        <w:t>Table B1 in Appendix B sets out the assessment criteria for the Stage 1</w:t>
      </w:r>
      <w:r>
        <w:rPr>
          <w:spacing w:val="-64"/>
          <w:sz w:val="24"/>
        </w:rPr>
        <w:t xml:space="preserve"> </w:t>
      </w:r>
      <w:r>
        <w:rPr>
          <w:sz w:val="24"/>
        </w:rPr>
        <w:t>desktop review /site</w:t>
      </w:r>
      <w:r>
        <w:rPr>
          <w:spacing w:val="1"/>
          <w:sz w:val="24"/>
        </w:rPr>
        <w:t xml:space="preserve"> </w:t>
      </w:r>
      <w:r>
        <w:rPr>
          <w:sz w:val="24"/>
        </w:rPr>
        <w:t>survey.</w:t>
      </w:r>
    </w:p>
    <w:p w14:paraId="4FAAD55E" w14:textId="77777777" w:rsidR="00C913C6" w:rsidRDefault="00C913C6">
      <w:pPr>
        <w:pStyle w:val="BodyText"/>
        <w:rPr>
          <w:sz w:val="26"/>
        </w:rPr>
      </w:pPr>
    </w:p>
    <w:p w14:paraId="67C84C6A" w14:textId="77777777" w:rsidR="00C913C6" w:rsidRDefault="00C913C6">
      <w:pPr>
        <w:pStyle w:val="BodyText"/>
        <w:rPr>
          <w:sz w:val="22"/>
        </w:rPr>
      </w:pPr>
    </w:p>
    <w:p w14:paraId="0A287379" w14:textId="77777777" w:rsidR="00C913C6" w:rsidRDefault="003E7F74">
      <w:pPr>
        <w:pStyle w:val="Heading3"/>
        <w:ind w:left="948"/>
      </w:pPr>
      <w:bookmarkStart w:id="14" w:name="_TOC_250004"/>
      <w:r>
        <w:rPr>
          <w:color w:val="C90016"/>
        </w:rPr>
        <w:t>Sites</w:t>
      </w:r>
      <w:r>
        <w:rPr>
          <w:color w:val="C90016"/>
          <w:spacing w:val="-5"/>
        </w:rPr>
        <w:t xml:space="preserve"> </w:t>
      </w:r>
      <w:r>
        <w:rPr>
          <w:color w:val="C90016"/>
        </w:rPr>
        <w:t>excluded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at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Stage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1</w:t>
      </w:r>
      <w:r>
        <w:rPr>
          <w:color w:val="C90016"/>
          <w:spacing w:val="-2"/>
        </w:rPr>
        <w:t xml:space="preserve"> </w:t>
      </w:r>
      <w:bookmarkEnd w:id="14"/>
      <w:r>
        <w:rPr>
          <w:color w:val="C90016"/>
        </w:rPr>
        <w:t>assessment</w:t>
      </w:r>
    </w:p>
    <w:p w14:paraId="4CE2B130" w14:textId="77777777" w:rsidR="00C913C6" w:rsidRDefault="00C913C6">
      <w:pPr>
        <w:pStyle w:val="BodyText"/>
        <w:rPr>
          <w:b/>
        </w:rPr>
      </w:pPr>
    </w:p>
    <w:p w14:paraId="2FB45C2D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7" w:right="853" w:hanging="708"/>
        <w:rPr>
          <w:sz w:val="24"/>
        </w:rPr>
      </w:pPr>
      <w:r>
        <w:rPr>
          <w:color w:val="121212"/>
          <w:sz w:val="24"/>
        </w:rPr>
        <w:t xml:space="preserve">The PPG is clear that the SHELAA should identify as many sites as </w:t>
      </w:r>
      <w:r>
        <w:rPr>
          <w:color w:val="121212"/>
          <w:sz w:val="24"/>
        </w:rPr>
        <w:t>possible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and that sites should not be excluded from the assessment simply because of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current policy designations.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However, footnote 6 of the NPPF</w:t>
      </w:r>
      <w:hyperlink w:anchor="_bookmark4" w:history="1">
        <w:r>
          <w:rPr>
            <w:color w:val="121212"/>
            <w:position w:val="8"/>
            <w:sz w:val="16"/>
          </w:rPr>
          <w:t>5</w:t>
        </w:r>
        <w:r>
          <w:rPr>
            <w:color w:val="121212"/>
            <w:spacing w:val="1"/>
            <w:position w:val="8"/>
            <w:sz w:val="16"/>
          </w:rPr>
          <w:t xml:space="preserve"> </w:t>
        </w:r>
      </w:hyperlink>
      <w:r>
        <w:rPr>
          <w:sz w:val="24"/>
        </w:rPr>
        <w:t>excludes from</w:t>
      </w:r>
      <w:r>
        <w:rPr>
          <w:spacing w:val="1"/>
          <w:sz w:val="24"/>
        </w:rPr>
        <w:t xml:space="preserve"> </w:t>
      </w:r>
      <w:r>
        <w:rPr>
          <w:sz w:val="24"/>
        </w:rPr>
        <w:t>the ‘presumption in favour of sustainable development’ areas or assets of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importance.</w:t>
      </w:r>
      <w:r>
        <w:rPr>
          <w:spacing w:val="1"/>
          <w:sz w:val="24"/>
        </w:rPr>
        <w:t xml:space="preserve"> </w:t>
      </w:r>
      <w:r>
        <w:rPr>
          <w:sz w:val="24"/>
        </w:rPr>
        <w:t>Not all areas/sites listed in footnote 6 are relevant for</w:t>
      </w:r>
      <w:r>
        <w:rPr>
          <w:spacing w:val="1"/>
          <w:sz w:val="24"/>
        </w:rPr>
        <w:t xml:space="preserve"> </w:t>
      </w:r>
      <w:r>
        <w:rPr>
          <w:sz w:val="24"/>
        </w:rPr>
        <w:t>Ashfield District.</w:t>
      </w:r>
      <w:r>
        <w:rPr>
          <w:spacing w:val="1"/>
          <w:sz w:val="24"/>
        </w:rPr>
        <w:t xml:space="preserve"> </w:t>
      </w:r>
      <w:r>
        <w:rPr>
          <w:sz w:val="24"/>
        </w:rPr>
        <w:t>Table 2 below sets out which of these are applicable and 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to be a ‘Major Constraint’ for the purpose of the stage 1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  <w:r>
        <w:rPr>
          <w:spacing w:val="1"/>
          <w:sz w:val="24"/>
        </w:rPr>
        <w:t xml:space="preserve"> </w:t>
      </w:r>
      <w:r>
        <w:rPr>
          <w:sz w:val="24"/>
        </w:rPr>
        <w:t>Green Belt has been excluded from this list as it tightly constrains</w:t>
      </w:r>
      <w:r>
        <w:rPr>
          <w:spacing w:val="-64"/>
          <w:sz w:val="24"/>
        </w:rPr>
        <w:t xml:space="preserve"> </w:t>
      </w:r>
      <w:r>
        <w:rPr>
          <w:sz w:val="24"/>
        </w:rPr>
        <w:t>several key settlements, and as a result may be prohibitive to achieving a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strict.</w:t>
      </w:r>
    </w:p>
    <w:p w14:paraId="3540E6BE" w14:textId="77777777" w:rsidR="00C913C6" w:rsidRDefault="00C913C6">
      <w:pPr>
        <w:pStyle w:val="BodyText"/>
        <w:spacing w:before="6"/>
        <w:rPr>
          <w:sz w:val="23"/>
        </w:rPr>
      </w:pPr>
    </w:p>
    <w:p w14:paraId="15E0C9F0" w14:textId="77777777" w:rsidR="00C913C6" w:rsidRDefault="003E7F74">
      <w:pPr>
        <w:pStyle w:val="Heading3"/>
        <w:spacing w:before="1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Constraints</w:t>
      </w: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915"/>
      </w:tblGrid>
      <w:tr w:rsidR="00C913C6" w14:paraId="342D69F2" w14:textId="77777777">
        <w:trPr>
          <w:trHeight w:val="275"/>
        </w:trPr>
        <w:tc>
          <w:tcPr>
            <w:tcW w:w="3828" w:type="dxa"/>
            <w:shd w:val="clear" w:color="auto" w:fill="C0C0C0"/>
          </w:tcPr>
          <w:p w14:paraId="6BAFB787" w14:textId="77777777" w:rsidR="00C913C6" w:rsidRDefault="003E7F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915" w:type="dxa"/>
            <w:shd w:val="clear" w:color="auto" w:fill="C0C0C0"/>
          </w:tcPr>
          <w:p w14:paraId="4F20B0DA" w14:textId="77777777" w:rsidR="00C913C6" w:rsidRDefault="003E7F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exclusion</w:t>
            </w:r>
          </w:p>
        </w:tc>
      </w:tr>
      <w:tr w:rsidR="00C913C6" w14:paraId="2C2AF770" w14:textId="77777777">
        <w:trPr>
          <w:trHeight w:val="758"/>
        </w:trPr>
        <w:tc>
          <w:tcPr>
            <w:tcW w:w="3828" w:type="dxa"/>
          </w:tcPr>
          <w:p w14:paraId="4D463F15" w14:textId="77777777" w:rsidR="00C913C6" w:rsidRDefault="003E7F74">
            <w:pPr>
              <w:pStyle w:val="TableParagraph"/>
              <w:ind w:left="107" w:right="438"/>
            </w:pPr>
            <w:r>
              <w:t>Sites of Special Scientific Interest</w:t>
            </w:r>
            <w:r>
              <w:rPr>
                <w:spacing w:val="-59"/>
              </w:rPr>
              <w:t xml:space="preserve"> </w:t>
            </w:r>
            <w:r>
              <w:t>(SSSI)</w:t>
            </w:r>
          </w:p>
        </w:tc>
        <w:tc>
          <w:tcPr>
            <w:tcW w:w="4915" w:type="dxa"/>
          </w:tcPr>
          <w:p w14:paraId="1AEEDE20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Designated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by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Natural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England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under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</w:p>
          <w:p w14:paraId="58CC2EC4" w14:textId="77777777" w:rsidR="00C913C6" w:rsidRDefault="003E7F74">
            <w:pPr>
              <w:pStyle w:val="TableParagraph"/>
              <w:spacing w:line="252" w:lineRule="exact"/>
              <w:ind w:left="107" w:right="1048"/>
            </w:pPr>
            <w:r>
              <w:rPr>
                <w:color w:val="121212"/>
              </w:rPr>
              <w:t>Wildlife and Countryside Act 1981 and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protected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by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law.</w:t>
            </w:r>
          </w:p>
        </w:tc>
      </w:tr>
      <w:tr w:rsidR="00C913C6" w14:paraId="4ACD1D01" w14:textId="77777777">
        <w:trPr>
          <w:trHeight w:val="1012"/>
        </w:trPr>
        <w:tc>
          <w:tcPr>
            <w:tcW w:w="3828" w:type="dxa"/>
          </w:tcPr>
          <w:p w14:paraId="07633C30" w14:textId="77777777" w:rsidR="00C913C6" w:rsidRDefault="003E7F74">
            <w:pPr>
              <w:pStyle w:val="TableParagraph"/>
              <w:spacing w:before="2"/>
              <w:ind w:left="107" w:right="120"/>
            </w:pPr>
            <w:r>
              <w:t>Special Area of Conservation (SAC),</w:t>
            </w:r>
            <w:r>
              <w:rPr>
                <w:spacing w:val="-59"/>
              </w:rPr>
              <w:t xml:space="preserve"> </w:t>
            </w:r>
            <w:r>
              <w:t xml:space="preserve">Special Protection Area (SPA),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Protection</w:t>
            </w:r>
          </w:p>
          <w:p w14:paraId="0508AF45" w14:textId="77777777" w:rsidR="00C913C6" w:rsidRDefault="003E7F74">
            <w:pPr>
              <w:pStyle w:val="TableParagraph"/>
              <w:spacing w:line="231" w:lineRule="exact"/>
              <w:ind w:left="107"/>
            </w:pPr>
            <w:r>
              <w:t>Areas</w:t>
            </w:r>
            <w:r>
              <w:rPr>
                <w:spacing w:val="-4"/>
              </w:rPr>
              <w:t xml:space="preserve"> </w:t>
            </w:r>
            <w:r>
              <w:t>(ppSPA)</w:t>
            </w:r>
          </w:p>
        </w:tc>
        <w:tc>
          <w:tcPr>
            <w:tcW w:w="4915" w:type="dxa"/>
          </w:tcPr>
          <w:p w14:paraId="39389587" w14:textId="77777777" w:rsidR="00C913C6" w:rsidRDefault="003E7F74">
            <w:pPr>
              <w:pStyle w:val="TableParagraph"/>
              <w:spacing w:before="2"/>
              <w:ind w:left="107" w:right="265"/>
            </w:pPr>
            <w:r>
              <w:t>European Designated Sites - Strictly protected</w:t>
            </w:r>
            <w:r>
              <w:rPr>
                <w:spacing w:val="-59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the EC</w:t>
            </w:r>
            <w:r>
              <w:rPr>
                <w:spacing w:val="-1"/>
              </w:rPr>
              <w:t xml:space="preserve"> </w:t>
            </w:r>
            <w:r>
              <w:t>Habitats</w:t>
            </w:r>
            <w:r>
              <w:rPr>
                <w:spacing w:val="-2"/>
              </w:rPr>
              <w:t xml:space="preserve"> </w:t>
            </w:r>
            <w:r>
              <w:t>Directive.</w:t>
            </w:r>
          </w:p>
        </w:tc>
      </w:tr>
      <w:tr w:rsidR="00C913C6" w14:paraId="0733EBB4" w14:textId="77777777">
        <w:trPr>
          <w:trHeight w:val="1012"/>
        </w:trPr>
        <w:tc>
          <w:tcPr>
            <w:tcW w:w="3828" w:type="dxa"/>
          </w:tcPr>
          <w:p w14:paraId="39DE9BB6" w14:textId="77777777" w:rsidR="00C913C6" w:rsidRDefault="003E7F74">
            <w:pPr>
              <w:pStyle w:val="TableParagraph"/>
              <w:ind w:left="107" w:right="320" w:firstLine="21"/>
              <w:jc w:val="both"/>
            </w:pPr>
            <w:r>
              <w:t>Scheduled Monuments (nationally</w:t>
            </w:r>
            <w:r>
              <w:rPr>
                <w:spacing w:val="-59"/>
              </w:rPr>
              <w:t xml:space="preserve"> </w:t>
            </w:r>
            <w:r>
              <w:t>important sites as listed by Historic</w:t>
            </w:r>
            <w:r>
              <w:rPr>
                <w:spacing w:val="-59"/>
              </w:rPr>
              <w:t xml:space="preserve"> </w:t>
            </w:r>
            <w:r>
              <w:t>England)</w:t>
            </w:r>
          </w:p>
        </w:tc>
        <w:tc>
          <w:tcPr>
            <w:tcW w:w="4915" w:type="dxa"/>
          </w:tcPr>
          <w:p w14:paraId="2C08619F" w14:textId="77777777" w:rsidR="00C913C6" w:rsidRDefault="003E7F74">
            <w:pPr>
              <w:pStyle w:val="TableParagraph"/>
              <w:ind w:left="107" w:right="111"/>
            </w:pPr>
            <w:r>
              <w:t>Irreplaceable historical assets.</w:t>
            </w:r>
            <w:r>
              <w:rPr>
                <w:spacing w:val="61"/>
              </w:rPr>
              <w:t xml:space="preserve"> </w:t>
            </w:r>
            <w:r>
              <w:t xml:space="preserve">The </w:t>
            </w:r>
            <w:r>
              <w:t>NPPF</w:t>
            </w:r>
            <w:r>
              <w:rPr>
                <w:spacing w:val="1"/>
              </w:rPr>
              <w:t xml:space="preserve"> </w:t>
            </w:r>
            <w:r>
              <w:t>states that substantial harm to or loss of</w:t>
            </w:r>
            <w:r>
              <w:rPr>
                <w:spacing w:val="1"/>
              </w:rPr>
              <w:t xml:space="preserve"> </w:t>
            </w:r>
            <w:r>
              <w:t>designated</w:t>
            </w:r>
            <w:r>
              <w:rPr>
                <w:spacing w:val="-6"/>
              </w:rPr>
              <w:t xml:space="preserve"> </w:t>
            </w:r>
            <w:r>
              <w:t>heritage</w:t>
            </w:r>
            <w:r>
              <w:rPr>
                <w:spacing w:val="-5"/>
              </w:rPr>
              <w:t xml:space="preserve"> </w:t>
            </w:r>
            <w:r>
              <w:t>assets,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scheduled</w:t>
            </w:r>
          </w:p>
          <w:p w14:paraId="5895D5B2" w14:textId="77777777" w:rsidR="00C913C6" w:rsidRDefault="003E7F74">
            <w:pPr>
              <w:pStyle w:val="TableParagraph"/>
              <w:spacing w:before="1" w:line="232" w:lineRule="exact"/>
              <w:ind w:left="107"/>
            </w:pPr>
            <w:r>
              <w:t>monuments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wholly</w:t>
            </w:r>
            <w:r>
              <w:rPr>
                <w:spacing w:val="-2"/>
              </w:rPr>
              <w:t xml:space="preserve"> </w:t>
            </w:r>
            <w:r>
              <w:t>exceptional.</w:t>
            </w:r>
          </w:p>
        </w:tc>
      </w:tr>
    </w:tbl>
    <w:p w14:paraId="6DE60A4A" w14:textId="77777777" w:rsidR="00C913C6" w:rsidRDefault="00C913C6">
      <w:pPr>
        <w:pStyle w:val="BodyText"/>
        <w:rPr>
          <w:b/>
          <w:sz w:val="20"/>
        </w:rPr>
      </w:pPr>
    </w:p>
    <w:p w14:paraId="2D25B80A" w14:textId="3111FF94" w:rsidR="00C913C6" w:rsidRDefault="006F6A56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981ACE" wp14:editId="542F2C0E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1203379742" name="docshape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2929" id="docshape10" o:spid="_x0000_s1026" alt="&quot;&quot;" style="position:absolute;margin-left:1in;margin-top:12.3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mKdyT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B12148D" w14:textId="77777777" w:rsidR="00C913C6" w:rsidRDefault="003E7F74">
      <w:pPr>
        <w:spacing w:before="101"/>
        <w:ind w:left="239" w:right="996"/>
        <w:rPr>
          <w:rFonts w:ascii="Times New Roman"/>
          <w:sz w:val="20"/>
        </w:rPr>
      </w:pPr>
      <w:bookmarkStart w:id="15" w:name="_bookmark4"/>
      <w:bookmarkEnd w:id="15"/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z w:val="20"/>
        </w:rPr>
        <w:t xml:space="preserve"> Foot note 6, NPPF: Areas or assets of particular importance - habitats sites (and those sites listed in paragraph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176) and/or designated as Sites of Special Scientific Interest; land designated as Green Belt, Local Green Space,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an Area of Outstanding Natural Beauty, a National Park (or within the Broads Authority) or defined as Heritage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Coast; irreplaceable habitats; designated heritage assets (and other heritage assets of archaeological interest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referred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in footnote 63);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areas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risk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flooding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coastal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change.</w:t>
      </w:r>
    </w:p>
    <w:p w14:paraId="1FAB328D" w14:textId="77777777" w:rsidR="00C913C6" w:rsidRDefault="00C913C6">
      <w:pPr>
        <w:rPr>
          <w:rFonts w:ascii="Times New Roman"/>
          <w:sz w:val="20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915"/>
      </w:tblGrid>
      <w:tr w:rsidR="00C913C6" w14:paraId="5131A50D" w14:textId="77777777">
        <w:trPr>
          <w:trHeight w:val="506"/>
        </w:trPr>
        <w:tc>
          <w:tcPr>
            <w:tcW w:w="3828" w:type="dxa"/>
          </w:tcPr>
          <w:p w14:paraId="05BF1016" w14:textId="77777777" w:rsidR="00C913C6" w:rsidRDefault="003E7F74">
            <w:pPr>
              <w:pStyle w:val="TableParagraph"/>
              <w:ind w:left="129"/>
            </w:pPr>
            <w:r>
              <w:t>Ancient</w:t>
            </w:r>
            <w:r>
              <w:rPr>
                <w:spacing w:val="-2"/>
              </w:rPr>
              <w:t xml:space="preserve"> </w:t>
            </w:r>
            <w:r>
              <w:t>Woodlands</w:t>
            </w:r>
          </w:p>
        </w:tc>
        <w:tc>
          <w:tcPr>
            <w:tcW w:w="4915" w:type="dxa"/>
          </w:tcPr>
          <w:p w14:paraId="0DD8CCB3" w14:textId="77777777" w:rsidR="00C913C6" w:rsidRDefault="003E7F74">
            <w:pPr>
              <w:pStyle w:val="TableParagraph"/>
              <w:spacing w:line="254" w:lineRule="exact"/>
              <w:ind w:left="107" w:right="363"/>
            </w:pPr>
            <w:r>
              <w:rPr>
                <w:color w:val="121212"/>
              </w:rPr>
              <w:t>Irreplaceable habitats protected by legislation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and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NPPF.</w:t>
            </w:r>
          </w:p>
        </w:tc>
      </w:tr>
      <w:tr w:rsidR="00C913C6" w14:paraId="1F8FD717" w14:textId="77777777">
        <w:trPr>
          <w:trHeight w:val="503"/>
        </w:trPr>
        <w:tc>
          <w:tcPr>
            <w:tcW w:w="3828" w:type="dxa"/>
          </w:tcPr>
          <w:p w14:paraId="7895BC23" w14:textId="77777777" w:rsidR="00C913C6" w:rsidRDefault="003E7F74">
            <w:pPr>
              <w:pStyle w:val="TableParagraph"/>
              <w:spacing w:line="251" w:lineRule="exact"/>
              <w:ind w:left="129"/>
            </w:pPr>
            <w:r>
              <w:t>Historic</w:t>
            </w:r>
            <w:r>
              <w:rPr>
                <w:spacing w:val="-2"/>
              </w:rPr>
              <w:t xml:space="preserve"> </w:t>
            </w:r>
            <w:r>
              <w:t>Parks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Gardens</w:t>
            </w:r>
          </w:p>
        </w:tc>
        <w:tc>
          <w:tcPr>
            <w:tcW w:w="4915" w:type="dxa"/>
          </w:tcPr>
          <w:p w14:paraId="235F7172" w14:textId="77777777" w:rsidR="00C913C6" w:rsidRDefault="003E7F74">
            <w:pPr>
              <w:pStyle w:val="TableParagraph"/>
              <w:spacing w:line="254" w:lineRule="exact"/>
              <w:ind w:left="107" w:right="436"/>
            </w:pPr>
            <w:r>
              <w:rPr>
                <w:color w:val="121212"/>
              </w:rPr>
              <w:t>Historical assets protected by legislation and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NPPF.</w:t>
            </w:r>
          </w:p>
        </w:tc>
      </w:tr>
      <w:tr w:rsidR="00C913C6" w14:paraId="3C60FF9D" w14:textId="77777777">
        <w:trPr>
          <w:trHeight w:val="1008"/>
        </w:trPr>
        <w:tc>
          <w:tcPr>
            <w:tcW w:w="3828" w:type="dxa"/>
          </w:tcPr>
          <w:p w14:paraId="6C3B5B6E" w14:textId="77777777" w:rsidR="00C913C6" w:rsidRDefault="003E7F74">
            <w:pPr>
              <w:pStyle w:val="TableParagraph"/>
              <w:spacing w:line="249" w:lineRule="exact"/>
              <w:ind w:left="129"/>
            </w:pP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Space</w:t>
            </w:r>
          </w:p>
        </w:tc>
        <w:tc>
          <w:tcPr>
            <w:tcW w:w="4915" w:type="dxa"/>
          </w:tcPr>
          <w:p w14:paraId="3C2F6F24" w14:textId="77777777" w:rsidR="00C913C6" w:rsidRDefault="003E7F74">
            <w:pPr>
              <w:pStyle w:val="TableParagraph"/>
              <w:spacing w:line="242" w:lineRule="auto"/>
              <w:ind w:left="107" w:right="387"/>
            </w:pPr>
            <w:r>
              <w:rPr>
                <w:color w:val="121212"/>
              </w:rPr>
              <w:t>Protected green areas which are of particular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importance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local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communities and</w:t>
            </w:r>
          </w:p>
          <w:p w14:paraId="02C78C60" w14:textId="77777777" w:rsidR="00C913C6" w:rsidRDefault="003E7F74">
            <w:pPr>
              <w:pStyle w:val="TableParagraph"/>
              <w:spacing w:line="252" w:lineRule="exact"/>
              <w:ind w:left="107" w:right="121"/>
            </w:pPr>
            <w:r>
              <w:rPr>
                <w:color w:val="121212"/>
              </w:rPr>
              <w:t>designated in Local or Neighbourhood Plans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and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comply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with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requirements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NPPF</w:t>
            </w:r>
          </w:p>
        </w:tc>
      </w:tr>
    </w:tbl>
    <w:p w14:paraId="703B017A" w14:textId="77777777" w:rsidR="00C913C6" w:rsidRDefault="00C913C6">
      <w:pPr>
        <w:pStyle w:val="BodyText"/>
        <w:rPr>
          <w:rFonts w:ascii="Times New Roman"/>
          <w:sz w:val="20"/>
        </w:rPr>
      </w:pPr>
    </w:p>
    <w:p w14:paraId="22B49531" w14:textId="77777777" w:rsidR="00C913C6" w:rsidRDefault="00C913C6">
      <w:pPr>
        <w:pStyle w:val="BodyText"/>
        <w:spacing w:before="1"/>
        <w:rPr>
          <w:rFonts w:ascii="Times New Roman"/>
          <w:sz w:val="20"/>
        </w:rPr>
      </w:pPr>
    </w:p>
    <w:p w14:paraId="04CC33A0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92"/>
        <w:ind w:right="869"/>
        <w:rPr>
          <w:color w:val="121212"/>
          <w:sz w:val="24"/>
        </w:rPr>
      </w:pPr>
      <w:r>
        <w:rPr>
          <w:color w:val="121212"/>
          <w:sz w:val="24"/>
        </w:rPr>
        <w:t xml:space="preserve">Any site wholly affected by any of the major constraints criteria will be </w:t>
      </w:r>
      <w:r>
        <w:rPr>
          <w:color w:val="121212"/>
          <w:sz w:val="24"/>
        </w:rPr>
        <w:t>excluded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from the assessment.</w:t>
      </w:r>
      <w:r>
        <w:rPr>
          <w:color w:val="121212"/>
          <w:spacing w:val="1"/>
          <w:sz w:val="24"/>
        </w:rPr>
        <w:t xml:space="preserve"> </w:t>
      </w:r>
      <w:r>
        <w:rPr>
          <w:sz w:val="24"/>
        </w:rPr>
        <w:t>Where a site is partially affected or adjacent to a major</w:t>
      </w:r>
      <w:r>
        <w:rPr>
          <w:spacing w:val="1"/>
          <w:sz w:val="24"/>
        </w:rPr>
        <w:t xml:space="preserve"> </w:t>
      </w:r>
      <w:r>
        <w:rPr>
          <w:sz w:val="24"/>
        </w:rPr>
        <w:t>constraint, the individual SHELAA reports will set out assumptions in relation to</w:t>
      </w:r>
      <w:r>
        <w:rPr>
          <w:spacing w:val="-64"/>
          <w:sz w:val="24"/>
        </w:rPr>
        <w:t xml:space="preserve"> </w:t>
      </w:r>
      <w:r>
        <w:rPr>
          <w:sz w:val="24"/>
        </w:rPr>
        <w:t>whether the whole site is considered non-developable, or whether a reduced</w:t>
      </w:r>
      <w:r>
        <w:rPr>
          <w:spacing w:val="1"/>
          <w:sz w:val="24"/>
        </w:rPr>
        <w:t xml:space="preserve"> </w:t>
      </w:r>
      <w:r>
        <w:rPr>
          <w:sz w:val="24"/>
        </w:rPr>
        <w:t>yield might be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be dependent on the extent of the major</w:t>
      </w:r>
      <w:r>
        <w:rPr>
          <w:spacing w:val="1"/>
          <w:sz w:val="24"/>
        </w:rPr>
        <w:t xml:space="preserve"> </w:t>
      </w:r>
      <w:r>
        <w:rPr>
          <w:sz w:val="24"/>
        </w:rPr>
        <w:t>constraint. For SSS</w:t>
      </w:r>
      <w:r>
        <w:rPr>
          <w:color w:val="121212"/>
          <w:sz w:val="24"/>
        </w:rPr>
        <w:t>Is, Impact Risk Zones are not identified as part of the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SHELAA but will be taken into account at later stages in the development plan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process, such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as Sustainability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Appr</w:t>
      </w:r>
      <w:r>
        <w:rPr>
          <w:color w:val="121212"/>
          <w:sz w:val="24"/>
        </w:rPr>
        <w:t>aisal.</w:t>
      </w:r>
    </w:p>
    <w:p w14:paraId="28E524C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231"/>
        <w:ind w:left="959" w:right="789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SHELAA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‘policy</w:t>
      </w:r>
      <w:r>
        <w:rPr>
          <w:spacing w:val="4"/>
          <w:sz w:val="24"/>
        </w:rPr>
        <w:t xml:space="preserve"> </w:t>
      </w:r>
      <w:r>
        <w:rPr>
          <w:sz w:val="24"/>
        </w:rPr>
        <w:t>off’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nature,</w:t>
      </w:r>
      <w:r>
        <w:rPr>
          <w:spacing w:val="3"/>
          <w:sz w:val="24"/>
        </w:rPr>
        <w:t xml:space="preserve"> </w:t>
      </w:r>
      <w:r>
        <w:rPr>
          <w:sz w:val="24"/>
        </w:rPr>
        <w:t>meaning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policy</w:t>
      </w:r>
      <w:r>
        <w:rPr>
          <w:spacing w:val="5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1"/>
          <w:sz w:val="24"/>
        </w:rPr>
        <w:t xml:space="preserve"> </w:t>
      </w:r>
      <w:r>
        <w:rPr>
          <w:sz w:val="24"/>
        </w:rPr>
        <w:t>will be identified and taken into account but will not be used to exclude any sites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assessment. Any policy designations should be noted, for example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Green </w:t>
      </w:r>
      <w:r>
        <w:rPr>
          <w:sz w:val="24"/>
        </w:rPr>
        <w:t>Belt, as the constraint could severely restrict or prevent 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Policy considerations may be taken into account to influence the timescales for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place.</w:t>
      </w:r>
    </w:p>
    <w:p w14:paraId="79C144E7" w14:textId="77777777" w:rsidR="00C913C6" w:rsidRDefault="00C913C6">
      <w:pPr>
        <w:pStyle w:val="BodyText"/>
      </w:pPr>
    </w:p>
    <w:p w14:paraId="067D44DD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163"/>
        <w:rPr>
          <w:sz w:val="24"/>
        </w:rPr>
      </w:pPr>
      <w:r>
        <w:rPr>
          <w:sz w:val="24"/>
        </w:rPr>
        <w:t>Sites with existing planning permission or those under construction 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assessed.</w:t>
      </w:r>
    </w:p>
    <w:p w14:paraId="0EC777FA" w14:textId="77777777" w:rsidR="00C913C6" w:rsidRDefault="00C913C6">
      <w:pPr>
        <w:rPr>
          <w:sz w:val="24"/>
        </w:rPr>
        <w:sectPr w:rsidR="00C913C6">
          <w:pgSz w:w="11910" w:h="16840"/>
          <w:pgMar w:top="1420" w:right="480" w:bottom="1240" w:left="1200" w:header="0" w:footer="1047" w:gutter="0"/>
          <w:cols w:space="720"/>
        </w:sectPr>
      </w:pPr>
    </w:p>
    <w:p w14:paraId="15527350" w14:textId="77777777" w:rsidR="00C913C6" w:rsidRDefault="003E7F74">
      <w:pPr>
        <w:pStyle w:val="Heading2"/>
        <w:numPr>
          <w:ilvl w:val="0"/>
          <w:numId w:val="20"/>
        </w:numPr>
        <w:tabs>
          <w:tab w:val="left" w:pos="960"/>
          <w:tab w:val="left" w:pos="961"/>
        </w:tabs>
        <w:spacing w:before="61"/>
        <w:ind w:left="960" w:hanging="721"/>
        <w:jc w:val="left"/>
      </w:pPr>
      <w:bookmarkStart w:id="16" w:name="_TOC_250003"/>
      <w:r>
        <w:t>Stage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bookmarkEnd w:id="16"/>
      <w:r>
        <w:t>Assessment</w:t>
      </w:r>
    </w:p>
    <w:p w14:paraId="171E6E1A" w14:textId="77777777" w:rsidR="00C913C6" w:rsidRDefault="003E7F74">
      <w:pPr>
        <w:pStyle w:val="Heading3"/>
        <w:spacing w:before="322"/>
      </w:pPr>
      <w:r>
        <w:rPr>
          <w:color w:val="C90016"/>
        </w:rPr>
        <w:t>Introduction</w:t>
      </w:r>
    </w:p>
    <w:p w14:paraId="05728B1B" w14:textId="77777777" w:rsidR="00C913C6" w:rsidRDefault="00C913C6">
      <w:pPr>
        <w:pStyle w:val="BodyText"/>
        <w:spacing w:before="11"/>
        <w:rPr>
          <w:b/>
          <w:sz w:val="23"/>
        </w:rPr>
      </w:pPr>
    </w:p>
    <w:p w14:paraId="164F2C0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ind w:right="1056"/>
        <w:jc w:val="both"/>
        <w:rPr>
          <w:color w:val="121212"/>
          <w:sz w:val="24"/>
        </w:rPr>
      </w:pPr>
      <w:r>
        <w:rPr>
          <w:color w:val="121212"/>
          <w:sz w:val="24"/>
        </w:rPr>
        <w:t>The bulk of the assessment takes place during stage 2, where the focus is on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 xml:space="preserve">determining whether the SHELAA sites are </w:t>
      </w:r>
      <w:r>
        <w:rPr>
          <w:color w:val="121212"/>
          <w:sz w:val="24"/>
        </w:rPr>
        <w:t>considered as ‘available, suitable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and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achievable’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over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15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year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Plan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period.</w:t>
      </w:r>
      <w:r>
        <w:rPr>
          <w:color w:val="121212"/>
          <w:spacing w:val="63"/>
          <w:sz w:val="24"/>
        </w:rPr>
        <w:t xml:space="preserve"> </w:t>
      </w:r>
      <w:r>
        <w:rPr>
          <w:color w:val="121212"/>
          <w:sz w:val="24"/>
        </w:rPr>
        <w:t>Stage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2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assessment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will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also:</w:t>
      </w:r>
    </w:p>
    <w:p w14:paraId="7657E7BE" w14:textId="77777777" w:rsidR="00C913C6" w:rsidRDefault="00C913C6">
      <w:pPr>
        <w:pStyle w:val="BodyText"/>
        <w:spacing w:before="1"/>
      </w:pPr>
    </w:p>
    <w:p w14:paraId="25626BDF" w14:textId="77777777" w:rsidR="00C913C6" w:rsidRDefault="003E7F74">
      <w:pPr>
        <w:pStyle w:val="ListParagraph"/>
        <w:numPr>
          <w:ilvl w:val="0"/>
          <w:numId w:val="17"/>
        </w:numPr>
        <w:tabs>
          <w:tab w:val="left" w:pos="1517"/>
        </w:tabs>
        <w:ind w:right="862"/>
        <w:rPr>
          <w:sz w:val="24"/>
        </w:rPr>
      </w:pPr>
      <w:r>
        <w:rPr>
          <w:color w:val="121212"/>
          <w:sz w:val="24"/>
        </w:rPr>
        <w:t>take account of the findings from the desktop/site survey review of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possible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impacts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and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opportunities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that</w:t>
      </w:r>
      <w:r>
        <w:rPr>
          <w:color w:val="121212"/>
          <w:spacing w:val="-6"/>
          <w:sz w:val="24"/>
        </w:rPr>
        <w:t xml:space="preserve"> </w:t>
      </w:r>
      <w:r>
        <w:rPr>
          <w:color w:val="121212"/>
          <w:sz w:val="24"/>
        </w:rPr>
        <w:t>might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arise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from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development;</w:t>
      </w:r>
    </w:p>
    <w:p w14:paraId="4BD109A0" w14:textId="77777777" w:rsidR="00C913C6" w:rsidRDefault="003E7F74">
      <w:pPr>
        <w:pStyle w:val="ListParagraph"/>
        <w:numPr>
          <w:ilvl w:val="0"/>
          <w:numId w:val="17"/>
        </w:numPr>
        <w:tabs>
          <w:tab w:val="left" w:pos="1517"/>
        </w:tabs>
        <w:ind w:right="1126"/>
        <w:rPr>
          <w:sz w:val="24"/>
        </w:rPr>
      </w:pPr>
      <w:r>
        <w:rPr>
          <w:color w:val="121212"/>
          <w:sz w:val="24"/>
        </w:rPr>
        <w:t xml:space="preserve">estimate the number of homes or amount of </w:t>
      </w:r>
      <w:r>
        <w:rPr>
          <w:sz w:val="24"/>
        </w:rPr>
        <w:t>economic land potential on</w:t>
      </w:r>
      <w:r>
        <w:rPr>
          <w:spacing w:val="-64"/>
          <w:sz w:val="24"/>
        </w:rPr>
        <w:t xml:space="preserve"> </w:t>
      </w:r>
      <w:r>
        <w:rPr>
          <w:sz w:val="24"/>
        </w:rPr>
        <w:t>each site,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 constraints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overcome</w:t>
      </w:r>
      <w:r>
        <w:rPr>
          <w:color w:val="121212"/>
          <w:sz w:val="24"/>
        </w:rPr>
        <w:t>.</w:t>
      </w:r>
    </w:p>
    <w:p w14:paraId="2D6B2122" w14:textId="77777777" w:rsidR="00C913C6" w:rsidRDefault="00C913C6">
      <w:pPr>
        <w:pStyle w:val="BodyText"/>
        <w:spacing w:before="8"/>
        <w:rPr>
          <w:sz w:val="23"/>
        </w:rPr>
      </w:pPr>
    </w:p>
    <w:p w14:paraId="01E2DF4F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  <w:tab w:val="left" w:pos="4737"/>
        </w:tabs>
        <w:ind w:right="801"/>
        <w:rPr>
          <w:sz w:val="24"/>
        </w:rPr>
      </w:pPr>
      <w:r>
        <w:rPr>
          <w:sz w:val="24"/>
        </w:rPr>
        <w:t>The methodology for the Stage 2 assessment is set out in detail in Appendix C.</w:t>
      </w:r>
      <w:r>
        <w:rPr>
          <w:spacing w:val="1"/>
          <w:sz w:val="24"/>
        </w:rPr>
        <w:t xml:space="preserve"> </w:t>
      </w:r>
      <w:r>
        <w:rPr>
          <w:sz w:val="24"/>
        </w:rPr>
        <w:t>The methodology employs a Red, Amber, Green (RAG) approach to 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 the sites both in terms of the individual assessment of a site’s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(paragraphs 4.8 – 4.15 below), suitability (paragraphs 4.16 – 4.26</w:t>
      </w:r>
      <w:r>
        <w:rPr>
          <w:spacing w:val="1"/>
          <w:sz w:val="24"/>
        </w:rPr>
        <w:t xml:space="preserve"> </w:t>
      </w:r>
      <w:r>
        <w:rPr>
          <w:sz w:val="24"/>
        </w:rPr>
        <w:t>below) and achievability (paragraphs 4.27 – 4.34 below) as well as an overall</w:t>
      </w:r>
      <w:r>
        <w:rPr>
          <w:spacing w:val="1"/>
          <w:sz w:val="24"/>
        </w:rPr>
        <w:t xml:space="preserve"> </w:t>
      </w:r>
      <w:r>
        <w:rPr>
          <w:sz w:val="24"/>
        </w:rPr>
        <w:t>RAG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"/>
          <w:sz w:val="24"/>
        </w:rPr>
        <w:t xml:space="preserve"> </w:t>
      </w:r>
      <w:r>
        <w:rPr>
          <w:sz w:val="24"/>
        </w:rPr>
        <w:t>(Table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below).</w:t>
      </w:r>
      <w:r>
        <w:rPr>
          <w:sz w:val="24"/>
        </w:rPr>
        <w:tab/>
        <w:t>Individual site assessments can be found in</w:t>
      </w:r>
      <w:r>
        <w:rPr>
          <w:spacing w:val="-64"/>
          <w:sz w:val="24"/>
        </w:rPr>
        <w:t xml:space="preserve"> </w:t>
      </w:r>
      <w:r>
        <w:rPr>
          <w:sz w:val="24"/>
        </w:rPr>
        <w:t>Appendix E (Hucknall), Appendix F (Kirkby), Appendix G (Sutton) and Appendix</w:t>
      </w:r>
      <w:r>
        <w:rPr>
          <w:spacing w:val="-64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(Rurals).</w:t>
      </w:r>
    </w:p>
    <w:p w14:paraId="779D97E3" w14:textId="77777777" w:rsidR="00C913C6" w:rsidRDefault="00C913C6">
      <w:pPr>
        <w:pStyle w:val="BodyText"/>
      </w:pPr>
    </w:p>
    <w:p w14:paraId="73D8D687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"/>
        <w:ind w:right="855"/>
        <w:rPr>
          <w:color w:val="121212"/>
          <w:sz w:val="24"/>
        </w:rPr>
      </w:pPr>
      <w:r>
        <w:rPr>
          <w:color w:val="121212"/>
          <w:sz w:val="24"/>
        </w:rPr>
        <w:t xml:space="preserve">The objective </w:t>
      </w:r>
      <w:r>
        <w:rPr>
          <w:sz w:val="24"/>
        </w:rPr>
        <w:t xml:space="preserve">of the stage 2 site assessment </w:t>
      </w:r>
      <w:r>
        <w:rPr>
          <w:color w:val="121212"/>
          <w:sz w:val="24"/>
        </w:rPr>
        <w:t xml:space="preserve">is to identify </w:t>
      </w:r>
      <w:r>
        <w:rPr>
          <w:sz w:val="24"/>
        </w:rPr>
        <w:t>key constraints to</w:t>
      </w:r>
      <w:r>
        <w:rPr>
          <w:spacing w:val="1"/>
          <w:sz w:val="24"/>
        </w:rPr>
        <w:t xml:space="preserve"> </w:t>
      </w:r>
      <w:r>
        <w:rPr>
          <w:sz w:val="24"/>
        </w:rPr>
        <w:t>delivery, such as significant access constraints.</w:t>
      </w:r>
      <w:r>
        <w:rPr>
          <w:spacing w:val="1"/>
          <w:sz w:val="24"/>
        </w:rPr>
        <w:t xml:space="preserve"> </w:t>
      </w:r>
      <w:r>
        <w:rPr>
          <w:sz w:val="24"/>
        </w:rPr>
        <w:t>Where a key constraint exists,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site will be identified as red and excluded from </w:t>
      </w:r>
      <w:r>
        <w:rPr>
          <w:color w:val="121212"/>
          <w:sz w:val="24"/>
        </w:rPr>
        <w:t>consideration for future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development, at this point in time.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However, there may be instances where a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‘red site’ could be deemed suitable if appropriate mitigation measures were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implemented.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Where this is the case, it will be the responsibility of the site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promoters to identify what mitigation measures are propos</w:t>
      </w:r>
      <w:r>
        <w:rPr>
          <w:color w:val="121212"/>
          <w:sz w:val="24"/>
        </w:rPr>
        <w:t>ed to enable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development, and</w:t>
      </w:r>
      <w:r>
        <w:rPr>
          <w:color w:val="121212"/>
          <w:sz w:val="24"/>
        </w:rPr>
        <w:t xml:space="preserve"> demonstrate how this can be achieved.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In this instance the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assessment can be updated to reflect a change from ‘red’ to ‘amber’. The one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exception to this is set out in paragraph 4.13 below, which identifies that ‘where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there is no intention expressed from the landowner to sell or develop the site’,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the site will be excluded from the process until information to the contrary is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submitted.</w:t>
      </w:r>
    </w:p>
    <w:p w14:paraId="60AADB92" w14:textId="77777777" w:rsidR="00C913C6" w:rsidRDefault="00C913C6">
      <w:pPr>
        <w:pStyle w:val="BodyText"/>
      </w:pPr>
    </w:p>
    <w:p w14:paraId="15B66AD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82"/>
        <w:rPr>
          <w:color w:val="121212"/>
          <w:sz w:val="24"/>
        </w:rPr>
      </w:pPr>
      <w:r>
        <w:rPr>
          <w:sz w:val="24"/>
        </w:rPr>
        <w:t>An overall SHELAA conclusion will be set out for each site as shown in Table 3</w:t>
      </w:r>
      <w:r>
        <w:rPr>
          <w:spacing w:val="-64"/>
          <w:sz w:val="24"/>
        </w:rPr>
        <w:t xml:space="preserve"> </w:t>
      </w:r>
      <w:r>
        <w:rPr>
          <w:sz w:val="24"/>
        </w:rPr>
        <w:t>below.</w:t>
      </w:r>
    </w:p>
    <w:p w14:paraId="122DD583" w14:textId="77777777" w:rsidR="00C913C6" w:rsidRDefault="003E7F74">
      <w:pPr>
        <w:pStyle w:val="Heading3"/>
        <w:ind w:left="1360"/>
      </w:pPr>
      <w:r>
        <w:t>Table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SHELAA</w:t>
      </w:r>
      <w:r>
        <w:rPr>
          <w:spacing w:val="-5"/>
        </w:rPr>
        <w:t xml:space="preserve"> </w:t>
      </w:r>
      <w:r>
        <w:t>Conclusion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1557"/>
      </w:tblGrid>
      <w:tr w:rsidR="00C913C6" w14:paraId="5AF250BF" w14:textId="77777777">
        <w:trPr>
          <w:trHeight w:val="275"/>
        </w:trPr>
        <w:tc>
          <w:tcPr>
            <w:tcW w:w="6662" w:type="dxa"/>
            <w:shd w:val="clear" w:color="auto" w:fill="DADADA"/>
          </w:tcPr>
          <w:p w14:paraId="0364AB6E" w14:textId="77777777" w:rsidR="00C913C6" w:rsidRDefault="003E7F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</w:p>
        </w:tc>
        <w:tc>
          <w:tcPr>
            <w:tcW w:w="1557" w:type="dxa"/>
            <w:shd w:val="clear" w:color="auto" w:fill="DADADA"/>
          </w:tcPr>
          <w:p w14:paraId="48114E36" w14:textId="77777777" w:rsidR="00C913C6" w:rsidRDefault="003E7F74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Conclusion</w:t>
            </w:r>
          </w:p>
        </w:tc>
      </w:tr>
      <w:tr w:rsidR="00C913C6" w14:paraId="543070B8" w14:textId="77777777">
        <w:trPr>
          <w:trHeight w:val="875"/>
        </w:trPr>
        <w:tc>
          <w:tcPr>
            <w:tcW w:w="6662" w:type="dxa"/>
            <w:shd w:val="clear" w:color="auto" w:fill="FF0000"/>
          </w:tcPr>
          <w:p w14:paraId="1D109524" w14:textId="77777777" w:rsidR="00C913C6" w:rsidRDefault="003E7F74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1" w:line="292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</w:p>
          <w:p w14:paraId="2036532E" w14:textId="77777777" w:rsidR="00C913C6" w:rsidRDefault="003E7F74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292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mitigation,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</w:p>
          <w:p w14:paraId="5F21E207" w14:textId="77777777" w:rsidR="00C913C6" w:rsidRDefault="003E7F74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271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Unlikely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achievable.</w:t>
            </w:r>
          </w:p>
        </w:tc>
        <w:tc>
          <w:tcPr>
            <w:tcW w:w="1557" w:type="dxa"/>
            <w:shd w:val="clear" w:color="auto" w:fill="FF0000"/>
          </w:tcPr>
          <w:p w14:paraId="31E909F9" w14:textId="77777777" w:rsidR="00C913C6" w:rsidRDefault="003E7F7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</w:tr>
      <w:tr w:rsidR="00C913C6" w14:paraId="312DC596" w14:textId="77777777">
        <w:trPr>
          <w:trHeight w:val="875"/>
        </w:trPr>
        <w:tc>
          <w:tcPr>
            <w:tcW w:w="6662" w:type="dxa"/>
            <w:shd w:val="clear" w:color="auto" w:fill="FFC000"/>
          </w:tcPr>
          <w:p w14:paraId="616125D3" w14:textId="77777777" w:rsidR="00C913C6" w:rsidRDefault="003E7F74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before="1"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Potentially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available,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</w:p>
          <w:p w14:paraId="66F4E777" w14:textId="77777777" w:rsidR="00C913C6" w:rsidRDefault="003E7F74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line="292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Potentially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</w:p>
          <w:p w14:paraId="5C60BBF0" w14:textId="77777777" w:rsidR="00C913C6" w:rsidRDefault="003E7F74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line="270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Potentially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achievable.</w:t>
            </w:r>
          </w:p>
        </w:tc>
        <w:tc>
          <w:tcPr>
            <w:tcW w:w="1557" w:type="dxa"/>
            <w:shd w:val="clear" w:color="auto" w:fill="FFC000"/>
          </w:tcPr>
          <w:p w14:paraId="0616BBC2" w14:textId="77777777" w:rsidR="00C913C6" w:rsidRDefault="003E7F7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Amber</w:t>
            </w:r>
          </w:p>
        </w:tc>
      </w:tr>
      <w:tr w:rsidR="00C913C6" w14:paraId="3015B034" w14:textId="77777777">
        <w:trPr>
          <w:trHeight w:val="878"/>
        </w:trPr>
        <w:tc>
          <w:tcPr>
            <w:tcW w:w="6662" w:type="dxa"/>
            <w:shd w:val="clear" w:color="auto" w:fill="92D050"/>
          </w:tcPr>
          <w:p w14:paraId="4401E99A" w14:textId="77777777" w:rsidR="00C913C6" w:rsidRDefault="003E7F74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1"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  <w:p w14:paraId="186B982F" w14:textId="77777777" w:rsidR="00C913C6" w:rsidRDefault="003E7F74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  <w:p w14:paraId="72B9F161" w14:textId="77777777" w:rsidR="00C913C6" w:rsidRDefault="003E7F74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71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Achievable.</w:t>
            </w:r>
          </w:p>
        </w:tc>
        <w:tc>
          <w:tcPr>
            <w:tcW w:w="1557" w:type="dxa"/>
            <w:shd w:val="clear" w:color="auto" w:fill="92D050"/>
          </w:tcPr>
          <w:p w14:paraId="626DF9D1" w14:textId="77777777" w:rsidR="00C913C6" w:rsidRDefault="003E7F74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</w:tr>
    </w:tbl>
    <w:p w14:paraId="4B15763C" w14:textId="77777777" w:rsidR="00C913C6" w:rsidRDefault="00C913C6">
      <w:pPr>
        <w:rPr>
          <w:sz w:val="24"/>
        </w:rPr>
        <w:sectPr w:rsidR="00C913C6">
          <w:pgSz w:w="11910" w:h="16840"/>
          <w:pgMar w:top="1360" w:right="480" w:bottom="1240" w:left="1200" w:header="0" w:footer="1047" w:gutter="0"/>
          <w:cols w:space="720"/>
        </w:sectPr>
      </w:pPr>
    </w:p>
    <w:p w14:paraId="1165B03F" w14:textId="77777777" w:rsidR="00C913C6" w:rsidRDefault="003E7F74">
      <w:pPr>
        <w:pStyle w:val="Heading3"/>
        <w:spacing w:before="82"/>
      </w:pPr>
      <w:bookmarkStart w:id="17" w:name="_TOC_250002"/>
      <w:r>
        <w:rPr>
          <w:color w:val="C90016"/>
        </w:rPr>
        <w:t>General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caveats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relating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to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the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Stage</w:t>
      </w:r>
      <w:r>
        <w:rPr>
          <w:color w:val="C90016"/>
          <w:spacing w:val="-5"/>
        </w:rPr>
        <w:t xml:space="preserve"> </w:t>
      </w:r>
      <w:r>
        <w:rPr>
          <w:color w:val="C90016"/>
        </w:rPr>
        <w:t>2</w:t>
      </w:r>
      <w:r>
        <w:rPr>
          <w:color w:val="C90016"/>
          <w:spacing w:val="-2"/>
        </w:rPr>
        <w:t xml:space="preserve"> </w:t>
      </w:r>
      <w:bookmarkEnd w:id="17"/>
      <w:r>
        <w:rPr>
          <w:color w:val="C90016"/>
        </w:rPr>
        <w:t>assessment</w:t>
      </w:r>
    </w:p>
    <w:p w14:paraId="05270934" w14:textId="77777777" w:rsidR="00C913C6" w:rsidRDefault="00C913C6">
      <w:pPr>
        <w:pStyle w:val="BodyText"/>
        <w:rPr>
          <w:b/>
        </w:rPr>
      </w:pPr>
    </w:p>
    <w:p w14:paraId="4598B8BA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963"/>
        <w:rPr>
          <w:color w:val="121212"/>
          <w:sz w:val="24"/>
        </w:rPr>
      </w:pPr>
      <w:r>
        <w:rPr>
          <w:color w:val="121212"/>
          <w:sz w:val="24"/>
        </w:rPr>
        <w:t xml:space="preserve">The assessments informing the SHELAA are based on known </w:t>
      </w:r>
      <w:r>
        <w:rPr>
          <w:color w:val="121212"/>
          <w:sz w:val="24"/>
        </w:rPr>
        <w:t>information at a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point in time. Site specific information will be refined as and when more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information becomes available and included in any subsequent review of the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document.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Changes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may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affect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delivery,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yield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and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trajectory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findings.</w:t>
      </w:r>
    </w:p>
    <w:p w14:paraId="0EF39130" w14:textId="77777777" w:rsidR="00C913C6" w:rsidRDefault="00C913C6">
      <w:pPr>
        <w:pStyle w:val="BodyText"/>
      </w:pPr>
    </w:p>
    <w:p w14:paraId="31159B3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936"/>
        <w:rPr>
          <w:color w:val="121212"/>
          <w:sz w:val="24"/>
        </w:rPr>
      </w:pPr>
      <w:r>
        <w:rPr>
          <w:color w:val="121212"/>
          <w:sz w:val="24"/>
        </w:rPr>
        <w:t>As part of the on-going detailed assessment, constraints may be identified that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could impact on availability, suitability or achievability but this does not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necessarily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rule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site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out.</w:t>
      </w:r>
    </w:p>
    <w:p w14:paraId="24EFFFA5" w14:textId="77777777" w:rsidR="00C913C6" w:rsidRDefault="00C913C6">
      <w:pPr>
        <w:pStyle w:val="BodyText"/>
      </w:pPr>
    </w:p>
    <w:p w14:paraId="262F2A0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57"/>
        <w:rPr>
          <w:color w:val="121212"/>
          <w:sz w:val="24"/>
        </w:rPr>
      </w:pPr>
      <w:r>
        <w:rPr>
          <w:color w:val="121212"/>
          <w:sz w:val="24"/>
        </w:rPr>
        <w:t>Before these ‘potential’ sites are progressed as possible Local Plan allocations,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they will require further investigation and input from the site promoters to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demonstrate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how identified issues can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be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resolved.</w:t>
      </w:r>
    </w:p>
    <w:p w14:paraId="7A6CBE4F" w14:textId="77777777" w:rsidR="00C913C6" w:rsidRDefault="00C913C6">
      <w:pPr>
        <w:pStyle w:val="BodyText"/>
        <w:rPr>
          <w:sz w:val="26"/>
        </w:rPr>
      </w:pPr>
    </w:p>
    <w:p w14:paraId="38CDE67E" w14:textId="77777777" w:rsidR="00C913C6" w:rsidRDefault="00C913C6">
      <w:pPr>
        <w:pStyle w:val="BodyText"/>
        <w:rPr>
          <w:sz w:val="22"/>
        </w:rPr>
      </w:pPr>
    </w:p>
    <w:p w14:paraId="4E104B1C" w14:textId="77777777" w:rsidR="00C913C6" w:rsidRDefault="003E7F74">
      <w:pPr>
        <w:pStyle w:val="Heading3"/>
      </w:pPr>
      <w:bookmarkStart w:id="18" w:name="_TOC_250001"/>
      <w:r>
        <w:rPr>
          <w:color w:val="C90016"/>
        </w:rPr>
        <w:t>Availability</w:t>
      </w:r>
      <w:r>
        <w:rPr>
          <w:color w:val="C90016"/>
          <w:spacing w:val="-6"/>
        </w:rPr>
        <w:t xml:space="preserve"> </w:t>
      </w:r>
      <w:bookmarkEnd w:id="18"/>
      <w:r>
        <w:rPr>
          <w:color w:val="C90016"/>
        </w:rPr>
        <w:t>Assessment</w:t>
      </w:r>
    </w:p>
    <w:p w14:paraId="621E5B1E" w14:textId="77777777" w:rsidR="00C913C6" w:rsidRDefault="00C913C6">
      <w:pPr>
        <w:pStyle w:val="BodyText"/>
        <w:rPr>
          <w:b/>
        </w:rPr>
      </w:pPr>
    </w:p>
    <w:p w14:paraId="419A87F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858"/>
        <w:rPr>
          <w:sz w:val="24"/>
        </w:rPr>
      </w:pPr>
      <w:r>
        <w:rPr>
          <w:color w:val="121212"/>
          <w:sz w:val="24"/>
        </w:rPr>
        <w:t>Determining if a site is available for development is the first part of the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assessment.</w:t>
      </w:r>
    </w:p>
    <w:p w14:paraId="605E97B8" w14:textId="77777777" w:rsidR="00C913C6" w:rsidRDefault="00C913C6">
      <w:pPr>
        <w:pStyle w:val="BodyText"/>
      </w:pPr>
    </w:p>
    <w:p w14:paraId="27EF664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563"/>
        <w:rPr>
          <w:sz w:val="24"/>
        </w:rPr>
      </w:pPr>
      <w:r>
        <w:rPr>
          <w:sz w:val="24"/>
        </w:rPr>
        <w:t xml:space="preserve">Planning </w:t>
      </w:r>
      <w:r>
        <w:rPr>
          <w:sz w:val="24"/>
        </w:rPr>
        <w:t>Practice Guidance (para 19) considers a site to be available for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development;</w:t>
      </w:r>
    </w:p>
    <w:p w14:paraId="2632A17C" w14:textId="77777777" w:rsidR="00C913C6" w:rsidRDefault="00C913C6">
      <w:pPr>
        <w:pStyle w:val="BodyText"/>
      </w:pPr>
    </w:p>
    <w:p w14:paraId="7F69CBAA" w14:textId="77777777" w:rsidR="00C913C6" w:rsidRDefault="003E7F74">
      <w:pPr>
        <w:ind w:left="1372" w:right="1047"/>
        <w:rPr>
          <w:i/>
          <w:sz w:val="24"/>
        </w:rPr>
      </w:pPr>
      <w:r>
        <w:rPr>
          <w:i/>
          <w:sz w:val="24"/>
        </w:rPr>
        <w:t>“when, on the best information available (confirmed by the call for sites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information from land owners and legal searches where appropriate),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there is confidence that there are no legal or ownership impediments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development”.</w:t>
      </w:r>
    </w:p>
    <w:p w14:paraId="18B72CC0" w14:textId="77777777" w:rsidR="00C913C6" w:rsidRDefault="00C913C6">
      <w:pPr>
        <w:pStyle w:val="BodyText"/>
        <w:rPr>
          <w:i/>
        </w:rPr>
      </w:pPr>
    </w:p>
    <w:p w14:paraId="463C7C1E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431"/>
        <w:rPr>
          <w:color w:val="121212"/>
          <w:sz w:val="24"/>
        </w:rPr>
      </w:pPr>
      <w:r>
        <w:rPr>
          <w:sz w:val="24"/>
        </w:rPr>
        <w:t>For the purposes of the above, legal/ownership problems can include</w:t>
      </w:r>
      <w:r>
        <w:rPr>
          <w:spacing w:val="1"/>
          <w:sz w:val="24"/>
        </w:rPr>
        <w:t xml:space="preserve"> </w:t>
      </w:r>
      <w:r>
        <w:rPr>
          <w:sz w:val="24"/>
        </w:rPr>
        <w:t>unresolved multiple ownerships, ransom strip, rights of access, tenancies,</w:t>
      </w:r>
      <w:r>
        <w:rPr>
          <w:spacing w:val="-64"/>
          <w:sz w:val="24"/>
        </w:rPr>
        <w:t xml:space="preserve"> </w:t>
      </w:r>
      <w:r>
        <w:rPr>
          <w:sz w:val="24"/>
        </w:rPr>
        <w:t>leases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landowners.</w:t>
      </w:r>
    </w:p>
    <w:p w14:paraId="197277D9" w14:textId="77777777" w:rsidR="00C913C6" w:rsidRDefault="00C913C6">
      <w:pPr>
        <w:pStyle w:val="BodyText"/>
      </w:pPr>
    </w:p>
    <w:p w14:paraId="576C775A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"/>
        <w:ind w:right="922"/>
        <w:rPr>
          <w:sz w:val="24"/>
        </w:rPr>
      </w:pPr>
      <w:r>
        <w:rPr>
          <w:sz w:val="24"/>
        </w:rPr>
        <w:t>As part of the site submission process landowners were asked to identify the</w:t>
      </w:r>
      <w:r>
        <w:rPr>
          <w:spacing w:val="1"/>
          <w:sz w:val="24"/>
        </w:rPr>
        <w:t xml:space="preserve"> </w:t>
      </w:r>
      <w:r>
        <w:rPr>
          <w:sz w:val="24"/>
        </w:rPr>
        <w:t>timescale in which they anticipate their land being available for development to</w:t>
      </w:r>
      <w:r>
        <w:rPr>
          <w:spacing w:val="-64"/>
          <w:sz w:val="24"/>
        </w:rPr>
        <w:t xml:space="preserve"> </w:t>
      </w:r>
      <w:r>
        <w:rPr>
          <w:sz w:val="24"/>
        </w:rPr>
        <w:t>commence</w:t>
      </w:r>
      <w:r>
        <w:rPr>
          <w:spacing w:val="-1"/>
          <w:sz w:val="24"/>
        </w:rPr>
        <w:t xml:space="preserve"> </w:t>
      </w:r>
      <w:r>
        <w:rPr>
          <w:sz w:val="24"/>
        </w:rPr>
        <w:t>on site.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timescales</w:t>
      </w:r>
      <w:r>
        <w:rPr>
          <w:spacing w:val="-3"/>
          <w:sz w:val="24"/>
        </w:rPr>
        <w:t xml:space="preserve"> </w:t>
      </w:r>
      <w:r>
        <w:rPr>
          <w:sz w:val="24"/>
        </w:rPr>
        <w:t>have been</w:t>
      </w:r>
      <w:r>
        <w:rPr>
          <w:spacing w:val="-1"/>
          <w:sz w:val="24"/>
        </w:rPr>
        <w:t xml:space="preserve"> </w:t>
      </w:r>
      <w:r>
        <w:rPr>
          <w:sz w:val="24"/>
        </w:rPr>
        <w:t>categorised 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14:paraId="772BA862" w14:textId="77777777" w:rsidR="00C913C6" w:rsidRDefault="00C913C6">
      <w:pPr>
        <w:pStyle w:val="BodyText"/>
        <w:spacing w:before="9"/>
        <w:rPr>
          <w:sz w:val="23"/>
        </w:rPr>
      </w:pPr>
    </w:p>
    <w:p w14:paraId="60E7BEFF" w14:textId="77777777" w:rsidR="00C913C6" w:rsidRDefault="003E7F74">
      <w:pPr>
        <w:pStyle w:val="ListParagraph"/>
        <w:numPr>
          <w:ilvl w:val="0"/>
          <w:numId w:val="13"/>
        </w:numPr>
        <w:tabs>
          <w:tab w:val="left" w:pos="2083"/>
          <w:tab w:val="left" w:pos="2084"/>
        </w:tabs>
        <w:spacing w:line="293" w:lineRule="exact"/>
        <w:ind w:hanging="361"/>
        <w:rPr>
          <w:sz w:val="24"/>
        </w:rPr>
      </w:pP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5 years</w:t>
      </w:r>
    </w:p>
    <w:p w14:paraId="35971F2B" w14:textId="77777777" w:rsidR="00C913C6" w:rsidRDefault="003E7F74">
      <w:pPr>
        <w:pStyle w:val="ListParagraph"/>
        <w:numPr>
          <w:ilvl w:val="0"/>
          <w:numId w:val="13"/>
        </w:numPr>
        <w:tabs>
          <w:tab w:val="left" w:pos="2083"/>
          <w:tab w:val="left" w:pos="2084"/>
        </w:tabs>
        <w:spacing w:line="293" w:lineRule="exact"/>
        <w:ind w:hanging="361"/>
        <w:rPr>
          <w:sz w:val="24"/>
        </w:rPr>
      </w:pP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 w14:paraId="019388FF" w14:textId="77777777" w:rsidR="00C913C6" w:rsidRDefault="003E7F74">
      <w:pPr>
        <w:pStyle w:val="ListParagraph"/>
        <w:numPr>
          <w:ilvl w:val="0"/>
          <w:numId w:val="13"/>
        </w:numPr>
        <w:tabs>
          <w:tab w:val="left" w:pos="2083"/>
          <w:tab w:val="left" w:pos="2084"/>
        </w:tabs>
        <w:spacing w:line="293" w:lineRule="exact"/>
        <w:ind w:hanging="361"/>
        <w:rPr>
          <w:sz w:val="24"/>
        </w:rPr>
      </w:pP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– 15 years</w:t>
      </w:r>
    </w:p>
    <w:p w14:paraId="13FB3FFC" w14:textId="77777777" w:rsidR="00C913C6" w:rsidRDefault="003E7F74">
      <w:pPr>
        <w:pStyle w:val="ListParagraph"/>
        <w:numPr>
          <w:ilvl w:val="0"/>
          <w:numId w:val="13"/>
        </w:numPr>
        <w:tabs>
          <w:tab w:val="left" w:pos="2083"/>
          <w:tab w:val="left" w:pos="2084"/>
        </w:tabs>
        <w:spacing w:line="293" w:lineRule="exact"/>
        <w:ind w:hanging="361"/>
        <w:rPr>
          <w:sz w:val="24"/>
        </w:rPr>
      </w:pP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unknown</w:t>
      </w:r>
    </w:p>
    <w:p w14:paraId="28D25382" w14:textId="77777777" w:rsidR="00C913C6" w:rsidRDefault="00C913C6">
      <w:pPr>
        <w:pStyle w:val="BodyText"/>
        <w:spacing w:before="10"/>
        <w:rPr>
          <w:sz w:val="23"/>
        </w:rPr>
      </w:pPr>
    </w:p>
    <w:p w14:paraId="27DA609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003"/>
        <w:rPr>
          <w:color w:val="121212"/>
          <w:sz w:val="24"/>
        </w:rPr>
      </w:pPr>
      <w:r>
        <w:rPr>
          <w:color w:val="121212"/>
          <w:sz w:val="24"/>
        </w:rPr>
        <w:t>Where the landowner(s) have been identified, have confirmed the site is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available within the next 15 years and there are no legal issues the site will be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classified ‘green’</w:t>
      </w:r>
      <w:r>
        <w:rPr>
          <w:sz w:val="24"/>
        </w:rPr>
        <w:t>.</w:t>
      </w:r>
    </w:p>
    <w:p w14:paraId="7FB8E93E" w14:textId="77777777" w:rsidR="00C913C6" w:rsidRDefault="00C913C6">
      <w:pPr>
        <w:pStyle w:val="BodyText"/>
        <w:spacing w:before="9"/>
        <w:rPr>
          <w:sz w:val="23"/>
        </w:rPr>
      </w:pPr>
    </w:p>
    <w:p w14:paraId="73D8EA4A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925"/>
        <w:rPr>
          <w:color w:val="121212"/>
          <w:sz w:val="24"/>
        </w:rPr>
      </w:pPr>
      <w:r>
        <w:rPr>
          <w:color w:val="121212"/>
          <w:sz w:val="24"/>
        </w:rPr>
        <w:t xml:space="preserve">A site is classified as </w:t>
      </w:r>
      <w:r>
        <w:rPr>
          <w:sz w:val="24"/>
        </w:rPr>
        <w:t xml:space="preserve">‘red’, not available, </w:t>
      </w:r>
      <w:r>
        <w:rPr>
          <w:color w:val="121212"/>
          <w:sz w:val="24"/>
        </w:rPr>
        <w:t>where there is no intention expressed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from the landowner to sell or develop, or where land ownership details are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currently not known. These sites will be excluded at this stage in the process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and will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not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be assessed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for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suitability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or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achievability.</w:t>
      </w:r>
    </w:p>
    <w:p w14:paraId="63A11DBB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36FE6AB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18"/>
        <w:ind w:right="845"/>
        <w:rPr>
          <w:color w:val="121212"/>
          <w:sz w:val="24"/>
        </w:rPr>
      </w:pPr>
      <w:r>
        <w:rPr>
          <w:color w:val="121212"/>
          <w:sz w:val="24"/>
        </w:rPr>
        <w:t>Some sites may not be straight forward, for instance sites in multiple ownership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or with long lease - in these circumstances will be considered as potentially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 xml:space="preserve">available and be scored as </w:t>
      </w:r>
      <w:r>
        <w:rPr>
          <w:color w:val="121212"/>
          <w:sz w:val="24"/>
        </w:rPr>
        <w:t>‘amber’.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Further information will be sought to clarify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position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before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any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identification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for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Local Plan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allocation.</w:t>
      </w:r>
    </w:p>
    <w:p w14:paraId="5951023D" w14:textId="77777777" w:rsidR="00C913C6" w:rsidRDefault="00C913C6">
      <w:pPr>
        <w:pStyle w:val="BodyText"/>
      </w:pPr>
    </w:p>
    <w:p w14:paraId="13CFBF7F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16"/>
        <w:rPr>
          <w:color w:val="121212"/>
          <w:sz w:val="24"/>
        </w:rPr>
      </w:pPr>
      <w:r>
        <w:rPr>
          <w:color w:val="121212"/>
          <w:sz w:val="24"/>
        </w:rPr>
        <w:t>The findings from the availability assessment will be categorised using the RAG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method (para’s 4.2 to 4.4) as set out in Appendix C, Table C1 which also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identifies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availability assessment criteria.</w:t>
      </w:r>
    </w:p>
    <w:p w14:paraId="23F21CBE" w14:textId="77777777" w:rsidR="00C913C6" w:rsidRDefault="00C913C6">
      <w:pPr>
        <w:pStyle w:val="BodyText"/>
        <w:rPr>
          <w:sz w:val="26"/>
        </w:rPr>
      </w:pPr>
    </w:p>
    <w:p w14:paraId="1A4561F1" w14:textId="77777777" w:rsidR="00C913C6" w:rsidRDefault="003E7F74">
      <w:pPr>
        <w:pStyle w:val="Heading3"/>
        <w:spacing w:before="159"/>
        <w:ind w:left="240"/>
      </w:pPr>
      <w:bookmarkStart w:id="19" w:name="_TOC_250000"/>
      <w:r>
        <w:rPr>
          <w:color w:val="C90016"/>
        </w:rPr>
        <w:t>Suitability</w:t>
      </w:r>
      <w:r>
        <w:rPr>
          <w:color w:val="C90016"/>
          <w:spacing w:val="-5"/>
        </w:rPr>
        <w:t xml:space="preserve"> </w:t>
      </w:r>
      <w:bookmarkEnd w:id="19"/>
      <w:r>
        <w:rPr>
          <w:color w:val="C90016"/>
        </w:rPr>
        <w:t>Assessment</w:t>
      </w:r>
    </w:p>
    <w:p w14:paraId="72CB27E0" w14:textId="77777777" w:rsidR="00C913C6" w:rsidRDefault="00C913C6">
      <w:pPr>
        <w:pStyle w:val="BodyText"/>
        <w:spacing w:before="8"/>
        <w:rPr>
          <w:b/>
          <w:sz w:val="35"/>
        </w:rPr>
      </w:pPr>
    </w:p>
    <w:p w14:paraId="76C5A798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042"/>
        <w:rPr>
          <w:sz w:val="24"/>
        </w:rPr>
      </w:pPr>
      <w:r>
        <w:rPr>
          <w:sz w:val="24"/>
        </w:rPr>
        <w:t>To assess a site’s suitability for development, PPG (para 18) identifies that a</w:t>
      </w:r>
      <w:r>
        <w:rPr>
          <w:spacing w:val="1"/>
          <w:sz w:val="24"/>
        </w:rPr>
        <w:t xml:space="preserve"> </w:t>
      </w:r>
      <w:r>
        <w:rPr>
          <w:sz w:val="24"/>
        </w:rPr>
        <w:t>site can be considered suitable if it would provide an appropriate location for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when considered against relevant constraints and their potential</w:t>
      </w:r>
      <w:r>
        <w:rPr>
          <w:spacing w:val="-64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mitigated.</w:t>
      </w:r>
    </w:p>
    <w:p w14:paraId="17BB6FBA" w14:textId="77777777" w:rsidR="00C913C6" w:rsidRDefault="00C913C6">
      <w:pPr>
        <w:pStyle w:val="BodyText"/>
      </w:pPr>
    </w:p>
    <w:p w14:paraId="0CB9EFA4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282"/>
        <w:rPr>
          <w:sz w:val="24"/>
        </w:rPr>
      </w:pPr>
      <w:r>
        <w:rPr>
          <w:sz w:val="24"/>
        </w:rPr>
        <w:t>When considering constraints, the Council will consider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desk-top</w:t>
      </w:r>
      <w:r>
        <w:rPr>
          <w:spacing w:val="-1"/>
          <w:sz w:val="24"/>
        </w:rPr>
        <w:t xml:space="preserve"> </w:t>
      </w:r>
      <w:r>
        <w:rPr>
          <w:sz w:val="24"/>
        </w:rPr>
        <w:t>review/site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</w:p>
    <w:p w14:paraId="542B1B7A" w14:textId="77777777" w:rsidR="00C913C6" w:rsidRDefault="003E7F74">
      <w:pPr>
        <w:pStyle w:val="BodyText"/>
        <w:spacing w:before="1"/>
        <w:ind w:left="959"/>
      </w:pPr>
      <w:r>
        <w:t>3.17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document),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</w:p>
    <w:p w14:paraId="14C9FA4E" w14:textId="77777777" w:rsidR="00C913C6" w:rsidRDefault="00C913C6">
      <w:pPr>
        <w:pStyle w:val="BodyText"/>
        <w:spacing w:before="11"/>
        <w:rPr>
          <w:sz w:val="23"/>
        </w:rPr>
      </w:pPr>
    </w:p>
    <w:p w14:paraId="239433CA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08"/>
        </w:tabs>
        <w:ind w:left="1516" w:right="2018" w:hanging="286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national planning policy, set out in the National Planning Policy</w:t>
      </w:r>
      <w:r>
        <w:rPr>
          <w:spacing w:val="-64"/>
          <w:sz w:val="24"/>
        </w:rPr>
        <w:t xml:space="preserve"> </w:t>
      </w: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>and supporting Planning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Guidance;</w:t>
      </w:r>
    </w:p>
    <w:p w14:paraId="0793A1BB" w14:textId="77777777" w:rsidR="00C913C6" w:rsidRDefault="00C913C6">
      <w:pPr>
        <w:pStyle w:val="BodyText"/>
      </w:pPr>
    </w:p>
    <w:p w14:paraId="45B03223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526" w:right="2001" w:hanging="293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appropriateness and likely market attractiveness for the type of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proposed;</w:t>
      </w:r>
    </w:p>
    <w:p w14:paraId="13805331" w14:textId="77777777" w:rsidR="00C913C6" w:rsidRDefault="00C913C6">
      <w:pPr>
        <w:pStyle w:val="BodyText"/>
      </w:pPr>
    </w:p>
    <w:p w14:paraId="3D04368C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309" w:hanging="77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contribution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3"/>
          <w:sz w:val="24"/>
        </w:rPr>
        <w:t xml:space="preserve"> </w:t>
      </w:r>
      <w:r>
        <w:rPr>
          <w:sz w:val="24"/>
        </w:rPr>
        <w:t>priority</w:t>
      </w:r>
      <w:r>
        <w:rPr>
          <w:spacing w:val="-4"/>
          <w:sz w:val="24"/>
        </w:rPr>
        <w:t xml:space="preserve"> </w:t>
      </w:r>
      <w:r>
        <w:rPr>
          <w:sz w:val="24"/>
        </w:rPr>
        <w:t>areas;</w:t>
      </w:r>
    </w:p>
    <w:p w14:paraId="65AD7817" w14:textId="77777777" w:rsidR="00C913C6" w:rsidRDefault="00C913C6">
      <w:pPr>
        <w:pStyle w:val="BodyText"/>
      </w:pPr>
    </w:p>
    <w:p w14:paraId="4AE50563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526" w:right="828" w:hanging="293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potential impacts including the effect upon landscape features, nature and</w:t>
      </w:r>
      <w:r>
        <w:rPr>
          <w:spacing w:val="-64"/>
          <w:sz w:val="24"/>
        </w:rPr>
        <w:t xml:space="preserve"> </w:t>
      </w:r>
      <w:r>
        <w:rPr>
          <w:sz w:val="24"/>
        </w:rPr>
        <w:t>heritage conservation;</w:t>
      </w:r>
    </w:p>
    <w:p w14:paraId="4F0C8A8B" w14:textId="77777777" w:rsidR="00C913C6" w:rsidRDefault="00C913C6">
      <w:pPr>
        <w:pStyle w:val="BodyText"/>
        <w:spacing w:before="5"/>
      </w:pPr>
    </w:p>
    <w:p w14:paraId="2F2BDFB2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298"/>
        </w:tabs>
        <w:spacing w:line="235" w:lineRule="auto"/>
        <w:ind w:left="1516" w:right="1002" w:hanging="296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 xml:space="preserve">the adopted development plan </w:t>
      </w:r>
      <w:r>
        <w:rPr>
          <w:color w:val="121212"/>
          <w:sz w:val="24"/>
        </w:rPr>
        <w:t>(taking into account of how up to date the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local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planning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policies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are</w:t>
      </w:r>
      <w:hyperlink w:anchor="_bookmark5" w:history="1">
        <w:r>
          <w:rPr>
            <w:color w:val="121212"/>
            <w:position w:val="8"/>
            <w:sz w:val="16"/>
          </w:rPr>
          <w:t>6</w:t>
        </w:r>
      </w:hyperlink>
      <w:r>
        <w:rPr>
          <w:color w:val="121212"/>
          <w:sz w:val="24"/>
        </w:rPr>
        <w:t>);</w:t>
      </w:r>
    </w:p>
    <w:p w14:paraId="41318A67" w14:textId="77777777" w:rsidR="00C913C6" w:rsidRDefault="00C913C6">
      <w:pPr>
        <w:pStyle w:val="BodyText"/>
        <w:spacing w:before="8"/>
        <w:rPr>
          <w:sz w:val="23"/>
        </w:rPr>
      </w:pPr>
    </w:p>
    <w:p w14:paraId="249769FC" w14:textId="77777777" w:rsidR="00C913C6" w:rsidRDefault="003E7F74">
      <w:pPr>
        <w:pStyle w:val="ListParagraph"/>
        <w:numPr>
          <w:ilvl w:val="2"/>
          <w:numId w:val="20"/>
        </w:numPr>
        <w:tabs>
          <w:tab w:val="left" w:pos="1310"/>
        </w:tabs>
        <w:ind w:left="1516" w:right="862" w:hanging="284"/>
        <w:rPr>
          <w:sz w:val="24"/>
        </w:rPr>
      </w:pPr>
      <w:r>
        <w:rPr>
          <w:rFonts w:ascii="Wingdings" w:hAnsi="Wingdings"/>
          <w:sz w:val="24"/>
        </w:rPr>
        <w:t></w:t>
      </w:r>
      <w:r>
        <w:rPr>
          <w:sz w:val="24"/>
        </w:rPr>
        <w:t>whether a site is allocated in an existing development plan</w:t>
      </w:r>
      <w:hyperlink w:anchor="_bookmark6" w:history="1">
        <w:r>
          <w:rPr>
            <w:position w:val="8"/>
            <w:sz w:val="16"/>
          </w:rPr>
          <w:t>7</w:t>
        </w:r>
        <w:r>
          <w:rPr>
            <w:spacing w:val="1"/>
            <w:position w:val="8"/>
            <w:sz w:val="16"/>
          </w:rPr>
          <w:t xml:space="preserve"> </w:t>
        </w:r>
      </w:hyperlink>
      <w:r>
        <w:rPr>
          <w:sz w:val="24"/>
        </w:rPr>
        <w:t>(and where</w:t>
      </w:r>
      <w:r>
        <w:rPr>
          <w:spacing w:val="1"/>
          <w:sz w:val="24"/>
        </w:rPr>
        <w:t xml:space="preserve"> </w:t>
      </w:r>
      <w:r>
        <w:rPr>
          <w:sz w:val="24"/>
        </w:rPr>
        <w:t>there is a reasonable prospect of the site being developed for the purpose</w:t>
      </w:r>
      <w:r>
        <w:rPr>
          <w:spacing w:val="-64"/>
          <w:sz w:val="24"/>
        </w:rPr>
        <w:t xml:space="preserve"> </w:t>
      </w:r>
      <w:r>
        <w:rPr>
          <w:sz w:val="24"/>
        </w:rPr>
        <w:t>in question).</w:t>
      </w:r>
    </w:p>
    <w:p w14:paraId="5FC9B6D8" w14:textId="77777777" w:rsidR="00C913C6" w:rsidRDefault="00C913C6">
      <w:pPr>
        <w:pStyle w:val="BodyText"/>
      </w:pPr>
    </w:p>
    <w:p w14:paraId="5878758D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34"/>
        <w:rPr>
          <w:color w:val="121212"/>
          <w:sz w:val="24"/>
        </w:rPr>
      </w:pPr>
      <w:r>
        <w:rPr>
          <w:color w:val="121212"/>
          <w:sz w:val="24"/>
        </w:rPr>
        <w:t>The main criteria informing the suitability assessment includes a high level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assessment of highway accessibility; flood risk (predominantly from water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 xml:space="preserve">courses); topographical </w:t>
      </w:r>
      <w:r>
        <w:rPr>
          <w:color w:val="121212"/>
          <w:sz w:val="24"/>
        </w:rPr>
        <w:t>constraints; loss of an existing use that is not surplus to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requirements; compatibility with the surrounding uses; access to existing local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service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and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public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transport;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and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to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have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reasonable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prospects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of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being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able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to</w:t>
      </w:r>
    </w:p>
    <w:p w14:paraId="20429072" w14:textId="77777777" w:rsidR="00C913C6" w:rsidRDefault="00C913C6">
      <w:pPr>
        <w:pStyle w:val="BodyText"/>
        <w:rPr>
          <w:sz w:val="20"/>
        </w:rPr>
      </w:pPr>
    </w:p>
    <w:p w14:paraId="34AC204F" w14:textId="77777777" w:rsidR="00C913C6" w:rsidRDefault="00C913C6">
      <w:pPr>
        <w:pStyle w:val="BodyText"/>
        <w:rPr>
          <w:sz w:val="20"/>
        </w:rPr>
      </w:pPr>
    </w:p>
    <w:p w14:paraId="4A6047B2" w14:textId="387A9438" w:rsidR="00C913C6" w:rsidRDefault="006F6A56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494221" wp14:editId="30B9FA04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1828800" cy="8890"/>
                <wp:effectExtent l="0" t="0" r="0" b="0"/>
                <wp:wrapTopAndBottom/>
                <wp:docPr id="1277475460" name="docshape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2B6B" id="docshape11" o:spid="_x0000_s1026" alt="&quot;&quot;" style="position:absolute;margin-left:1in;margin-top:11.5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JpgaD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AAB5F10" w14:textId="77777777" w:rsidR="00C913C6" w:rsidRDefault="003E7F74">
      <w:pPr>
        <w:spacing w:before="101"/>
        <w:ind w:left="240"/>
        <w:rPr>
          <w:rFonts w:ascii="Times New Roman"/>
          <w:sz w:val="20"/>
        </w:rPr>
      </w:pPr>
      <w:bookmarkStart w:id="20" w:name="_bookmark5"/>
      <w:bookmarkEnd w:id="20"/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adopted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Local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Plan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time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writing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Ashfield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Local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Plan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2002,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(saved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policies).</w:t>
      </w:r>
    </w:p>
    <w:p w14:paraId="4B6ADC20" w14:textId="77777777" w:rsidR="00C913C6" w:rsidRDefault="003E7F74">
      <w:pPr>
        <w:ind w:left="240" w:right="874" w:hanging="1"/>
        <w:rPr>
          <w:rFonts w:ascii="Times New Roman"/>
          <w:sz w:val="20"/>
        </w:rPr>
      </w:pPr>
      <w:bookmarkStart w:id="21" w:name="_bookmark6"/>
      <w:bookmarkEnd w:id="21"/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z w:val="20"/>
        </w:rPr>
        <w:t xml:space="preserve"> The PPG identifies that sites in existing plans or with planning permission can generally be consider suitable for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development.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(para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3.018.20190722).</w:t>
      </w:r>
    </w:p>
    <w:p w14:paraId="5D8BA65E" w14:textId="77777777" w:rsidR="00C913C6" w:rsidRDefault="00C913C6">
      <w:pPr>
        <w:rPr>
          <w:rFonts w:ascii="Times New Roman"/>
          <w:sz w:val="20"/>
        </w:rPr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517A4FD2" w14:textId="77777777" w:rsidR="00C913C6" w:rsidRDefault="003E7F74">
      <w:pPr>
        <w:pStyle w:val="BodyText"/>
        <w:spacing w:before="82"/>
        <w:ind w:left="960" w:right="1113"/>
      </w:pPr>
      <w:r>
        <w:rPr>
          <w:color w:val="121212"/>
        </w:rPr>
        <w:t>connect to existing utilities infrastructure networks (gas, water, electricity and</w:t>
      </w:r>
      <w:r>
        <w:rPr>
          <w:color w:val="121212"/>
          <w:spacing w:val="-64"/>
        </w:rPr>
        <w:t xml:space="preserve"> </w:t>
      </w:r>
      <w:r>
        <w:rPr>
          <w:color w:val="121212"/>
        </w:rPr>
        <w:t>telecommunications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/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broadband).</w:t>
      </w:r>
    </w:p>
    <w:p w14:paraId="5C5505CD" w14:textId="77777777" w:rsidR="00C913C6" w:rsidRDefault="00C913C6">
      <w:pPr>
        <w:pStyle w:val="BodyText"/>
      </w:pPr>
    </w:p>
    <w:p w14:paraId="44CC737F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left="959" w:right="960"/>
        <w:rPr>
          <w:color w:val="121212"/>
          <w:sz w:val="24"/>
        </w:rPr>
      </w:pPr>
      <w:r>
        <w:rPr>
          <w:color w:val="121212"/>
          <w:sz w:val="24"/>
        </w:rPr>
        <w:t>In respect of highway issues, the Council will liaise with Nottinghamshire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 xml:space="preserve">County Council (NCC) Highways Authority to seek views on site </w:t>
      </w:r>
      <w:r>
        <w:rPr>
          <w:color w:val="121212"/>
          <w:sz w:val="24"/>
        </w:rPr>
        <w:t>access in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accordance with the most up to date highway design guidance.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Consideration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will also be taken regarding adjoining land in order to enable comprehensive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development, and to avoid sterilisation of any potential future development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land.</w:t>
      </w:r>
    </w:p>
    <w:p w14:paraId="7277A9CC" w14:textId="77777777" w:rsidR="00C913C6" w:rsidRDefault="00C913C6">
      <w:pPr>
        <w:pStyle w:val="BodyText"/>
      </w:pPr>
    </w:p>
    <w:p w14:paraId="73B9EF1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line="259" w:lineRule="auto"/>
        <w:ind w:right="1044"/>
        <w:rPr>
          <w:sz w:val="24"/>
        </w:rPr>
      </w:pPr>
      <w:r>
        <w:rPr>
          <w:sz w:val="24"/>
        </w:rPr>
        <w:t>Where development proposals do not align with either the principles or</w:t>
      </w:r>
      <w:r>
        <w:rPr>
          <w:spacing w:val="1"/>
          <w:sz w:val="24"/>
        </w:rPr>
        <w:t xml:space="preserve"> </w:t>
      </w:r>
      <w:r>
        <w:rPr>
          <w:sz w:val="24"/>
        </w:rPr>
        <w:t>guidance set out in NCC’s Highway Design Guide, it is unlikely that the</w:t>
      </w:r>
      <w:r>
        <w:rPr>
          <w:spacing w:val="1"/>
          <w:sz w:val="24"/>
        </w:rPr>
        <w:t xml:space="preserve"> </w:t>
      </w:r>
      <w:r>
        <w:rPr>
          <w:sz w:val="24"/>
        </w:rPr>
        <w:t>Highways Authority will be supportive of the proposal. This is in the interest of</w:t>
      </w:r>
      <w:r>
        <w:rPr>
          <w:spacing w:val="-64"/>
          <w:sz w:val="24"/>
        </w:rPr>
        <w:t xml:space="preserve"> </w:t>
      </w:r>
      <w:r>
        <w:rPr>
          <w:sz w:val="24"/>
        </w:rPr>
        <w:t>the users of the highway network and its primary role in providing safe 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 transport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all.</w:t>
      </w:r>
    </w:p>
    <w:p w14:paraId="3F15580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59"/>
        <w:ind w:right="1191"/>
        <w:rPr>
          <w:sz w:val="24"/>
        </w:rPr>
      </w:pPr>
      <w:r>
        <w:rPr>
          <w:color w:val="121212"/>
          <w:sz w:val="24"/>
        </w:rPr>
        <w:t>In respect of access to existing local services, the Council will liaise with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 xml:space="preserve">Nottinghamshire County Council (NCC) </w:t>
      </w:r>
      <w:r>
        <w:rPr>
          <w:sz w:val="24"/>
        </w:rPr>
        <w:t>Performance, Intelligence and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color w:val="121212"/>
          <w:sz w:val="24"/>
        </w:rPr>
        <w:t>.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Sites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will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be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considered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in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respect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of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their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distance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via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walking</w:t>
      </w:r>
    </w:p>
    <w:p w14:paraId="30DF2AA9" w14:textId="77777777" w:rsidR="00C913C6" w:rsidRDefault="003E7F74">
      <w:pPr>
        <w:pStyle w:val="BodyText"/>
        <w:ind w:left="959" w:right="778"/>
      </w:pPr>
      <w:r>
        <w:rPr>
          <w:color w:val="121212"/>
        </w:rPr>
        <w:t>(within 800m) to a primary school, post office, GP/health centre, convenience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store and bus stop (with a regular service), and also their travel time (within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30mins) via public transport to a secondary school, further </w:t>
      </w:r>
      <w:r>
        <w:rPr>
          <w:color w:val="121212"/>
        </w:rPr>
        <w:t>education college,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supermarket, retail area and hospital.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Employment sites will only be considered</w:t>
      </w:r>
      <w:r>
        <w:rPr>
          <w:color w:val="121212"/>
          <w:spacing w:val="-64"/>
        </w:rPr>
        <w:t xml:space="preserve"> </w:t>
      </w:r>
      <w:r>
        <w:rPr>
          <w:color w:val="121212"/>
        </w:rPr>
        <w:t>in respect of access to a regular public transport service. Additionally, 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judgement will also be made about the site’s potential to deliver new local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services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as part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any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development.</w:t>
      </w:r>
    </w:p>
    <w:p w14:paraId="7C74639E" w14:textId="77777777" w:rsidR="00C913C6" w:rsidRDefault="00C913C6">
      <w:pPr>
        <w:pStyle w:val="BodyText"/>
      </w:pPr>
    </w:p>
    <w:p w14:paraId="181E9684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left="959" w:right="939"/>
        <w:rPr>
          <w:color w:val="121212"/>
          <w:sz w:val="24"/>
        </w:rPr>
      </w:pPr>
      <w:r>
        <w:rPr>
          <w:color w:val="121212"/>
          <w:sz w:val="24"/>
        </w:rPr>
        <w:t>The findings from the suitability assessment will be categorised using the RAG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method (para’s 4.2 to 4.4) as set out in Appendix C, Table C2 which also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identifies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suitability assessment criteria.</w:t>
      </w:r>
    </w:p>
    <w:p w14:paraId="68811201" w14:textId="77777777" w:rsidR="00C913C6" w:rsidRDefault="00C913C6">
      <w:pPr>
        <w:pStyle w:val="BodyText"/>
      </w:pPr>
    </w:p>
    <w:p w14:paraId="3A9C9837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55"/>
        <w:rPr>
          <w:color w:val="121212"/>
          <w:sz w:val="24"/>
        </w:rPr>
      </w:pPr>
      <w:r>
        <w:rPr>
          <w:sz w:val="24"/>
        </w:rPr>
        <w:t xml:space="preserve">Where there is a </w:t>
      </w:r>
      <w:r>
        <w:rPr>
          <w:sz w:val="24"/>
        </w:rPr>
        <w:t>strong indication that there is no likelihood of providing a</w:t>
      </w:r>
      <w:r>
        <w:rPr>
          <w:spacing w:val="1"/>
          <w:sz w:val="24"/>
        </w:rPr>
        <w:t xml:space="preserve"> </w:t>
      </w:r>
      <w:r>
        <w:rPr>
          <w:sz w:val="24"/>
        </w:rPr>
        <w:t>suitable access to the site, or there are other ‘red’ factors such as the proposed</w:t>
      </w:r>
      <w:r>
        <w:rPr>
          <w:spacing w:val="-64"/>
          <w:sz w:val="24"/>
        </w:rPr>
        <w:t xml:space="preserve"> </w:t>
      </w:r>
      <w:r>
        <w:rPr>
          <w:sz w:val="24"/>
        </w:rPr>
        <w:t>use is not compatible with adjoining uses, these sites will be excluded at this</w:t>
      </w:r>
      <w:r>
        <w:rPr>
          <w:spacing w:val="1"/>
          <w:sz w:val="24"/>
        </w:rPr>
        <w:t xml:space="preserve"> </w:t>
      </w:r>
      <w:r>
        <w:rPr>
          <w:sz w:val="24"/>
        </w:rPr>
        <w:t>stage in the process and not assessed for achievability.   As stated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 4.3 above, t</w:t>
      </w:r>
      <w:r>
        <w:rPr>
          <w:color w:val="121212"/>
          <w:sz w:val="24"/>
        </w:rPr>
        <w:t>here may be instances where a ‘red site’ could be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deemed suitable if appropriate mitigation measures were implemented.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Where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this is the case, it will be the responsibility of the site promoters</w:t>
      </w:r>
      <w:r>
        <w:rPr>
          <w:color w:val="121212"/>
          <w:sz w:val="24"/>
        </w:rPr>
        <w:t xml:space="preserve"> to identify what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mitigation measures are proposed to enable development, and demonstrate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how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this can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be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achieved.</w:t>
      </w:r>
    </w:p>
    <w:p w14:paraId="24884661" w14:textId="77777777" w:rsidR="00C913C6" w:rsidRDefault="00C913C6">
      <w:pPr>
        <w:pStyle w:val="BodyText"/>
      </w:pPr>
    </w:p>
    <w:p w14:paraId="1B00CD4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19"/>
        <w:rPr>
          <w:color w:val="121212"/>
          <w:sz w:val="24"/>
        </w:rPr>
      </w:pPr>
      <w:r>
        <w:rPr>
          <w:color w:val="121212"/>
          <w:sz w:val="24"/>
        </w:rPr>
        <w:t>Where a site is assessed as suitable, it will be categorised as ‘green’. Sites with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 xml:space="preserve">extant planning permission have been presumed </w:t>
      </w:r>
      <w:r>
        <w:rPr>
          <w:color w:val="121212"/>
          <w:sz w:val="24"/>
        </w:rPr>
        <w:t>suitable as they will have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already been subject to more stringent assessment through the planning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application process.</w:t>
      </w:r>
    </w:p>
    <w:p w14:paraId="08CF2489" w14:textId="77777777" w:rsidR="00C913C6" w:rsidRDefault="00C913C6">
      <w:pPr>
        <w:pStyle w:val="BodyText"/>
      </w:pPr>
    </w:p>
    <w:p w14:paraId="0DB96128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58"/>
        <w:rPr>
          <w:color w:val="121212"/>
          <w:sz w:val="24"/>
        </w:rPr>
      </w:pPr>
      <w:r>
        <w:rPr>
          <w:color w:val="121212"/>
          <w:sz w:val="24"/>
        </w:rPr>
        <w:t>In some instances, there could be scope to provide a suitable access or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mitigation to make the site suitable, in these instances the site will be classified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as ‘amber’. Further information is likely to be required if the site is selected as a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potential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Local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Plan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allocation.</w:t>
      </w:r>
    </w:p>
    <w:p w14:paraId="1BD0F6A7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3A93243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82"/>
        <w:rPr>
          <w:color w:val="121212"/>
          <w:sz w:val="24"/>
        </w:rPr>
      </w:pPr>
      <w:r>
        <w:rPr>
          <w:color w:val="121212"/>
          <w:sz w:val="24"/>
        </w:rPr>
        <w:t>Suitability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will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not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be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assessed,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where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sites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are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deemed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to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be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unavailable.</w:t>
      </w:r>
    </w:p>
    <w:p w14:paraId="39E0E04B" w14:textId="77777777" w:rsidR="00C913C6" w:rsidRDefault="00C913C6">
      <w:pPr>
        <w:pStyle w:val="BodyText"/>
        <w:rPr>
          <w:sz w:val="26"/>
        </w:rPr>
      </w:pPr>
    </w:p>
    <w:p w14:paraId="03096B53" w14:textId="77777777" w:rsidR="00C913C6" w:rsidRDefault="00C913C6">
      <w:pPr>
        <w:pStyle w:val="BodyText"/>
        <w:rPr>
          <w:sz w:val="22"/>
        </w:rPr>
      </w:pPr>
    </w:p>
    <w:p w14:paraId="1B670CF9" w14:textId="77777777" w:rsidR="00C913C6" w:rsidRDefault="003E7F74">
      <w:pPr>
        <w:pStyle w:val="Heading3"/>
      </w:pPr>
      <w:r>
        <w:rPr>
          <w:color w:val="C90016"/>
        </w:rPr>
        <w:t>Achievability</w:t>
      </w:r>
      <w:r>
        <w:rPr>
          <w:color w:val="C90016"/>
          <w:spacing w:val="-6"/>
        </w:rPr>
        <w:t xml:space="preserve"> </w:t>
      </w:r>
      <w:r>
        <w:rPr>
          <w:color w:val="C90016"/>
        </w:rPr>
        <w:t>Assessment</w:t>
      </w:r>
    </w:p>
    <w:p w14:paraId="5B695A50" w14:textId="77777777" w:rsidR="00C913C6" w:rsidRDefault="00C913C6">
      <w:pPr>
        <w:pStyle w:val="BodyText"/>
        <w:rPr>
          <w:b/>
        </w:rPr>
      </w:pPr>
    </w:p>
    <w:p w14:paraId="73BAA63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(para</w:t>
      </w:r>
      <w:r>
        <w:rPr>
          <w:spacing w:val="-2"/>
          <w:sz w:val="24"/>
        </w:rPr>
        <w:t xml:space="preserve"> </w:t>
      </w:r>
      <w:r>
        <w:rPr>
          <w:sz w:val="24"/>
        </w:rPr>
        <w:t>20)</w:t>
      </w:r>
      <w:r>
        <w:rPr>
          <w:spacing w:val="-4"/>
          <w:sz w:val="24"/>
        </w:rPr>
        <w:t xml:space="preserve"> </w:t>
      </w:r>
      <w:r>
        <w:rPr>
          <w:sz w:val="24"/>
        </w:rPr>
        <w:t>sets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5A86C506" w14:textId="77777777" w:rsidR="00C913C6" w:rsidRDefault="00C913C6">
      <w:pPr>
        <w:pStyle w:val="BodyText"/>
      </w:pPr>
    </w:p>
    <w:p w14:paraId="7F415091" w14:textId="77777777" w:rsidR="00C913C6" w:rsidRDefault="003E7F74">
      <w:pPr>
        <w:pStyle w:val="BodyText"/>
        <w:ind w:left="1372" w:right="1246"/>
      </w:pPr>
      <w:r>
        <w:t>“A site is considered achievable for development where there is a</w:t>
      </w:r>
      <w:r>
        <w:rPr>
          <w:spacing w:val="1"/>
        </w:rPr>
        <w:t xml:space="preserve"> </w:t>
      </w:r>
      <w:r>
        <w:t>reasonable prospect that the particular type of development will be</w:t>
      </w:r>
      <w:r>
        <w:rPr>
          <w:spacing w:val="1"/>
        </w:rPr>
        <w:t xml:space="preserve"> </w:t>
      </w:r>
      <w:r>
        <w:t>developed on the site at a particular point in time. This is essentially a</w:t>
      </w:r>
      <w:r>
        <w:rPr>
          <w:spacing w:val="1"/>
        </w:rPr>
        <w:t xml:space="preserve"> </w:t>
      </w:r>
      <w:r>
        <w:t>judgement about the economic viability of a site, and the capacity of the</w:t>
      </w:r>
      <w:r>
        <w:rPr>
          <w:spacing w:val="-64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to complete</w:t>
      </w:r>
      <w:r>
        <w:rPr>
          <w:spacing w:val="-3"/>
        </w:rPr>
        <w:t xml:space="preserve"> </w:t>
      </w:r>
      <w:r>
        <w:t>and let or</w:t>
      </w:r>
      <w:r>
        <w:rPr>
          <w:spacing w:val="-3"/>
        </w:rPr>
        <w:t xml:space="preserve"> </w:t>
      </w:r>
      <w:r>
        <w:t>sell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certain</w:t>
      </w:r>
      <w:r>
        <w:rPr>
          <w:spacing w:val="-3"/>
        </w:rPr>
        <w:t xml:space="preserve"> </w:t>
      </w:r>
      <w:r>
        <w:t>period.”</w:t>
      </w:r>
    </w:p>
    <w:p w14:paraId="07BCBF45" w14:textId="77777777" w:rsidR="00C913C6" w:rsidRDefault="00C913C6">
      <w:pPr>
        <w:pStyle w:val="BodyText"/>
      </w:pPr>
    </w:p>
    <w:p w14:paraId="6F025F74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592"/>
        <w:rPr>
          <w:sz w:val="24"/>
        </w:rPr>
      </w:pPr>
      <w:r>
        <w:rPr>
          <w:sz w:val="24"/>
        </w:rPr>
        <w:t>An achievability assessment will be carried out where a site is first found</w:t>
      </w:r>
      <w:r>
        <w:rPr>
          <w:spacing w:val="-64"/>
          <w:sz w:val="24"/>
        </w:rPr>
        <w:t xml:space="preserve"> </w:t>
      </w:r>
      <w:r>
        <w:rPr>
          <w:sz w:val="24"/>
        </w:rPr>
        <w:t>‘available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3"/>
          <w:sz w:val="24"/>
        </w:rPr>
        <w:t xml:space="preserve"> </w:t>
      </w:r>
      <w:r>
        <w:rPr>
          <w:sz w:val="24"/>
        </w:rPr>
        <w:t>available’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‘suitable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3"/>
          <w:sz w:val="24"/>
        </w:rPr>
        <w:t xml:space="preserve"> </w:t>
      </w:r>
      <w:r>
        <w:rPr>
          <w:sz w:val="24"/>
        </w:rPr>
        <w:t>suitable’.</w:t>
      </w:r>
    </w:p>
    <w:p w14:paraId="4914D77B" w14:textId="77777777" w:rsidR="00C913C6" w:rsidRDefault="00C913C6">
      <w:pPr>
        <w:pStyle w:val="BodyText"/>
      </w:pPr>
    </w:p>
    <w:p w14:paraId="3F9B6AB7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ind w:right="819"/>
        <w:jc w:val="both"/>
        <w:rPr>
          <w:sz w:val="24"/>
        </w:rPr>
      </w:pPr>
      <w:r>
        <w:rPr>
          <w:sz w:val="24"/>
        </w:rPr>
        <w:t>Achievability will be considered through discussions with external stakeholders,</w:t>
      </w:r>
      <w:r>
        <w:rPr>
          <w:spacing w:val="-64"/>
          <w:sz w:val="24"/>
        </w:rPr>
        <w:t xml:space="preserve"> </w:t>
      </w:r>
      <w:r>
        <w:rPr>
          <w:sz w:val="24"/>
        </w:rPr>
        <w:t>and individual correspondence with the parties that have submitted sites, where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necessary.</w:t>
      </w:r>
    </w:p>
    <w:p w14:paraId="4859D0F0" w14:textId="77777777" w:rsidR="00C913C6" w:rsidRDefault="00C913C6">
      <w:pPr>
        <w:pStyle w:val="BodyText"/>
      </w:pPr>
    </w:p>
    <w:p w14:paraId="38B15497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110"/>
        <w:rPr>
          <w:sz w:val="24"/>
        </w:rPr>
      </w:pPr>
      <w:r>
        <w:rPr>
          <w:sz w:val="24"/>
        </w:rPr>
        <w:t>The timescale tranches identified in paragraph 4.11 will be used as a starting</w:t>
      </w:r>
      <w:r>
        <w:rPr>
          <w:spacing w:val="-64"/>
          <w:sz w:val="24"/>
        </w:rPr>
        <w:t xml:space="preserve"> </w:t>
      </w:r>
      <w:r>
        <w:rPr>
          <w:sz w:val="24"/>
        </w:rPr>
        <w:t>point in assessing the timescale for potential commencement of delivery on</w:t>
      </w:r>
      <w:r>
        <w:rPr>
          <w:spacing w:val="1"/>
          <w:sz w:val="24"/>
        </w:rPr>
        <w:t xml:space="preserve"> </w:t>
      </w:r>
      <w:r>
        <w:rPr>
          <w:sz w:val="24"/>
        </w:rPr>
        <w:t>site.</w:t>
      </w:r>
    </w:p>
    <w:p w14:paraId="0606F0B0" w14:textId="77777777" w:rsidR="00C913C6" w:rsidRDefault="00C913C6">
      <w:pPr>
        <w:pStyle w:val="BodyText"/>
      </w:pPr>
    </w:p>
    <w:p w14:paraId="534C3C8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963"/>
        <w:rPr>
          <w:sz w:val="24"/>
        </w:rPr>
      </w:pPr>
      <w:r>
        <w:rPr>
          <w:color w:val="121212"/>
          <w:sz w:val="24"/>
        </w:rPr>
        <w:t>The findings from the achievability assessment will be categorised using the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RAG method (para’s 4.2 to 4.4) as set out in Appendix C, Table C3 which also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identifies the achievability assessment criteria.</w:t>
      </w:r>
      <w:r>
        <w:rPr>
          <w:color w:val="121212"/>
          <w:spacing w:val="1"/>
          <w:sz w:val="24"/>
        </w:rPr>
        <w:t xml:space="preserve"> </w:t>
      </w:r>
      <w:r>
        <w:rPr>
          <w:sz w:val="24"/>
        </w:rPr>
        <w:t>Achievability is highly</w:t>
      </w:r>
      <w:r>
        <w:rPr>
          <w:spacing w:val="1"/>
          <w:sz w:val="24"/>
        </w:rPr>
        <w:t xml:space="preserve"> </w:t>
      </w:r>
      <w:r>
        <w:rPr>
          <w:sz w:val="24"/>
        </w:rPr>
        <w:t>dependent on the expectations of the developer, landowner(s) and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(acting on behalf of the wider community) and this is reflected in 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</w:p>
    <w:p w14:paraId="2EBA9714" w14:textId="77777777" w:rsidR="00C913C6" w:rsidRDefault="00C913C6">
      <w:pPr>
        <w:pStyle w:val="BodyText"/>
      </w:pPr>
    </w:p>
    <w:p w14:paraId="4742AF2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spacing w:before="1"/>
        <w:ind w:right="990"/>
        <w:jc w:val="both"/>
        <w:rPr>
          <w:sz w:val="24"/>
        </w:rPr>
      </w:pPr>
      <w:r>
        <w:rPr>
          <w:sz w:val="24"/>
        </w:rPr>
        <w:t>Where a site is assessed as having a good prospect of being achievable it will</w:t>
      </w:r>
      <w:r>
        <w:rPr>
          <w:spacing w:val="-64"/>
          <w:sz w:val="24"/>
        </w:rPr>
        <w:t xml:space="preserve"> </w:t>
      </w:r>
      <w:r>
        <w:rPr>
          <w:sz w:val="24"/>
        </w:rPr>
        <w:t>be categorised as ‘green’. Developer involvement or interest in bringing a site</w:t>
      </w:r>
      <w:r>
        <w:rPr>
          <w:spacing w:val="1"/>
          <w:sz w:val="24"/>
        </w:rPr>
        <w:t xml:space="preserve"> </w:t>
      </w:r>
      <w:r>
        <w:rPr>
          <w:sz w:val="24"/>
        </w:rPr>
        <w:t>forward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 indication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achievability.</w:t>
      </w:r>
    </w:p>
    <w:p w14:paraId="64468A04" w14:textId="77777777" w:rsidR="00C913C6" w:rsidRDefault="00C913C6">
      <w:pPr>
        <w:pStyle w:val="BodyText"/>
        <w:spacing w:before="11"/>
        <w:rPr>
          <w:sz w:val="23"/>
        </w:rPr>
      </w:pPr>
    </w:p>
    <w:p w14:paraId="0129984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846"/>
        <w:rPr>
          <w:sz w:val="24"/>
        </w:rPr>
      </w:pPr>
      <w:r>
        <w:rPr>
          <w:sz w:val="24"/>
        </w:rPr>
        <w:t>Sites with potential abnormal site costs will be classified as ‘amber’ to reflect</w:t>
      </w:r>
      <w:r>
        <w:rPr>
          <w:spacing w:val="1"/>
          <w:sz w:val="24"/>
        </w:rPr>
        <w:t xml:space="preserve"> </w:t>
      </w:r>
      <w:r>
        <w:rPr>
          <w:sz w:val="24"/>
        </w:rPr>
        <w:t>that there may be viability issues (requiring a lower land value or possibly some</w:t>
      </w:r>
      <w:r>
        <w:rPr>
          <w:spacing w:val="-64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support e.g.</w:t>
      </w:r>
      <w:r>
        <w:rPr>
          <w:spacing w:val="-2"/>
          <w:sz w:val="24"/>
        </w:rPr>
        <w:t xml:space="preserve"> </w:t>
      </w:r>
      <w:r>
        <w:rPr>
          <w:sz w:val="24"/>
        </w:rPr>
        <w:t>grant funding).</w:t>
      </w:r>
    </w:p>
    <w:p w14:paraId="33C42ABF" w14:textId="77777777" w:rsidR="00C913C6" w:rsidRDefault="00C913C6">
      <w:pPr>
        <w:pStyle w:val="BodyText"/>
      </w:pPr>
    </w:p>
    <w:p w14:paraId="07A8AF64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ind w:right="887"/>
        <w:jc w:val="both"/>
        <w:rPr>
          <w:sz w:val="24"/>
        </w:rPr>
      </w:pPr>
      <w:r>
        <w:rPr>
          <w:sz w:val="24"/>
        </w:rPr>
        <w:t>Where a site in unlikely to commence delivery within the Plan period (15 years)</w:t>
      </w:r>
      <w:r>
        <w:rPr>
          <w:spacing w:val="-64"/>
          <w:sz w:val="24"/>
        </w:rPr>
        <w:t xml:space="preserve"> </w:t>
      </w:r>
      <w:r>
        <w:rPr>
          <w:sz w:val="24"/>
        </w:rPr>
        <w:t>it will be</w:t>
      </w:r>
      <w:r>
        <w:rPr>
          <w:spacing w:val="1"/>
          <w:sz w:val="24"/>
        </w:rPr>
        <w:t xml:space="preserve"> </w:t>
      </w:r>
      <w:r>
        <w:rPr>
          <w:sz w:val="24"/>
        </w:rPr>
        <w:t>classed</w:t>
      </w:r>
      <w:r>
        <w:rPr>
          <w:spacing w:val="-1"/>
          <w:sz w:val="24"/>
        </w:rPr>
        <w:t xml:space="preserve"> </w:t>
      </w:r>
      <w:r>
        <w:rPr>
          <w:sz w:val="24"/>
        </w:rPr>
        <w:t>as ‘red’.</w:t>
      </w:r>
    </w:p>
    <w:p w14:paraId="6D5D51AD" w14:textId="77777777" w:rsidR="00C913C6" w:rsidRDefault="00C913C6">
      <w:pPr>
        <w:pStyle w:val="BodyText"/>
        <w:rPr>
          <w:sz w:val="26"/>
        </w:rPr>
      </w:pPr>
    </w:p>
    <w:p w14:paraId="301340D7" w14:textId="77777777" w:rsidR="00C913C6" w:rsidRDefault="00C913C6">
      <w:pPr>
        <w:pStyle w:val="BodyText"/>
        <w:rPr>
          <w:sz w:val="22"/>
        </w:rPr>
      </w:pPr>
    </w:p>
    <w:p w14:paraId="6DAB3206" w14:textId="77777777" w:rsidR="00C913C6" w:rsidRDefault="003E7F74">
      <w:pPr>
        <w:pStyle w:val="Heading3"/>
      </w:pPr>
      <w:r>
        <w:rPr>
          <w:color w:val="C90016"/>
        </w:rPr>
        <w:t>Estimating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the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development</w:t>
      </w:r>
      <w:r>
        <w:rPr>
          <w:color w:val="C90016"/>
          <w:spacing w:val="-5"/>
        </w:rPr>
        <w:t xml:space="preserve"> </w:t>
      </w:r>
      <w:r>
        <w:rPr>
          <w:color w:val="C90016"/>
        </w:rPr>
        <w:t>potential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of</w:t>
      </w:r>
      <w:r>
        <w:rPr>
          <w:color w:val="C90016"/>
          <w:spacing w:val="-5"/>
        </w:rPr>
        <w:t xml:space="preserve"> </w:t>
      </w:r>
      <w:r>
        <w:rPr>
          <w:color w:val="C90016"/>
        </w:rPr>
        <w:t>each</w:t>
      </w:r>
      <w:r>
        <w:rPr>
          <w:color w:val="C90016"/>
          <w:spacing w:val="-3"/>
        </w:rPr>
        <w:t xml:space="preserve"> </w:t>
      </w:r>
      <w:r>
        <w:rPr>
          <w:color w:val="C90016"/>
        </w:rPr>
        <w:t>site</w:t>
      </w:r>
    </w:p>
    <w:p w14:paraId="5BAAF9AD" w14:textId="77777777" w:rsidR="00C913C6" w:rsidRDefault="00C913C6">
      <w:pPr>
        <w:pStyle w:val="BodyText"/>
        <w:rPr>
          <w:b/>
        </w:rPr>
      </w:pPr>
    </w:p>
    <w:p w14:paraId="4939587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(para</w:t>
      </w:r>
      <w:r>
        <w:rPr>
          <w:spacing w:val="-2"/>
          <w:sz w:val="24"/>
        </w:rPr>
        <w:t xml:space="preserve"> </w:t>
      </w:r>
      <w:r>
        <w:rPr>
          <w:sz w:val="24"/>
        </w:rPr>
        <w:t>16)</w:t>
      </w:r>
      <w:r>
        <w:rPr>
          <w:spacing w:val="-4"/>
          <w:sz w:val="24"/>
        </w:rPr>
        <w:t xml:space="preserve"> </w:t>
      </w:r>
      <w:r>
        <w:rPr>
          <w:sz w:val="24"/>
        </w:rPr>
        <w:t>sets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38036EF3" w14:textId="77777777" w:rsidR="00C913C6" w:rsidRDefault="00C913C6">
      <w:pPr>
        <w:pStyle w:val="BodyText"/>
      </w:pPr>
    </w:p>
    <w:p w14:paraId="76C43013" w14:textId="77777777" w:rsidR="00C913C6" w:rsidRDefault="003E7F74">
      <w:pPr>
        <w:pStyle w:val="BodyText"/>
        <w:ind w:left="1372" w:right="1006"/>
      </w:pPr>
      <w:r>
        <w:t xml:space="preserve">“The estimation of the development potential of each identified site </w:t>
      </w:r>
      <w:r>
        <w:t>should</w:t>
      </w:r>
      <w:r>
        <w:rPr>
          <w:spacing w:val="-64"/>
        </w:rPr>
        <w:t xml:space="preserve"> </w:t>
      </w:r>
      <w:r>
        <w:t>be guided by the existing or emerging plan policy including locally</w:t>
      </w:r>
      <w:r>
        <w:rPr>
          <w:spacing w:val="1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density.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potential,</w:t>
      </w:r>
    </w:p>
    <w:p w14:paraId="5F7533E6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2E54E715" w14:textId="77777777" w:rsidR="00C913C6" w:rsidRDefault="003E7F74">
      <w:pPr>
        <w:pStyle w:val="BodyText"/>
        <w:spacing w:before="82"/>
        <w:ind w:left="1372" w:right="953"/>
      </w:pPr>
      <w:r>
        <w:t>plan makers should seek to make the most efficient use of land in line with</w:t>
      </w:r>
      <w:r>
        <w:rPr>
          <w:spacing w:val="-64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Policy Framework.”</w:t>
      </w:r>
    </w:p>
    <w:p w14:paraId="0A31D305" w14:textId="77777777" w:rsidR="00C913C6" w:rsidRDefault="00C913C6">
      <w:pPr>
        <w:pStyle w:val="BodyText"/>
      </w:pPr>
    </w:p>
    <w:p w14:paraId="347917BF" w14:textId="77777777" w:rsidR="00C913C6" w:rsidRDefault="003E7F74">
      <w:pPr>
        <w:pStyle w:val="BodyText"/>
        <w:ind w:left="1372" w:right="687"/>
      </w:pPr>
      <w:r>
        <w:t>The development potential is a significant factor that affects economic</w:t>
      </w:r>
      <w:r>
        <w:rPr>
          <w:spacing w:val="1"/>
        </w:rPr>
        <w:t xml:space="preserve"> </w:t>
      </w:r>
      <w:r>
        <w:t>viability of a site/broad location and its suitability for a particular use.</w:t>
      </w:r>
      <w:r>
        <w:rPr>
          <w:spacing w:val="1"/>
        </w:rPr>
        <w:t xml:space="preserve"> </w:t>
      </w:r>
      <w:r>
        <w:t xml:space="preserve">Therefore, assessing achievability (including </w:t>
      </w:r>
      <w:r>
        <w:t>viability) and suitability can</w:t>
      </w:r>
      <w:r>
        <w:rPr>
          <w:spacing w:val="1"/>
        </w:rPr>
        <w:t xml:space="preserve"> </w:t>
      </w:r>
      <w:r>
        <w:t>usefully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estimating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potential.”</w:t>
      </w:r>
    </w:p>
    <w:p w14:paraId="2490C551" w14:textId="77777777" w:rsidR="00C913C6" w:rsidRDefault="00C913C6">
      <w:pPr>
        <w:pStyle w:val="BodyText"/>
        <w:rPr>
          <w:sz w:val="26"/>
        </w:rPr>
      </w:pPr>
    </w:p>
    <w:p w14:paraId="60EE807A" w14:textId="77777777" w:rsidR="00C913C6" w:rsidRDefault="00C913C6">
      <w:pPr>
        <w:pStyle w:val="BodyText"/>
        <w:rPr>
          <w:sz w:val="22"/>
        </w:rPr>
      </w:pPr>
    </w:p>
    <w:p w14:paraId="38C3B02C" w14:textId="77777777" w:rsidR="00C913C6" w:rsidRDefault="003E7F74">
      <w:pPr>
        <w:pStyle w:val="Heading3"/>
        <w:ind w:left="959"/>
      </w:pPr>
      <w:r>
        <w:t>Housing</w:t>
      </w:r>
      <w:r>
        <w:rPr>
          <w:spacing w:val="-3"/>
        </w:rPr>
        <w:t xml:space="preserve"> </w:t>
      </w:r>
      <w:r>
        <w:t>sites</w:t>
      </w:r>
    </w:p>
    <w:p w14:paraId="464A586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left="959" w:right="872"/>
        <w:rPr>
          <w:sz w:val="24"/>
        </w:rPr>
      </w:pPr>
      <w:r>
        <w:rPr>
          <w:sz w:val="24"/>
        </w:rPr>
        <w:t>For Ashfield, the following gross to net development ratios (see Table 4 below)</w:t>
      </w:r>
      <w:r>
        <w:rPr>
          <w:spacing w:val="-64"/>
          <w:sz w:val="24"/>
        </w:rPr>
        <w:t xml:space="preserve"> </w:t>
      </w:r>
      <w:r>
        <w:rPr>
          <w:sz w:val="24"/>
        </w:rPr>
        <w:t>have been utilised based on site size. This allows for items such as roads,</w:t>
      </w:r>
      <w:r>
        <w:rPr>
          <w:spacing w:val="1"/>
          <w:sz w:val="24"/>
        </w:rPr>
        <w:t xml:space="preserve"> </w:t>
      </w:r>
      <w:r>
        <w:rPr>
          <w:sz w:val="24"/>
        </w:rPr>
        <w:t>green infrastructure and sustainable drainage systems to be taken into account</w:t>
      </w:r>
      <w:r>
        <w:rPr>
          <w:spacing w:val="-64"/>
          <w:sz w:val="24"/>
        </w:rPr>
        <w:t xml:space="preserve"> </w:t>
      </w:r>
      <w:r>
        <w:rPr>
          <w:sz w:val="24"/>
        </w:rPr>
        <w:t>when identifying the developable land available on a site. These ratios have</w:t>
      </w:r>
      <w:r>
        <w:rPr>
          <w:spacing w:val="1"/>
          <w:sz w:val="24"/>
        </w:rPr>
        <w:t xml:space="preserve"> </w:t>
      </w:r>
      <w:r>
        <w:rPr>
          <w:sz w:val="24"/>
        </w:rPr>
        <w:t>been drawn up in discussion with stakeholders at Developer Panels and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applied to past SHLAAs. Should further robust evidence be</w:t>
      </w:r>
      <w:r>
        <w:rPr>
          <w:spacing w:val="1"/>
          <w:sz w:val="24"/>
        </w:rPr>
        <w:t xml:space="preserve"> </w:t>
      </w:r>
      <w:r>
        <w:rPr>
          <w:sz w:val="24"/>
        </w:rPr>
        <w:t>received, the ratios may be updated. Specific site considerations may provide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authorities reason to deviate from the ratios bel</w:t>
      </w:r>
      <w:r>
        <w:rPr>
          <w:sz w:val="24"/>
        </w:rPr>
        <w:t>ow, and this will be</w:t>
      </w:r>
      <w:r>
        <w:rPr>
          <w:spacing w:val="1"/>
          <w:sz w:val="24"/>
        </w:rPr>
        <w:t xml:space="preserve"> </w:t>
      </w:r>
      <w:r>
        <w:rPr>
          <w:sz w:val="24"/>
        </w:rPr>
        <w:t>clearly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necessary.</w:t>
      </w:r>
    </w:p>
    <w:p w14:paraId="2D2D7D9F" w14:textId="77777777" w:rsidR="00C913C6" w:rsidRDefault="00C913C6">
      <w:pPr>
        <w:pStyle w:val="BodyText"/>
      </w:pPr>
    </w:p>
    <w:p w14:paraId="45390451" w14:textId="77777777" w:rsidR="00C913C6" w:rsidRDefault="003E7F74">
      <w:pPr>
        <w:pStyle w:val="Heading3"/>
        <w:ind w:left="1226"/>
      </w:pPr>
      <w:r>
        <w:t>Table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ratios</w:t>
      </w: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4111"/>
      </w:tblGrid>
      <w:tr w:rsidR="00C913C6" w14:paraId="7E248B21" w14:textId="77777777">
        <w:trPr>
          <w:trHeight w:val="275"/>
        </w:trPr>
        <w:tc>
          <w:tcPr>
            <w:tcW w:w="3401" w:type="dxa"/>
            <w:shd w:val="clear" w:color="auto" w:fill="9CC2E5"/>
          </w:tcPr>
          <w:p w14:paraId="3767832C" w14:textId="77777777" w:rsidR="00C913C6" w:rsidRDefault="003E7F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4111" w:type="dxa"/>
            <w:shd w:val="clear" w:color="auto" w:fill="9CC2E5"/>
          </w:tcPr>
          <w:p w14:paraId="19201078" w14:textId="77777777" w:rsidR="00C913C6" w:rsidRDefault="003E7F74">
            <w:pPr>
              <w:pStyle w:val="TableParagraph"/>
              <w:spacing w:line="255" w:lineRule="exact"/>
              <w:ind w:left="19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</w:tr>
      <w:tr w:rsidR="00C913C6" w14:paraId="77011777" w14:textId="77777777">
        <w:trPr>
          <w:trHeight w:val="551"/>
        </w:trPr>
        <w:tc>
          <w:tcPr>
            <w:tcW w:w="3401" w:type="dxa"/>
            <w:shd w:val="clear" w:color="auto" w:fill="DEEAF6"/>
          </w:tcPr>
          <w:p w14:paraId="5AFA7263" w14:textId="77777777" w:rsidR="00C913C6" w:rsidRDefault="003E7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0.4ha</w:t>
            </w:r>
          </w:p>
        </w:tc>
        <w:tc>
          <w:tcPr>
            <w:tcW w:w="4111" w:type="dxa"/>
            <w:shd w:val="clear" w:color="auto" w:fill="DEEAF6"/>
          </w:tcPr>
          <w:p w14:paraId="5503347A" w14:textId="77777777" w:rsidR="00C913C6" w:rsidRDefault="003E7F74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13C6" w14:paraId="6FACA12F" w14:textId="77777777">
        <w:trPr>
          <w:trHeight w:val="551"/>
        </w:trPr>
        <w:tc>
          <w:tcPr>
            <w:tcW w:w="3401" w:type="dxa"/>
            <w:shd w:val="clear" w:color="auto" w:fill="DEEAF6"/>
          </w:tcPr>
          <w:p w14:paraId="7FEE26B0" w14:textId="77777777" w:rsidR="00C913C6" w:rsidRDefault="003E7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0.4ha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2.0ha</w:t>
            </w:r>
          </w:p>
        </w:tc>
        <w:tc>
          <w:tcPr>
            <w:tcW w:w="4111" w:type="dxa"/>
            <w:shd w:val="clear" w:color="auto" w:fill="DEEAF6"/>
          </w:tcPr>
          <w:p w14:paraId="6E4F34E1" w14:textId="77777777" w:rsidR="00C913C6" w:rsidRDefault="003E7F74">
            <w:pPr>
              <w:pStyle w:val="TableParagraph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C913C6" w14:paraId="072AC744" w14:textId="77777777">
        <w:trPr>
          <w:trHeight w:val="551"/>
        </w:trPr>
        <w:tc>
          <w:tcPr>
            <w:tcW w:w="3401" w:type="dxa"/>
            <w:shd w:val="clear" w:color="auto" w:fill="DEEAF6"/>
          </w:tcPr>
          <w:p w14:paraId="4CB0753F" w14:textId="77777777" w:rsidR="00C913C6" w:rsidRDefault="003E7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10.0ha</w:t>
            </w:r>
          </w:p>
        </w:tc>
        <w:tc>
          <w:tcPr>
            <w:tcW w:w="4111" w:type="dxa"/>
            <w:shd w:val="clear" w:color="auto" w:fill="DEEAF6"/>
          </w:tcPr>
          <w:p w14:paraId="288EBE64" w14:textId="77777777" w:rsidR="00C913C6" w:rsidRDefault="003E7F74">
            <w:pPr>
              <w:pStyle w:val="TableParagraph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C913C6" w14:paraId="594AB7DE" w14:textId="77777777">
        <w:trPr>
          <w:trHeight w:val="553"/>
        </w:trPr>
        <w:tc>
          <w:tcPr>
            <w:tcW w:w="3401" w:type="dxa"/>
            <w:shd w:val="clear" w:color="auto" w:fill="DEEAF6"/>
          </w:tcPr>
          <w:p w14:paraId="0F2B3361" w14:textId="77777777" w:rsidR="00C913C6" w:rsidRDefault="003E7F7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10.0ha</w:t>
            </w:r>
          </w:p>
        </w:tc>
        <w:tc>
          <w:tcPr>
            <w:tcW w:w="4111" w:type="dxa"/>
            <w:shd w:val="clear" w:color="auto" w:fill="DEEAF6"/>
          </w:tcPr>
          <w:p w14:paraId="075EC225" w14:textId="77777777" w:rsidR="00C913C6" w:rsidRDefault="003E7F74">
            <w:pPr>
              <w:pStyle w:val="TableParagraph"/>
              <w:spacing w:before="2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</w:tbl>
    <w:p w14:paraId="227CA2DB" w14:textId="77777777" w:rsidR="00C913C6" w:rsidRDefault="00C913C6">
      <w:pPr>
        <w:pStyle w:val="BodyText"/>
        <w:spacing w:before="3"/>
        <w:rPr>
          <w:b/>
        </w:rPr>
      </w:pPr>
    </w:p>
    <w:p w14:paraId="228071E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left="959" w:right="1100"/>
        <w:rPr>
          <w:sz w:val="24"/>
        </w:rPr>
      </w:pPr>
      <w:r>
        <w:rPr>
          <w:sz w:val="24"/>
        </w:rPr>
        <w:t xml:space="preserve">Density is also used to calculate the housing potential of a site. </w:t>
      </w:r>
      <w:r>
        <w:rPr>
          <w:sz w:val="24"/>
        </w:rPr>
        <w:t>Currently for</w:t>
      </w:r>
      <w:r>
        <w:rPr>
          <w:spacing w:val="1"/>
          <w:sz w:val="24"/>
        </w:rPr>
        <w:t xml:space="preserve"> </w:t>
      </w:r>
      <w:r>
        <w:rPr>
          <w:sz w:val="24"/>
        </w:rPr>
        <w:t>Ashfield, the approach is set out in the Ashfield Local Plan Review, 2002</w:t>
      </w:r>
      <w:r>
        <w:rPr>
          <w:spacing w:val="1"/>
          <w:sz w:val="24"/>
        </w:rPr>
        <w:t xml:space="preserve"> </w:t>
      </w:r>
      <w:r>
        <w:rPr>
          <w:sz w:val="24"/>
        </w:rPr>
        <w:t>‘saved’ policy HG4.</w:t>
      </w:r>
      <w:r>
        <w:rPr>
          <w:spacing w:val="1"/>
          <w:sz w:val="24"/>
        </w:rPr>
        <w:t xml:space="preserve"> </w:t>
      </w:r>
      <w:r>
        <w:rPr>
          <w:sz w:val="24"/>
        </w:rPr>
        <w:t>Densities on sites of 0.4 hectares and greater, within the</w:t>
      </w:r>
      <w:r>
        <w:rPr>
          <w:spacing w:val="-64"/>
          <w:sz w:val="24"/>
        </w:rPr>
        <w:t xml:space="preserve"> </w:t>
      </w:r>
      <w:r>
        <w:rPr>
          <w:sz w:val="24"/>
        </w:rPr>
        <w:t>walking distance below from District Shopping Centres, Robin Hood Line</w:t>
      </w:r>
      <w:r>
        <w:rPr>
          <w:spacing w:val="1"/>
          <w:sz w:val="24"/>
        </w:rPr>
        <w:t xml:space="preserve"> </w:t>
      </w:r>
      <w:r>
        <w:rPr>
          <w:sz w:val="24"/>
        </w:rPr>
        <w:t>Stations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Nottingham</w:t>
      </w:r>
      <w:r>
        <w:rPr>
          <w:spacing w:val="-1"/>
          <w:sz w:val="24"/>
        </w:rPr>
        <w:t xml:space="preserve"> </w:t>
      </w:r>
      <w:r>
        <w:rPr>
          <w:sz w:val="24"/>
        </w:rPr>
        <w:t>Express</w:t>
      </w:r>
      <w:r>
        <w:rPr>
          <w:spacing w:val="-1"/>
          <w:sz w:val="24"/>
        </w:rPr>
        <w:t xml:space="preserve"> </w:t>
      </w:r>
      <w:r>
        <w:rPr>
          <w:sz w:val="24"/>
        </w:rPr>
        <w:t>Transit Rail stops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349F0D5A" w14:textId="77777777" w:rsidR="00C913C6" w:rsidRDefault="00C913C6">
      <w:pPr>
        <w:pStyle w:val="BodyText"/>
      </w:pPr>
    </w:p>
    <w:p w14:paraId="54D00C63" w14:textId="77777777" w:rsidR="00C913C6" w:rsidRDefault="003E7F74">
      <w:pPr>
        <w:pStyle w:val="ListParagraph"/>
        <w:numPr>
          <w:ilvl w:val="0"/>
          <w:numId w:val="12"/>
        </w:numPr>
        <w:tabs>
          <w:tab w:val="left" w:pos="2040"/>
        </w:tabs>
        <w:ind w:hanging="361"/>
        <w:rPr>
          <w:sz w:val="24"/>
        </w:rPr>
      </w:pP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dwellings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hectare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400m</w:t>
      </w:r>
    </w:p>
    <w:p w14:paraId="4C7811DF" w14:textId="77777777" w:rsidR="00C913C6" w:rsidRDefault="003E7F74">
      <w:pPr>
        <w:pStyle w:val="ListParagraph"/>
        <w:numPr>
          <w:ilvl w:val="0"/>
          <w:numId w:val="12"/>
        </w:numPr>
        <w:tabs>
          <w:tab w:val="left" w:pos="2040"/>
        </w:tabs>
        <w:ind w:hanging="361"/>
        <w:rPr>
          <w:sz w:val="24"/>
        </w:rPr>
      </w:pP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dwellings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hectare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km</w:t>
      </w:r>
    </w:p>
    <w:p w14:paraId="35528509" w14:textId="77777777" w:rsidR="00C913C6" w:rsidRDefault="003E7F74">
      <w:pPr>
        <w:pStyle w:val="ListParagraph"/>
        <w:numPr>
          <w:ilvl w:val="0"/>
          <w:numId w:val="12"/>
        </w:numPr>
        <w:tabs>
          <w:tab w:val="left" w:pos="2040"/>
        </w:tabs>
        <w:ind w:hanging="361"/>
        <w:rPr>
          <w:sz w:val="24"/>
        </w:rPr>
      </w:pP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dwellings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hectare</w:t>
      </w:r>
      <w:r>
        <w:rPr>
          <w:spacing w:val="-2"/>
          <w:sz w:val="24"/>
        </w:rPr>
        <w:t xml:space="preserve"> </w:t>
      </w:r>
      <w:r>
        <w:rPr>
          <w:sz w:val="24"/>
        </w:rPr>
        <w:t>elsewhere</w:t>
      </w:r>
    </w:p>
    <w:p w14:paraId="39C668C3" w14:textId="77777777" w:rsidR="00C913C6" w:rsidRDefault="00C913C6">
      <w:pPr>
        <w:pStyle w:val="BodyText"/>
      </w:pPr>
    </w:p>
    <w:p w14:paraId="0BADC70D" w14:textId="77777777" w:rsidR="00C913C6" w:rsidRDefault="003E7F74">
      <w:pPr>
        <w:pStyle w:val="BodyText"/>
        <w:ind w:left="959" w:right="1326"/>
      </w:pPr>
      <w:r>
        <w:t>These densities reflect a conservative approach in order to avoid over</w:t>
      </w:r>
      <w:r>
        <w:rPr>
          <w:spacing w:val="1"/>
        </w:rPr>
        <w:t xml:space="preserve"> </w:t>
      </w:r>
      <w:r>
        <w:t>estimating potential delivery. They are considered to be consistent with the</w:t>
      </w:r>
      <w:r>
        <w:rPr>
          <w:spacing w:val="-64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NPPF, paragraph</w:t>
      </w:r>
      <w:r>
        <w:rPr>
          <w:spacing w:val="-2"/>
        </w:rPr>
        <w:t xml:space="preserve"> </w:t>
      </w:r>
      <w:r>
        <w:t>123, to optimise use of</w:t>
      </w:r>
      <w:r>
        <w:rPr>
          <w:spacing w:val="-3"/>
        </w:rPr>
        <w:t xml:space="preserve"> </w:t>
      </w:r>
      <w:r>
        <w:t>land.</w:t>
      </w:r>
    </w:p>
    <w:p w14:paraId="24B9F8C5" w14:textId="77777777" w:rsidR="00C913C6" w:rsidRDefault="00C913C6">
      <w:pPr>
        <w:pStyle w:val="BodyText"/>
      </w:pPr>
    </w:p>
    <w:p w14:paraId="0D895624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"/>
        <w:ind w:left="959" w:right="870"/>
        <w:rPr>
          <w:sz w:val="24"/>
        </w:rPr>
      </w:pPr>
      <w:r>
        <w:rPr>
          <w:sz w:val="24"/>
        </w:rPr>
        <w:t>Where a developer or landowner provides a density figure, supported by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masterplan/sketch scheme, the Council may use this instead of the</w:t>
      </w:r>
      <w:r>
        <w:rPr>
          <w:spacing w:val="-64"/>
          <w:sz w:val="24"/>
        </w:rPr>
        <w:t xml:space="preserve"> </w:t>
      </w:r>
      <w:r>
        <w:rPr>
          <w:sz w:val="24"/>
        </w:rPr>
        <w:t>above assumptions. Where planning permission has been granted, the density</w:t>
      </w:r>
      <w:r>
        <w:rPr>
          <w:spacing w:val="-6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consented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scheme.</w:t>
      </w:r>
    </w:p>
    <w:p w14:paraId="68BA5BDF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50636E13" w14:textId="77777777" w:rsidR="00C913C6" w:rsidRDefault="003E7F74">
      <w:pPr>
        <w:pStyle w:val="Heading3"/>
        <w:spacing w:before="82"/>
      </w:pPr>
      <w:r>
        <w:t>Housing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assumptions</w:t>
      </w:r>
    </w:p>
    <w:p w14:paraId="1182B69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76"/>
          <w:tab w:val="left" w:pos="977"/>
        </w:tabs>
        <w:ind w:left="959" w:right="1136"/>
        <w:rPr>
          <w:color w:val="121212"/>
          <w:sz w:val="24"/>
        </w:rPr>
      </w:pPr>
      <w:r>
        <w:rPr>
          <w:sz w:val="24"/>
        </w:rPr>
        <w:t>The Council has analysed housing delivery in Ashfield district over a 3 year</w:t>
      </w:r>
      <w:r>
        <w:rPr>
          <w:spacing w:val="1"/>
          <w:sz w:val="24"/>
        </w:rPr>
        <w:t xml:space="preserve"> </w:t>
      </w:r>
      <w:r>
        <w:rPr>
          <w:sz w:val="24"/>
        </w:rPr>
        <w:t>period in order to establish a basis for assumptions made in relation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timescale of housing delivery and annual build </w:t>
      </w:r>
      <w:r>
        <w:rPr>
          <w:sz w:val="24"/>
        </w:rPr>
        <w:t>rates. T</w:t>
      </w:r>
      <w:r>
        <w:rPr>
          <w:color w:val="121212"/>
          <w:sz w:val="24"/>
        </w:rPr>
        <w:t xml:space="preserve">he Council has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color w:val="121212"/>
          <w:sz w:val="24"/>
        </w:rPr>
        <w:t xml:space="preserve">liaised with landowners, agents and developers of sites </w:t>
      </w:r>
      <w:r>
        <w:rPr>
          <w:sz w:val="24"/>
        </w:rPr>
        <w:t xml:space="preserve">submitted </w:t>
      </w:r>
      <w:r>
        <w:rPr>
          <w:color w:val="121212"/>
          <w:sz w:val="24"/>
        </w:rPr>
        <w:t>for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 xml:space="preserve">consideration as </w:t>
      </w:r>
      <w:r>
        <w:rPr>
          <w:sz w:val="24"/>
        </w:rPr>
        <w:t xml:space="preserve">future </w:t>
      </w:r>
      <w:r>
        <w:rPr>
          <w:color w:val="121212"/>
          <w:sz w:val="24"/>
        </w:rPr>
        <w:t>housing allocations in the emerging Local Plan. More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detailed information on the approach used can be found in the Council’s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Housing land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Supply: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Explanatory Paper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(January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2016).</w:t>
      </w:r>
    </w:p>
    <w:p w14:paraId="5EA41AC5" w14:textId="77777777" w:rsidR="00C913C6" w:rsidRDefault="00C913C6">
      <w:pPr>
        <w:pStyle w:val="BodyText"/>
      </w:pPr>
    </w:p>
    <w:p w14:paraId="58A3D5D3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09"/>
          <w:tab w:val="left" w:pos="910"/>
        </w:tabs>
        <w:ind w:right="1165"/>
        <w:rPr>
          <w:color w:val="121212"/>
          <w:sz w:val="24"/>
        </w:rPr>
      </w:pPr>
      <w:r>
        <w:rPr>
          <w:color w:val="121212"/>
          <w:sz w:val="24"/>
        </w:rPr>
        <w:t>T</w:t>
      </w:r>
      <w:r>
        <w:rPr>
          <w:sz w:val="24"/>
        </w:rPr>
        <w:t>able 5 below illustrates Ashfield’s approach to annual delivery rates.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64"/>
          <w:sz w:val="24"/>
        </w:rPr>
        <w:t xml:space="preserve"> </w:t>
      </w:r>
      <w:r>
        <w:rPr>
          <w:sz w:val="24"/>
        </w:rPr>
        <w:t>are applied in the absence of any alternative site specific information being</w:t>
      </w:r>
      <w:r>
        <w:rPr>
          <w:spacing w:val="1"/>
          <w:sz w:val="24"/>
        </w:rPr>
        <w:t xml:space="preserve"> </w:t>
      </w:r>
      <w:r>
        <w:rPr>
          <w:sz w:val="24"/>
        </w:rPr>
        <w:t>made 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Council.</w:t>
      </w:r>
    </w:p>
    <w:p w14:paraId="204EECD3" w14:textId="77777777" w:rsidR="00C913C6" w:rsidRDefault="00C913C6">
      <w:pPr>
        <w:pStyle w:val="BodyText"/>
      </w:pPr>
    </w:p>
    <w:p w14:paraId="0EE02715" w14:textId="77777777" w:rsidR="00C913C6" w:rsidRDefault="003E7F74">
      <w:pPr>
        <w:pStyle w:val="Heading3"/>
        <w:ind w:left="1680"/>
      </w:pPr>
      <w:r>
        <w:t>Table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assumptions</w:t>
      </w:r>
    </w:p>
    <w:tbl>
      <w:tblPr>
        <w:tblW w:w="0" w:type="auto"/>
        <w:tblInd w:w="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3060"/>
      </w:tblGrid>
      <w:tr w:rsidR="00C913C6" w14:paraId="270E9DC5" w14:textId="77777777">
        <w:trPr>
          <w:trHeight w:val="275"/>
        </w:trPr>
        <w:tc>
          <w:tcPr>
            <w:tcW w:w="3178" w:type="dxa"/>
            <w:shd w:val="clear" w:color="auto" w:fill="9CC2E5"/>
          </w:tcPr>
          <w:p w14:paraId="48480E98" w14:textId="77777777" w:rsidR="00C913C6" w:rsidRDefault="003E7F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size/house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3060" w:type="dxa"/>
            <w:shd w:val="clear" w:color="auto" w:fill="9CC2E5"/>
          </w:tcPr>
          <w:p w14:paraId="0F64BF61" w14:textId="77777777" w:rsidR="00C913C6" w:rsidRDefault="003E7F74">
            <w:pPr>
              <w:pStyle w:val="TableParagraph"/>
              <w:spacing w:line="255" w:lineRule="exact"/>
              <w:ind w:left="451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Dwellings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</w:tr>
      <w:tr w:rsidR="00C913C6" w14:paraId="68522CFA" w14:textId="77777777">
        <w:trPr>
          <w:trHeight w:val="551"/>
        </w:trPr>
        <w:tc>
          <w:tcPr>
            <w:tcW w:w="3178" w:type="dxa"/>
            <w:shd w:val="clear" w:color="auto" w:fill="DEEAF6"/>
          </w:tcPr>
          <w:p w14:paraId="76C74483" w14:textId="77777777" w:rsidR="00C913C6" w:rsidRDefault="003E7F7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</w:p>
        </w:tc>
        <w:tc>
          <w:tcPr>
            <w:tcW w:w="3060" w:type="dxa"/>
            <w:shd w:val="clear" w:color="auto" w:fill="DEEAF6"/>
          </w:tcPr>
          <w:p w14:paraId="559C4D66" w14:textId="77777777" w:rsidR="00C913C6" w:rsidRDefault="003E7F7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913C6" w14:paraId="2F491D4E" w14:textId="77777777">
        <w:trPr>
          <w:trHeight w:val="551"/>
        </w:trPr>
        <w:tc>
          <w:tcPr>
            <w:tcW w:w="3178" w:type="dxa"/>
            <w:shd w:val="clear" w:color="auto" w:fill="DEEAF6"/>
          </w:tcPr>
          <w:p w14:paraId="33945461" w14:textId="77777777" w:rsidR="00C913C6" w:rsidRDefault="003E7F7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flats</w:t>
            </w:r>
          </w:p>
        </w:tc>
        <w:tc>
          <w:tcPr>
            <w:tcW w:w="3060" w:type="dxa"/>
            <w:shd w:val="clear" w:color="auto" w:fill="DEEAF6"/>
          </w:tcPr>
          <w:p w14:paraId="5C75D3BF" w14:textId="77777777" w:rsidR="00C913C6" w:rsidRDefault="003E7F7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913C6" w14:paraId="2AF5F4D4" w14:textId="77777777">
        <w:trPr>
          <w:trHeight w:val="551"/>
        </w:trPr>
        <w:tc>
          <w:tcPr>
            <w:tcW w:w="3178" w:type="dxa"/>
            <w:shd w:val="clear" w:color="auto" w:fill="DEEAF6"/>
          </w:tcPr>
          <w:p w14:paraId="22F607CA" w14:textId="77777777" w:rsidR="00C913C6" w:rsidRDefault="003E7F7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houses</w:t>
            </w:r>
          </w:p>
        </w:tc>
        <w:tc>
          <w:tcPr>
            <w:tcW w:w="3060" w:type="dxa"/>
            <w:shd w:val="clear" w:color="auto" w:fill="DEEAF6"/>
          </w:tcPr>
          <w:p w14:paraId="53958AAD" w14:textId="77777777" w:rsidR="00C913C6" w:rsidRDefault="003E7F7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913C6" w14:paraId="6A1F07E2" w14:textId="77777777">
        <w:trPr>
          <w:trHeight w:val="554"/>
        </w:trPr>
        <w:tc>
          <w:tcPr>
            <w:tcW w:w="3178" w:type="dxa"/>
            <w:shd w:val="clear" w:color="auto" w:fill="DEEAF6"/>
          </w:tcPr>
          <w:p w14:paraId="38BE24A9" w14:textId="77777777" w:rsidR="00C913C6" w:rsidRDefault="003E7F7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flats</w:t>
            </w:r>
          </w:p>
        </w:tc>
        <w:tc>
          <w:tcPr>
            <w:tcW w:w="3060" w:type="dxa"/>
            <w:shd w:val="clear" w:color="auto" w:fill="DEEAF6"/>
          </w:tcPr>
          <w:p w14:paraId="71913159" w14:textId="77777777" w:rsidR="00C913C6" w:rsidRDefault="003E7F74">
            <w:pPr>
              <w:pStyle w:val="TableParagraph"/>
              <w:spacing w:before="2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13C6" w14:paraId="0E042E3D" w14:textId="77777777">
        <w:trPr>
          <w:trHeight w:val="551"/>
        </w:trPr>
        <w:tc>
          <w:tcPr>
            <w:tcW w:w="3178" w:type="dxa"/>
            <w:shd w:val="clear" w:color="auto" w:fill="DEEAF6"/>
          </w:tcPr>
          <w:p w14:paraId="437E6050" w14:textId="77777777" w:rsidR="00C913C6" w:rsidRDefault="003E7F7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499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</w:p>
        </w:tc>
        <w:tc>
          <w:tcPr>
            <w:tcW w:w="3060" w:type="dxa"/>
            <w:shd w:val="clear" w:color="auto" w:fill="DEEAF6"/>
          </w:tcPr>
          <w:p w14:paraId="6241B686" w14:textId="77777777" w:rsidR="00C913C6" w:rsidRDefault="003E7F74">
            <w:pPr>
              <w:pStyle w:val="TableParagraph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913C6" w14:paraId="1FCD5D72" w14:textId="77777777">
        <w:trPr>
          <w:trHeight w:val="551"/>
        </w:trPr>
        <w:tc>
          <w:tcPr>
            <w:tcW w:w="3178" w:type="dxa"/>
            <w:shd w:val="clear" w:color="auto" w:fill="DEEAF6"/>
          </w:tcPr>
          <w:p w14:paraId="516EA1CA" w14:textId="77777777" w:rsidR="00C913C6" w:rsidRDefault="003E7F7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&gt;10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flats</w:t>
            </w:r>
          </w:p>
        </w:tc>
        <w:tc>
          <w:tcPr>
            <w:tcW w:w="3060" w:type="dxa"/>
            <w:shd w:val="clear" w:color="auto" w:fill="DEEAF6"/>
          </w:tcPr>
          <w:p w14:paraId="1C41B51A" w14:textId="77777777" w:rsidR="00C913C6" w:rsidRDefault="003E7F74">
            <w:pPr>
              <w:pStyle w:val="TableParagraph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913C6" w14:paraId="2BF716BE" w14:textId="77777777">
        <w:trPr>
          <w:trHeight w:val="551"/>
        </w:trPr>
        <w:tc>
          <w:tcPr>
            <w:tcW w:w="3178" w:type="dxa"/>
            <w:shd w:val="clear" w:color="auto" w:fill="DEEAF6"/>
          </w:tcPr>
          <w:p w14:paraId="24869E54" w14:textId="77777777" w:rsidR="00C913C6" w:rsidRDefault="003E7F7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&gt;500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dwellings</w:t>
            </w:r>
          </w:p>
        </w:tc>
        <w:tc>
          <w:tcPr>
            <w:tcW w:w="3060" w:type="dxa"/>
            <w:shd w:val="clear" w:color="auto" w:fill="DEEAF6"/>
          </w:tcPr>
          <w:p w14:paraId="5B74D408" w14:textId="77777777" w:rsidR="00C913C6" w:rsidRDefault="003E7F74">
            <w:pPr>
              <w:pStyle w:val="TableParagraph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14:paraId="413036B6" w14:textId="77777777" w:rsidR="00C913C6" w:rsidRDefault="00C913C6">
      <w:pPr>
        <w:pStyle w:val="BodyText"/>
        <w:rPr>
          <w:b/>
          <w:sz w:val="26"/>
        </w:rPr>
      </w:pPr>
    </w:p>
    <w:p w14:paraId="71AFCD17" w14:textId="77777777" w:rsidR="00C913C6" w:rsidRDefault="00C913C6">
      <w:pPr>
        <w:pStyle w:val="BodyText"/>
        <w:spacing w:before="4"/>
        <w:rPr>
          <w:b/>
          <w:sz w:val="22"/>
        </w:rPr>
      </w:pPr>
    </w:p>
    <w:p w14:paraId="005BD78E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76"/>
          <w:tab w:val="left" w:pos="977"/>
        </w:tabs>
        <w:ind w:left="959" w:right="842"/>
        <w:rPr>
          <w:color w:val="121212"/>
          <w:sz w:val="24"/>
        </w:rPr>
      </w:pPr>
      <w:r>
        <w:rPr>
          <w:color w:val="121212"/>
          <w:sz w:val="24"/>
        </w:rPr>
        <w:t xml:space="preserve">The total annual delivery on any one site will depend on the </w:t>
      </w:r>
      <w:r>
        <w:rPr>
          <w:color w:val="121212"/>
          <w:sz w:val="24"/>
        </w:rPr>
        <w:t>availability of other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similar schemes and the ability of the market demand in Ashfield District at any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point in time. This will need to be monitored as part of the annual Housing Land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 xml:space="preserve">Monitoring Report (HLMR) and, where relevant, the </w:t>
      </w:r>
      <w:r>
        <w:rPr>
          <w:sz w:val="24"/>
        </w:rPr>
        <w:t xml:space="preserve">housing </w:t>
      </w:r>
      <w:r>
        <w:rPr>
          <w:color w:val="121212"/>
          <w:sz w:val="24"/>
        </w:rPr>
        <w:t>trajectory will be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adjusted.</w:t>
      </w:r>
    </w:p>
    <w:p w14:paraId="5E692126" w14:textId="77777777" w:rsidR="00C913C6" w:rsidRDefault="00C913C6">
      <w:pPr>
        <w:pStyle w:val="BodyText"/>
        <w:rPr>
          <w:sz w:val="26"/>
        </w:rPr>
      </w:pPr>
    </w:p>
    <w:p w14:paraId="0229A25A" w14:textId="77777777" w:rsidR="00C913C6" w:rsidRDefault="00C913C6">
      <w:pPr>
        <w:pStyle w:val="BodyText"/>
        <w:rPr>
          <w:sz w:val="22"/>
        </w:rPr>
      </w:pPr>
    </w:p>
    <w:p w14:paraId="1245F5A5" w14:textId="77777777" w:rsidR="00C913C6" w:rsidRDefault="003E7F74">
      <w:pPr>
        <w:pStyle w:val="Heading3"/>
      </w:pPr>
      <w:r>
        <w:t>Employment</w:t>
      </w:r>
      <w:r>
        <w:rPr>
          <w:spacing w:val="-6"/>
        </w:rPr>
        <w:t xml:space="preserve"> </w:t>
      </w:r>
      <w:r>
        <w:t>development</w:t>
      </w:r>
    </w:p>
    <w:p w14:paraId="20ED6F1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right="1097"/>
        <w:rPr>
          <w:sz w:val="24"/>
        </w:rPr>
      </w:pPr>
      <w:r>
        <w:rPr>
          <w:sz w:val="24"/>
        </w:rPr>
        <w:t>Employment development sites to be assessed may include office, industrial,</w:t>
      </w:r>
      <w:r>
        <w:rPr>
          <w:spacing w:val="-64"/>
          <w:sz w:val="24"/>
        </w:rPr>
        <w:t xml:space="preserve"> </w:t>
      </w:r>
      <w:r>
        <w:rPr>
          <w:sz w:val="24"/>
        </w:rPr>
        <w:t>warehousing, retail, leisure, and cultural sites. For the purposes of this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each site will be assessed in the context of its likely function and</w:t>
      </w:r>
      <w:r>
        <w:rPr>
          <w:spacing w:val="-64"/>
          <w:sz w:val="24"/>
        </w:rPr>
        <w:t xml:space="preserve"> </w:t>
      </w:r>
      <w:r>
        <w:rPr>
          <w:sz w:val="24"/>
        </w:rPr>
        <w:t>likely use class as set out in the Town and Country Planning (Use Classes)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1987</w:t>
      </w:r>
      <w:r>
        <w:rPr>
          <w:spacing w:val="1"/>
          <w:sz w:val="24"/>
        </w:rPr>
        <w:t xml:space="preserve"> </w:t>
      </w:r>
      <w:r>
        <w:rPr>
          <w:sz w:val="24"/>
        </w:rPr>
        <w:t>(as</w:t>
      </w:r>
      <w:r>
        <w:rPr>
          <w:spacing w:val="-2"/>
          <w:sz w:val="24"/>
        </w:rPr>
        <w:t xml:space="preserve"> </w:t>
      </w:r>
      <w:r>
        <w:rPr>
          <w:sz w:val="24"/>
        </w:rPr>
        <w:t>amended).</w:t>
      </w:r>
    </w:p>
    <w:p w14:paraId="4FCBC662" w14:textId="77777777" w:rsidR="00C913C6" w:rsidRDefault="00C913C6">
      <w:pPr>
        <w:pStyle w:val="BodyText"/>
        <w:rPr>
          <w:sz w:val="26"/>
        </w:rPr>
      </w:pPr>
    </w:p>
    <w:p w14:paraId="57866F33" w14:textId="77777777" w:rsidR="00C913C6" w:rsidRDefault="00C913C6">
      <w:pPr>
        <w:pStyle w:val="BodyText"/>
        <w:rPr>
          <w:sz w:val="26"/>
        </w:rPr>
      </w:pPr>
    </w:p>
    <w:p w14:paraId="5B64C9F2" w14:textId="77777777" w:rsidR="00C913C6" w:rsidRDefault="00C913C6">
      <w:pPr>
        <w:pStyle w:val="BodyText"/>
        <w:rPr>
          <w:sz w:val="26"/>
        </w:rPr>
      </w:pPr>
    </w:p>
    <w:p w14:paraId="44A441A0" w14:textId="77777777" w:rsidR="00C913C6" w:rsidRDefault="00C913C6">
      <w:pPr>
        <w:pStyle w:val="BodyText"/>
        <w:rPr>
          <w:sz w:val="26"/>
        </w:rPr>
      </w:pPr>
    </w:p>
    <w:p w14:paraId="6C766280" w14:textId="77777777" w:rsidR="00C913C6" w:rsidRDefault="003E7F74">
      <w:pPr>
        <w:pStyle w:val="Heading3"/>
        <w:spacing w:before="184"/>
      </w:pPr>
      <w:r>
        <w:t>Employment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potential</w:t>
      </w:r>
    </w:p>
    <w:p w14:paraId="14ADBE5D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686CC4F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82"/>
        <w:ind w:right="854"/>
        <w:rPr>
          <w:sz w:val="24"/>
        </w:rPr>
      </w:pPr>
      <w:r>
        <w:rPr>
          <w:sz w:val="24"/>
        </w:rPr>
        <w:t>The analysis of employment sites will reflects</w:t>
      </w:r>
      <w:r>
        <w:rPr>
          <w:sz w:val="24"/>
        </w:rPr>
        <w:t xml:space="preserve"> a variety of considerations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environmental/historical constraints, access, availability, neighbouring</w:t>
      </w:r>
      <w:r>
        <w:rPr>
          <w:spacing w:val="-64"/>
          <w:sz w:val="24"/>
        </w:rPr>
        <w:t xml:space="preserve"> </w:t>
      </w:r>
      <w:r>
        <w:rPr>
          <w:sz w:val="24"/>
        </w:rPr>
        <w:t>uses, and potential attraction to the market. Information will be utilised from a</w:t>
      </w:r>
      <w:r>
        <w:rPr>
          <w:spacing w:val="1"/>
          <w:sz w:val="24"/>
        </w:rPr>
        <w:t xml:space="preserve"> </w:t>
      </w:r>
      <w:r>
        <w:rPr>
          <w:sz w:val="24"/>
        </w:rPr>
        <w:t>wide variety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including:</w:t>
      </w:r>
    </w:p>
    <w:p w14:paraId="2FCDD12A" w14:textId="77777777" w:rsidR="00C913C6" w:rsidRDefault="00C913C6">
      <w:pPr>
        <w:pStyle w:val="BodyText"/>
      </w:pPr>
    </w:p>
    <w:p w14:paraId="05DDF507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before="1" w:line="292" w:lineRule="exact"/>
        <w:rPr>
          <w:sz w:val="24"/>
        </w:rPr>
      </w:pP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>studies;</w:t>
      </w:r>
    </w:p>
    <w:p w14:paraId="2F0DCCEF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line="292" w:lineRule="exact"/>
        <w:rPr>
          <w:sz w:val="24"/>
        </w:rPr>
      </w:pP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land/economic</w:t>
      </w:r>
      <w:r>
        <w:rPr>
          <w:spacing w:val="-5"/>
          <w:sz w:val="24"/>
        </w:rPr>
        <w:t xml:space="preserve"> </w:t>
      </w:r>
      <w:r>
        <w:rPr>
          <w:sz w:val="24"/>
        </w:rPr>
        <w:t>studies;</w:t>
      </w:r>
    </w:p>
    <w:p w14:paraId="3F7BB9ED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Retail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leisure</w:t>
      </w:r>
      <w:r>
        <w:rPr>
          <w:spacing w:val="-2"/>
          <w:sz w:val="24"/>
        </w:rPr>
        <w:t xml:space="preserve"> </w:t>
      </w:r>
      <w:r>
        <w:rPr>
          <w:sz w:val="24"/>
        </w:rPr>
        <w:t>studies;</w:t>
      </w:r>
    </w:p>
    <w:p w14:paraId="08988F6B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Applications;</w:t>
      </w:r>
    </w:p>
    <w:p w14:paraId="5FC2B8F0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line="292" w:lineRule="exac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applications;</w:t>
      </w:r>
    </w:p>
    <w:p w14:paraId="4C3DAA73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line="292" w:lineRule="exac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particulars;</w:t>
      </w:r>
    </w:p>
    <w:p w14:paraId="74C0E0C1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Ashfield</w:t>
      </w:r>
      <w:r>
        <w:rPr>
          <w:spacing w:val="-3"/>
          <w:sz w:val="24"/>
        </w:rPr>
        <w:t xml:space="preserve"> </w:t>
      </w:r>
      <w:r>
        <w:rPr>
          <w:sz w:val="24"/>
        </w:rPr>
        <w:t>DC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Land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Reports;</w:t>
      </w:r>
    </w:p>
    <w:p w14:paraId="267B4A4B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ind w:right="2194"/>
        <w:rPr>
          <w:sz w:val="24"/>
        </w:rPr>
      </w:pPr>
      <w:r>
        <w:rPr>
          <w:sz w:val="24"/>
        </w:rPr>
        <w:t>Planning Constraints Maps which includes information on</w:t>
      </w:r>
      <w:r>
        <w:rPr>
          <w:spacing w:val="-6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historic designations;</w:t>
      </w:r>
    </w:p>
    <w:p w14:paraId="62DDF496" w14:textId="77777777" w:rsidR="00C913C6" w:rsidRDefault="003E7F74">
      <w:pPr>
        <w:pStyle w:val="ListParagraph"/>
        <w:numPr>
          <w:ilvl w:val="0"/>
          <w:numId w:val="11"/>
        </w:numPr>
        <w:tabs>
          <w:tab w:val="left" w:pos="1941"/>
          <w:tab w:val="left" w:pos="1942"/>
        </w:tabs>
        <w:spacing w:line="290" w:lineRule="exact"/>
        <w:rPr>
          <w:sz w:val="24"/>
        </w:rPr>
      </w:pPr>
      <w:r>
        <w:rPr>
          <w:sz w:val="24"/>
        </w:rPr>
        <w:t>Flood</w:t>
      </w:r>
      <w:r>
        <w:rPr>
          <w:spacing w:val="-2"/>
          <w:sz w:val="24"/>
        </w:rPr>
        <w:t xml:space="preserve"> </w:t>
      </w:r>
      <w:r>
        <w:rPr>
          <w:sz w:val="24"/>
        </w:rPr>
        <w:t>Maps.</w:t>
      </w:r>
    </w:p>
    <w:p w14:paraId="77FD1A6C" w14:textId="77777777" w:rsidR="00C913C6" w:rsidRDefault="00C913C6">
      <w:pPr>
        <w:pStyle w:val="BodyText"/>
        <w:spacing w:before="8"/>
        <w:rPr>
          <w:sz w:val="23"/>
        </w:rPr>
      </w:pPr>
    </w:p>
    <w:p w14:paraId="43EB8BB5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1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‘Developable</w:t>
      </w:r>
      <w:r>
        <w:rPr>
          <w:spacing w:val="-2"/>
          <w:sz w:val="24"/>
        </w:rPr>
        <w:t xml:space="preserve"> </w:t>
      </w:r>
      <w:r>
        <w:rPr>
          <w:sz w:val="24"/>
        </w:rPr>
        <w:t>Area’.</w:t>
      </w:r>
      <w:r>
        <w:rPr>
          <w:spacing w:val="6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reflects</w:t>
      </w:r>
      <w:r>
        <w:rPr>
          <w:spacing w:val="-5"/>
          <w:sz w:val="24"/>
        </w:rPr>
        <w:t xml:space="preserve"> </w:t>
      </w:r>
      <w:r>
        <w:rPr>
          <w:sz w:val="24"/>
        </w:rPr>
        <w:t>that:</w:t>
      </w:r>
    </w:p>
    <w:p w14:paraId="3E5B7CF0" w14:textId="77777777" w:rsidR="00C913C6" w:rsidRDefault="00C913C6">
      <w:pPr>
        <w:pStyle w:val="BodyText"/>
        <w:spacing w:before="11"/>
        <w:rPr>
          <w:sz w:val="23"/>
        </w:rPr>
      </w:pPr>
    </w:p>
    <w:p w14:paraId="56D4E963" w14:textId="77777777" w:rsidR="00C913C6" w:rsidRDefault="003E7F74">
      <w:pPr>
        <w:pStyle w:val="ListParagraph"/>
        <w:numPr>
          <w:ilvl w:val="0"/>
          <w:numId w:val="10"/>
        </w:numPr>
        <w:tabs>
          <w:tab w:val="left" w:pos="1320"/>
        </w:tabs>
        <w:ind w:left="1319" w:right="790"/>
        <w:rPr>
          <w:sz w:val="24"/>
        </w:rPr>
      </w:pPr>
      <w:r>
        <w:rPr>
          <w:sz w:val="24"/>
        </w:rPr>
        <w:t>On a large scheme, land will be required for principle</w:t>
      </w:r>
      <w:r>
        <w:rPr>
          <w:sz w:val="24"/>
        </w:rPr>
        <w:t xml:space="preserve"> estate roads, structural</w:t>
      </w:r>
      <w:r>
        <w:rPr>
          <w:spacing w:val="-64"/>
          <w:sz w:val="24"/>
        </w:rPr>
        <w:t xml:space="preserve"> </w:t>
      </w:r>
      <w:r>
        <w:rPr>
          <w:sz w:val="24"/>
        </w:rPr>
        <w:t>boundary landscaping, drainage features such as balancing ponds and any</w:t>
      </w:r>
      <w:r>
        <w:rPr>
          <w:spacing w:val="1"/>
          <w:sz w:val="24"/>
        </w:rPr>
        <w:t xml:space="preserve"> </w:t>
      </w:r>
      <w:r>
        <w:rPr>
          <w:sz w:val="24"/>
        </w:rPr>
        <w:t>other land that cannot be used for development purposes. (Gross</w:t>
      </w:r>
      <w:r>
        <w:rPr>
          <w:spacing w:val="1"/>
          <w:sz w:val="24"/>
        </w:rPr>
        <w:t xml:space="preserve"> </w:t>
      </w:r>
      <w:r>
        <w:rPr>
          <w:sz w:val="24"/>
        </w:rPr>
        <w:t>developable area)</w:t>
      </w:r>
    </w:p>
    <w:p w14:paraId="410A71E0" w14:textId="77777777" w:rsidR="00C913C6" w:rsidRDefault="00C913C6">
      <w:pPr>
        <w:pStyle w:val="BodyText"/>
      </w:pPr>
    </w:p>
    <w:p w14:paraId="48BF8254" w14:textId="77777777" w:rsidR="00C913C6" w:rsidRDefault="003E7F74">
      <w:pPr>
        <w:pStyle w:val="ListParagraph"/>
        <w:numPr>
          <w:ilvl w:val="0"/>
          <w:numId w:val="10"/>
        </w:numPr>
        <w:tabs>
          <w:tab w:val="left" w:pos="1320"/>
        </w:tabs>
        <w:ind w:left="1319" w:right="869"/>
        <w:rPr>
          <w:sz w:val="24"/>
        </w:rPr>
      </w:pPr>
      <w:r>
        <w:rPr>
          <w:sz w:val="24"/>
        </w:rPr>
        <w:t>Within a specific plot on a scheme, an existing industrial estate or on a site</w:t>
      </w:r>
      <w:r>
        <w:rPr>
          <w:spacing w:val="1"/>
          <w:sz w:val="24"/>
        </w:rPr>
        <w:t xml:space="preserve"> </w:t>
      </w:r>
      <w:r>
        <w:rPr>
          <w:sz w:val="24"/>
        </w:rPr>
        <w:t>with highway access, the amount of land that is available for usable</w:t>
      </w:r>
      <w:r>
        <w:rPr>
          <w:spacing w:val="1"/>
          <w:sz w:val="24"/>
        </w:rPr>
        <w:t xml:space="preserve"> </w:t>
      </w:r>
      <w:r>
        <w:rPr>
          <w:sz w:val="24"/>
        </w:rPr>
        <w:t>floorspace will be limited.</w:t>
      </w:r>
      <w:r>
        <w:rPr>
          <w:spacing w:val="1"/>
          <w:sz w:val="24"/>
        </w:rPr>
        <w:t xml:space="preserve"> </w:t>
      </w:r>
      <w:r>
        <w:rPr>
          <w:sz w:val="24"/>
        </w:rPr>
        <w:t>This reflects that within the specific plot boundary</w:t>
      </w:r>
      <w:r>
        <w:rPr>
          <w:spacing w:val="-64"/>
          <w:sz w:val="24"/>
        </w:rPr>
        <w:t xml:space="preserve"> </w:t>
      </w:r>
      <w:r>
        <w:rPr>
          <w:sz w:val="24"/>
        </w:rPr>
        <w:t>there will be a requirement for on-site landscaping, car parking and service</w:t>
      </w:r>
      <w:r>
        <w:rPr>
          <w:spacing w:val="1"/>
          <w:sz w:val="24"/>
        </w:rPr>
        <w:t xml:space="preserve"> </w:t>
      </w:r>
      <w:r>
        <w:rPr>
          <w:sz w:val="24"/>
        </w:rPr>
        <w:t>yards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14:paraId="75F7B631" w14:textId="77777777" w:rsidR="00C913C6" w:rsidRDefault="00C913C6">
      <w:pPr>
        <w:pStyle w:val="BodyText"/>
        <w:rPr>
          <w:sz w:val="26"/>
        </w:rPr>
      </w:pPr>
    </w:p>
    <w:p w14:paraId="3B15624C" w14:textId="77777777" w:rsidR="00C913C6" w:rsidRDefault="00C913C6">
      <w:pPr>
        <w:pStyle w:val="BodyText"/>
        <w:rPr>
          <w:sz w:val="22"/>
        </w:rPr>
      </w:pPr>
    </w:p>
    <w:p w14:paraId="3E68D80C" w14:textId="77777777" w:rsidR="00C913C6" w:rsidRDefault="003E7F74">
      <w:pPr>
        <w:pStyle w:val="Heading3"/>
        <w:ind w:left="959"/>
      </w:pPr>
      <w:r>
        <w:t>Gross</w:t>
      </w:r>
      <w:r>
        <w:rPr>
          <w:spacing w:val="-3"/>
        </w:rPr>
        <w:t xml:space="preserve"> </w:t>
      </w:r>
      <w:r>
        <w:t>developable</w:t>
      </w:r>
      <w:r>
        <w:rPr>
          <w:spacing w:val="-5"/>
        </w:rPr>
        <w:t xml:space="preserve"> </w:t>
      </w:r>
      <w:r>
        <w:t>area</w:t>
      </w:r>
    </w:p>
    <w:p w14:paraId="5735276A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ind w:left="959" w:right="924"/>
        <w:rPr>
          <w:sz w:val="24"/>
        </w:rPr>
      </w:pPr>
      <w:r>
        <w:rPr>
          <w:sz w:val="24"/>
        </w:rPr>
        <w:t>The gross developable area can vary significantly dependent on the nature of</w:t>
      </w:r>
      <w:r>
        <w:rPr>
          <w:spacing w:val="1"/>
          <w:sz w:val="24"/>
        </w:rPr>
        <w:t xml:space="preserve"> </w:t>
      </w:r>
      <w:r>
        <w:rPr>
          <w:sz w:val="24"/>
        </w:rPr>
        <w:t>the site.</w:t>
      </w:r>
      <w:r>
        <w:rPr>
          <w:spacing w:val="1"/>
          <w:sz w:val="24"/>
        </w:rPr>
        <w:t xml:space="preserve"> </w:t>
      </w:r>
      <w:r>
        <w:rPr>
          <w:sz w:val="24"/>
        </w:rPr>
        <w:t>Plots on existing business parks/industrial estates will be 100%</w:t>
      </w:r>
      <w:r>
        <w:rPr>
          <w:spacing w:val="1"/>
          <w:sz w:val="24"/>
        </w:rPr>
        <w:t xml:space="preserve"> </w:t>
      </w:r>
      <w:r>
        <w:rPr>
          <w:sz w:val="24"/>
        </w:rPr>
        <w:t>developable as the infrastructure is already in place.</w:t>
      </w:r>
      <w:r>
        <w:rPr>
          <w:spacing w:val="1"/>
          <w:sz w:val="24"/>
        </w:rPr>
        <w:t xml:space="preserve"> </w:t>
      </w:r>
      <w:r>
        <w:rPr>
          <w:sz w:val="24"/>
        </w:rPr>
        <w:t>On large greenfield sites,</w:t>
      </w:r>
      <w:r>
        <w:rPr>
          <w:spacing w:val="-64"/>
          <w:sz w:val="24"/>
        </w:rPr>
        <w:t xml:space="preserve"> </w:t>
      </w:r>
      <w:r>
        <w:rPr>
          <w:sz w:val="24"/>
        </w:rPr>
        <w:t>it may fall to 75% or even less dependent on the need for buffer landscaping,</w:t>
      </w:r>
      <w:r>
        <w:rPr>
          <w:spacing w:val="1"/>
          <w:sz w:val="24"/>
        </w:rPr>
        <w:t xml:space="preserve"> </w:t>
      </w:r>
      <w:r>
        <w:rPr>
          <w:sz w:val="24"/>
        </w:rPr>
        <w:t>SuDS and</w:t>
      </w:r>
      <w:r>
        <w:rPr>
          <w:spacing w:val="-1"/>
          <w:sz w:val="24"/>
        </w:rPr>
        <w:t xml:space="preserve"> </w:t>
      </w:r>
      <w:r>
        <w:rPr>
          <w:sz w:val="24"/>
        </w:rPr>
        <w:t>estate</w:t>
      </w:r>
      <w:r>
        <w:rPr>
          <w:spacing w:val="1"/>
          <w:sz w:val="24"/>
        </w:rPr>
        <w:t xml:space="preserve"> </w:t>
      </w:r>
      <w:r>
        <w:rPr>
          <w:sz w:val="24"/>
        </w:rPr>
        <w:t>roads.</w:t>
      </w:r>
    </w:p>
    <w:p w14:paraId="2D35EC4B" w14:textId="77777777" w:rsidR="00C913C6" w:rsidRDefault="00C913C6">
      <w:pPr>
        <w:pStyle w:val="BodyText"/>
      </w:pPr>
    </w:p>
    <w:p w14:paraId="08B6CA7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874"/>
        </w:tabs>
        <w:spacing w:before="1"/>
        <w:ind w:left="873" w:right="996" w:hanging="634"/>
        <w:rPr>
          <w:sz w:val="24"/>
        </w:rPr>
      </w:pPr>
      <w:r>
        <w:rPr>
          <w:sz w:val="24"/>
        </w:rPr>
        <w:t>Decisions on the gross developable area reflect the information that is known</w:t>
      </w:r>
      <w:r>
        <w:rPr>
          <w:spacing w:val="1"/>
          <w:sz w:val="24"/>
        </w:rPr>
        <w:t xml:space="preserve"> </w:t>
      </w:r>
      <w:r>
        <w:rPr>
          <w:sz w:val="24"/>
        </w:rPr>
        <w:t>about the specific site.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includes </w:t>
      </w:r>
      <w:r>
        <w:rPr>
          <w:sz w:val="24"/>
        </w:rPr>
        <w:t>information supplied with the SHELAA</w:t>
      </w:r>
      <w:r>
        <w:rPr>
          <w:spacing w:val="1"/>
          <w:sz w:val="24"/>
        </w:rPr>
        <w:t xml:space="preserve"> </w:t>
      </w:r>
      <w:r>
        <w:rPr>
          <w:sz w:val="24"/>
        </w:rPr>
        <w:t>form, planning applications, developer’s particulars in terms of the layout of the</w:t>
      </w:r>
      <w:r>
        <w:rPr>
          <w:spacing w:val="-64"/>
          <w:sz w:val="24"/>
        </w:rPr>
        <w:t xml:space="preserve"> </w:t>
      </w:r>
      <w:r>
        <w:rPr>
          <w:sz w:val="24"/>
        </w:rPr>
        <w:t>site and information from developers on the developable area.</w:t>
      </w:r>
      <w:r>
        <w:rPr>
          <w:spacing w:val="1"/>
          <w:sz w:val="24"/>
        </w:rPr>
        <w:t xml:space="preserve"> </w:t>
      </w:r>
      <w:r>
        <w:rPr>
          <w:sz w:val="24"/>
        </w:rPr>
        <w:t>If detailed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is not known, the Council has adopted the same approach as has</w:t>
      </w:r>
      <w:r>
        <w:rPr>
          <w:spacing w:val="1"/>
          <w:sz w:val="24"/>
        </w:rPr>
        <w:t xml:space="preserve"> </w:t>
      </w:r>
      <w:r>
        <w:rPr>
          <w:sz w:val="24"/>
        </w:rPr>
        <w:t>been taken in the employment land study to considering gross to net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reflected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14:paraId="67823389" w14:textId="77777777" w:rsidR="00C913C6" w:rsidRDefault="00C913C6">
      <w:pPr>
        <w:pStyle w:val="BodyText"/>
        <w:rPr>
          <w:sz w:val="26"/>
        </w:rPr>
      </w:pPr>
    </w:p>
    <w:p w14:paraId="08FFF5BA" w14:textId="77777777" w:rsidR="00C913C6" w:rsidRDefault="00C913C6">
      <w:pPr>
        <w:pStyle w:val="BodyText"/>
        <w:rPr>
          <w:sz w:val="26"/>
        </w:rPr>
      </w:pPr>
    </w:p>
    <w:p w14:paraId="5E8283B6" w14:textId="77777777" w:rsidR="00C913C6" w:rsidRDefault="00C913C6">
      <w:pPr>
        <w:pStyle w:val="BodyText"/>
        <w:rPr>
          <w:sz w:val="26"/>
        </w:rPr>
      </w:pPr>
    </w:p>
    <w:p w14:paraId="5003BE39" w14:textId="77777777" w:rsidR="00C913C6" w:rsidRDefault="00C913C6">
      <w:pPr>
        <w:pStyle w:val="BodyText"/>
        <w:spacing w:before="3"/>
      </w:pPr>
    </w:p>
    <w:p w14:paraId="3AA57A22" w14:textId="77777777" w:rsidR="00C913C6" w:rsidRDefault="003E7F74">
      <w:pPr>
        <w:pStyle w:val="Heading3"/>
        <w:ind w:left="873"/>
      </w:pPr>
      <w:r>
        <w:t>Gross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Land</w:t>
      </w:r>
    </w:p>
    <w:p w14:paraId="794B33A1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55089A0D" w14:textId="77777777" w:rsidR="00C913C6" w:rsidRDefault="00C913C6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9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840"/>
        <w:gridCol w:w="4080"/>
      </w:tblGrid>
      <w:tr w:rsidR="00C913C6" w14:paraId="3B70A03F" w14:textId="77777777">
        <w:trPr>
          <w:trHeight w:val="512"/>
        </w:trPr>
        <w:tc>
          <w:tcPr>
            <w:tcW w:w="42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460ADA96" w14:textId="77777777" w:rsidR="00C913C6" w:rsidRDefault="003E7F7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29707B9E" w14:textId="77777777" w:rsidR="00C913C6" w:rsidRDefault="003E7F74">
            <w:pPr>
              <w:pStyle w:val="TableParagraph"/>
              <w:spacing w:line="229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Ratio</w:t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CC2E5"/>
          </w:tcPr>
          <w:p w14:paraId="5B432F0B" w14:textId="77777777" w:rsidR="00C913C6" w:rsidRDefault="003E7F7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aspects</w:t>
            </w:r>
          </w:p>
        </w:tc>
      </w:tr>
      <w:tr w:rsidR="00C913C6" w14:paraId="5360B53F" w14:textId="77777777">
        <w:trPr>
          <w:trHeight w:val="680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AC07643" w14:textId="77777777" w:rsidR="00C913C6" w:rsidRDefault="003E7F74">
            <w:pPr>
              <w:pStyle w:val="TableParagraph"/>
              <w:spacing w:before="109"/>
              <w:ind w:left="107" w:right="513"/>
              <w:rPr>
                <w:sz w:val="20"/>
              </w:rPr>
            </w:pPr>
            <w:r>
              <w:rPr>
                <w:sz w:val="20"/>
              </w:rPr>
              <w:t xml:space="preserve">Serviced plot on an </w:t>
            </w:r>
            <w:r>
              <w:rPr>
                <w:sz w:val="20"/>
              </w:rPr>
              <w:t>industrial estate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frontage.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485DF53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ED55E13" w14:textId="77777777" w:rsidR="00C913C6" w:rsidRDefault="003E7F74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6A86E088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63CA2DE" w14:textId="77777777">
        <w:trPr>
          <w:trHeight w:val="678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01604AF" w14:textId="77777777" w:rsidR="00C913C6" w:rsidRDefault="003E7F74">
            <w:pPr>
              <w:pStyle w:val="TableParagraph"/>
              <w:spacing w:before="109"/>
              <w:ind w:left="107" w:right="424"/>
              <w:rPr>
                <w:sz w:val="20"/>
              </w:rPr>
            </w:pPr>
            <w:r>
              <w:rPr>
                <w:sz w:val="20"/>
              </w:rPr>
              <w:t>Area of land that could be subdivided into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frontage.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7BE7C67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1B73231" w14:textId="77777777" w:rsidR="00C913C6" w:rsidRDefault="003E7F74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7C0D532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2452120" w14:textId="77777777">
        <w:trPr>
          <w:trHeight w:val="680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F40D711" w14:textId="77777777" w:rsidR="00C913C6" w:rsidRDefault="003E7F74">
            <w:pPr>
              <w:pStyle w:val="TableParagraph"/>
              <w:spacing w:before="109"/>
              <w:ind w:left="107" w:right="213"/>
              <w:rPr>
                <w:sz w:val="20"/>
              </w:rPr>
            </w:pPr>
            <w:r>
              <w:rPr>
                <w:sz w:val="20"/>
              </w:rPr>
              <w:t>Land allocated for employment use where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could be in the market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5879EC2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EE274C8" w14:textId="77777777" w:rsidR="00C913C6" w:rsidRDefault="003E7F74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00A703B0" w14:textId="77777777" w:rsidR="00C913C6" w:rsidRDefault="003E7F74">
            <w:pPr>
              <w:pStyle w:val="TableParagraph"/>
              <w:spacing w:before="109"/>
              <w:ind w:left="107" w:right="139"/>
              <w:rPr>
                <w:sz w:val="20"/>
              </w:rPr>
            </w:pPr>
            <w:r>
              <w:rPr>
                <w:sz w:val="20"/>
              </w:rPr>
              <w:t xml:space="preserve">All land to be </w:t>
            </w:r>
            <w:r>
              <w:rPr>
                <w:sz w:val="20"/>
              </w:rPr>
              <w:t>taken by a single user,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surplus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expansion.</w:t>
            </w:r>
          </w:p>
        </w:tc>
      </w:tr>
      <w:tr w:rsidR="00C913C6" w14:paraId="552684B0" w14:textId="77777777">
        <w:trPr>
          <w:trHeight w:val="690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1148637" w14:textId="77777777" w:rsidR="00C913C6" w:rsidRDefault="003E7F74">
            <w:pPr>
              <w:pStyle w:val="TableParagraph"/>
              <w:spacing w:line="230" w:lineRule="exact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Large area of land on industrial estate too big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single scheme, having regard to the 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6DDD2A" w14:textId="77777777" w:rsidR="00C913C6" w:rsidRDefault="00C913C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0CA42B6" w14:textId="77777777" w:rsidR="00C913C6" w:rsidRDefault="003E7F74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4A6E31A2" w14:textId="77777777" w:rsidR="00C913C6" w:rsidRDefault="00C913C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072F4D0" w14:textId="77777777" w:rsidR="00C913C6" w:rsidRDefault="003E7F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road.</w:t>
            </w:r>
          </w:p>
        </w:tc>
      </w:tr>
      <w:tr w:rsidR="00C913C6" w14:paraId="46704C3A" w14:textId="77777777">
        <w:trPr>
          <w:trHeight w:val="678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1BD2576" w14:textId="77777777" w:rsidR="00C913C6" w:rsidRDefault="003E7F74">
            <w:pPr>
              <w:pStyle w:val="TableParagraph"/>
              <w:spacing w:before="109"/>
              <w:ind w:left="107" w:right="80"/>
              <w:rPr>
                <w:sz w:val="20"/>
              </w:rPr>
            </w:pPr>
            <w:r>
              <w:rPr>
                <w:sz w:val="20"/>
              </w:rPr>
              <w:t xml:space="preserve">Major undeveloped part of </w:t>
            </w:r>
            <w:r>
              <w:rPr>
                <w:sz w:val="20"/>
              </w:rPr>
              <w:t>industrial estate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industrial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estate.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052F6CA" w14:textId="77777777" w:rsidR="00C913C6" w:rsidRDefault="00C913C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9D24B78" w14:textId="77777777" w:rsidR="00C913C6" w:rsidRDefault="003E7F74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73A61B40" w14:textId="77777777" w:rsidR="00C913C6" w:rsidRDefault="003E7F74">
            <w:pPr>
              <w:pStyle w:val="TableParagraph"/>
              <w:spacing w:before="109"/>
              <w:ind w:left="107" w:right="139"/>
              <w:rPr>
                <w:sz w:val="20"/>
              </w:rPr>
            </w:pPr>
            <w:r>
              <w:rPr>
                <w:sz w:val="20"/>
              </w:rPr>
              <w:t>Provision for roads and landscaping to 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sides.</w:t>
            </w:r>
          </w:p>
        </w:tc>
      </w:tr>
      <w:tr w:rsidR="00C913C6" w14:paraId="40515C83" w14:textId="77777777">
        <w:trPr>
          <w:trHeight w:val="680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D292F26" w14:textId="77777777" w:rsidR="00C913C6" w:rsidRDefault="003E7F74">
            <w:pPr>
              <w:pStyle w:val="TableParagraph"/>
              <w:spacing w:before="109"/>
              <w:ind w:left="107" w:right="1336"/>
              <w:rPr>
                <w:sz w:val="20"/>
              </w:rPr>
            </w:pPr>
            <w:r>
              <w:rPr>
                <w:sz w:val="20"/>
              </w:rPr>
              <w:t>Small local allocation, requiring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infrastructure.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002BC18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3F69ECA" w14:textId="77777777" w:rsidR="00C913C6" w:rsidRDefault="003E7F74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37367C75" w14:textId="77777777" w:rsidR="00C913C6" w:rsidRDefault="003E7F74">
            <w:pPr>
              <w:pStyle w:val="TableParagraph"/>
              <w:spacing w:before="109"/>
              <w:ind w:left="107" w:right="461"/>
              <w:rPr>
                <w:sz w:val="20"/>
              </w:rPr>
            </w:pPr>
            <w:r>
              <w:rPr>
                <w:sz w:val="20"/>
              </w:rPr>
              <w:t>Provision for spur road but landscaping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minimal.</w:t>
            </w:r>
          </w:p>
        </w:tc>
      </w:tr>
      <w:tr w:rsidR="00C913C6" w14:paraId="43B6FF13" w14:textId="77777777">
        <w:trPr>
          <w:trHeight w:val="678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C56D66C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A6CB5FD" w14:textId="77777777" w:rsidR="00C913C6" w:rsidRDefault="003E7F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estate.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78E9310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3AC92DE" w14:textId="77777777" w:rsidR="00C913C6" w:rsidRDefault="003E7F74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3E8B487B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0687E04" w14:textId="77777777" w:rsidR="00C913C6" w:rsidRDefault="003E7F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landscaping.</w:t>
            </w:r>
          </w:p>
        </w:tc>
      </w:tr>
      <w:tr w:rsidR="00C913C6" w14:paraId="15E1DF68" w14:textId="77777777">
        <w:trPr>
          <w:trHeight w:val="681"/>
        </w:trPr>
        <w:tc>
          <w:tcPr>
            <w:tcW w:w="4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E644867" w14:textId="77777777" w:rsidR="00C913C6" w:rsidRDefault="003E7F74">
            <w:pPr>
              <w:pStyle w:val="TableParagraph"/>
              <w:spacing w:before="109"/>
              <w:ind w:left="107" w:right="547"/>
              <w:rPr>
                <w:sz w:val="20"/>
              </w:rPr>
            </w:pPr>
            <w:r>
              <w:rPr>
                <w:sz w:val="20"/>
              </w:rPr>
              <w:t>Site allocated for industrial estate where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terracing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83A911A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9DD6BB0" w14:textId="77777777" w:rsidR="00C913C6" w:rsidRDefault="003E7F74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/>
          </w:tcPr>
          <w:p w14:paraId="0E78FF3B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2E42810" w14:textId="77777777" w:rsidR="00C913C6" w:rsidRDefault="003E7F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landscaping.</w:t>
            </w:r>
          </w:p>
        </w:tc>
      </w:tr>
      <w:tr w:rsidR="00C913C6" w14:paraId="2F2627D3" w14:textId="77777777">
        <w:trPr>
          <w:trHeight w:val="678"/>
        </w:trPr>
        <w:tc>
          <w:tcPr>
            <w:tcW w:w="42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EEAF6"/>
          </w:tcPr>
          <w:p w14:paraId="15445A59" w14:textId="77777777" w:rsidR="00C913C6" w:rsidRDefault="003E7F74">
            <w:pPr>
              <w:pStyle w:val="TableParagraph"/>
              <w:spacing w:before="109"/>
              <w:ind w:left="107" w:right="368"/>
              <w:rPr>
                <w:sz w:val="20"/>
              </w:rPr>
            </w:pPr>
            <w:r>
              <w:rPr>
                <w:sz w:val="20"/>
              </w:rPr>
              <w:t>Land allocated for business park with high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landscape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A4AB955" w14:textId="77777777" w:rsidR="00C913C6" w:rsidRDefault="00C913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FB4EA24" w14:textId="77777777" w:rsidR="00C913C6" w:rsidRDefault="003E7F74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/>
          </w:tcPr>
          <w:p w14:paraId="7A872F15" w14:textId="77777777" w:rsidR="00C913C6" w:rsidRDefault="003E7F74">
            <w:pPr>
              <w:pStyle w:val="TableParagraph"/>
              <w:spacing w:before="109"/>
              <w:ind w:left="107" w:right="628"/>
              <w:rPr>
                <w:sz w:val="20"/>
              </w:rPr>
            </w:pPr>
            <w:r>
              <w:rPr>
                <w:sz w:val="20"/>
              </w:rPr>
              <w:t>Provision for spur road and extensive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landscaping,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</w:tbl>
    <w:p w14:paraId="65D29268" w14:textId="77777777" w:rsidR="00C913C6" w:rsidRDefault="00C913C6">
      <w:pPr>
        <w:pStyle w:val="BodyText"/>
        <w:spacing w:before="7"/>
        <w:rPr>
          <w:b/>
          <w:sz w:val="16"/>
        </w:rPr>
      </w:pPr>
    </w:p>
    <w:p w14:paraId="5A4787EE" w14:textId="77777777" w:rsidR="00C913C6" w:rsidRDefault="003E7F74">
      <w:pPr>
        <w:pStyle w:val="BodyText"/>
        <w:spacing w:before="93"/>
        <w:ind w:left="948" w:right="1230"/>
      </w:pPr>
      <w:r>
        <w:t>If necessary, the gross developable area will be further refined as additional</w:t>
      </w:r>
      <w:r>
        <w:rPr>
          <w:spacing w:val="-6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likely</w:t>
      </w:r>
      <w:r>
        <w:rPr>
          <w:spacing w:val="-4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development.</w:t>
      </w:r>
    </w:p>
    <w:p w14:paraId="0536A1BC" w14:textId="77777777" w:rsidR="00C913C6" w:rsidRDefault="00C913C6">
      <w:pPr>
        <w:pStyle w:val="BodyText"/>
        <w:rPr>
          <w:sz w:val="26"/>
        </w:rPr>
      </w:pPr>
    </w:p>
    <w:p w14:paraId="1BE76ED5" w14:textId="77777777" w:rsidR="00C913C6" w:rsidRDefault="00C913C6">
      <w:pPr>
        <w:pStyle w:val="BodyText"/>
        <w:rPr>
          <w:sz w:val="22"/>
        </w:rPr>
      </w:pPr>
    </w:p>
    <w:p w14:paraId="1893AA70" w14:textId="77777777" w:rsidR="00C913C6" w:rsidRDefault="003E7F74">
      <w:pPr>
        <w:pStyle w:val="Heading3"/>
        <w:ind w:left="948"/>
      </w:pPr>
      <w:r>
        <w:t>Net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assumptions</w:t>
      </w:r>
    </w:p>
    <w:p w14:paraId="73FE41FB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8" w:right="840" w:hanging="708"/>
        <w:rPr>
          <w:color w:val="121212"/>
          <w:sz w:val="24"/>
        </w:rPr>
      </w:pPr>
      <w:r>
        <w:rPr>
          <w:color w:val="121212"/>
          <w:sz w:val="24"/>
        </w:rPr>
        <w:t>A further adjustment from the gross developable area is necessary to consider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what floor space can be developed in a site.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This reflects that part of the gross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developable area will be required to provide car parking, landscaping and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service areas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for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HGV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specific to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the plot.</w:t>
      </w:r>
    </w:p>
    <w:p w14:paraId="7C363C55" w14:textId="77777777" w:rsidR="00C913C6" w:rsidRDefault="00C913C6">
      <w:pPr>
        <w:pStyle w:val="BodyText"/>
      </w:pPr>
    </w:p>
    <w:p w14:paraId="47B5765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7" w:right="869" w:hanging="708"/>
        <w:rPr>
          <w:color w:val="121212"/>
          <w:sz w:val="24"/>
        </w:rPr>
      </w:pPr>
      <w:r>
        <w:rPr>
          <w:color w:val="121212"/>
          <w:sz w:val="24"/>
        </w:rPr>
        <w:t>Unless specific information is available, the general assumption in the SHELAA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is that 40% of a gross development area can be developed to provide usable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floorspace.</w:t>
      </w:r>
    </w:p>
    <w:p w14:paraId="178A1CB6" w14:textId="77777777" w:rsidR="00C913C6" w:rsidRDefault="00C913C6">
      <w:pPr>
        <w:pStyle w:val="BodyText"/>
        <w:spacing w:before="6"/>
        <w:rPr>
          <w:sz w:val="23"/>
        </w:rPr>
      </w:pPr>
    </w:p>
    <w:p w14:paraId="287C269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spacing w:before="1"/>
        <w:ind w:left="947" w:right="922" w:hanging="708"/>
        <w:rPr>
          <w:color w:val="121212"/>
          <w:sz w:val="24"/>
        </w:rPr>
      </w:pPr>
      <w:r>
        <w:rPr>
          <w:color w:val="121212"/>
          <w:sz w:val="24"/>
        </w:rPr>
        <w:t>Industrial and warehouses (Use Class</w:t>
      </w:r>
      <w:hyperlink w:anchor="_bookmark7" w:history="1">
        <w:r>
          <w:rPr>
            <w:color w:val="121212"/>
            <w:position w:val="8"/>
            <w:sz w:val="16"/>
          </w:rPr>
          <w:t>8</w:t>
        </w:r>
        <w:r>
          <w:rPr>
            <w:color w:val="121212"/>
            <w:spacing w:val="1"/>
            <w:position w:val="8"/>
            <w:sz w:val="16"/>
          </w:rPr>
          <w:t xml:space="preserve"> </w:t>
        </w:r>
      </w:hyperlink>
      <w:r>
        <w:rPr>
          <w:color w:val="121212"/>
          <w:sz w:val="24"/>
        </w:rPr>
        <w:t>B1c, B2 and B8) are assumed to be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single storey and therefore 40% of the gross developable are can be utilised to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derived the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anticipated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developable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floorspace.</w:t>
      </w:r>
    </w:p>
    <w:p w14:paraId="3DE06836" w14:textId="77777777" w:rsidR="00C913C6" w:rsidRDefault="00C913C6">
      <w:pPr>
        <w:pStyle w:val="BodyText"/>
        <w:rPr>
          <w:sz w:val="26"/>
        </w:rPr>
      </w:pPr>
    </w:p>
    <w:p w14:paraId="650AA9CB" w14:textId="77777777" w:rsidR="00C913C6" w:rsidRDefault="003E7F74">
      <w:pPr>
        <w:spacing w:before="228"/>
        <w:ind w:left="1516"/>
        <w:rPr>
          <w:b/>
          <w:i/>
        </w:rPr>
      </w:pPr>
      <w:r>
        <w:rPr>
          <w:b/>
          <w:i/>
        </w:rPr>
        <w:t>Example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General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industrial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site</w:t>
      </w:r>
    </w:p>
    <w:p w14:paraId="6520CA34" w14:textId="77777777" w:rsidR="00C913C6" w:rsidRDefault="003E7F74">
      <w:pPr>
        <w:spacing w:before="2"/>
        <w:ind w:left="1517"/>
        <w:rPr>
          <w:i/>
        </w:rPr>
      </w:pPr>
      <w:r>
        <w:rPr>
          <w:i/>
        </w:rPr>
        <w:t>Site</w:t>
      </w:r>
      <w:r>
        <w:rPr>
          <w:i/>
          <w:spacing w:val="-1"/>
        </w:rPr>
        <w:t xml:space="preserve"> </w:t>
      </w:r>
      <w:r>
        <w:rPr>
          <w:i/>
        </w:rPr>
        <w:t>Area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10,000</w:t>
      </w:r>
      <w:r>
        <w:rPr>
          <w:i/>
          <w:spacing w:val="-3"/>
        </w:rPr>
        <w:t xml:space="preserve"> </w:t>
      </w:r>
      <w:r>
        <w:rPr>
          <w:i/>
        </w:rPr>
        <w:t>sq.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-4"/>
        </w:rPr>
        <w:t xml:space="preserve"> </w:t>
      </w:r>
      <w:r>
        <w:rPr>
          <w:i/>
        </w:rPr>
        <w:t>(1</w:t>
      </w:r>
      <w:r>
        <w:rPr>
          <w:i/>
          <w:spacing w:val="-1"/>
        </w:rPr>
        <w:t xml:space="preserve"> </w:t>
      </w:r>
      <w:r>
        <w:rPr>
          <w:i/>
        </w:rPr>
        <w:t>Hectare)</w:t>
      </w:r>
    </w:p>
    <w:p w14:paraId="35FA1797" w14:textId="75E4B31C" w:rsidR="00C913C6" w:rsidRDefault="006F6A56">
      <w:pPr>
        <w:pStyle w:val="BodyText"/>
        <w:spacing w:before="9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7AB80A" wp14:editId="69B938A1">
                <wp:simplePos x="0" y="0"/>
                <wp:positionH relativeFrom="page">
                  <wp:posOffset>914400</wp:posOffset>
                </wp:positionH>
                <wp:positionV relativeFrom="paragraph">
                  <wp:posOffset>101600</wp:posOffset>
                </wp:positionV>
                <wp:extent cx="1828800" cy="8890"/>
                <wp:effectExtent l="0" t="0" r="0" b="0"/>
                <wp:wrapTopAndBottom/>
                <wp:docPr id="1772452285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2FA8" id="docshape12" o:spid="_x0000_s1026" alt="&quot;&quot;" style="position:absolute;margin-left:1in;margin-top:8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AVCdDr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667C882" w14:textId="77777777" w:rsidR="00C913C6" w:rsidRDefault="003E7F74">
      <w:pPr>
        <w:spacing w:before="119"/>
        <w:ind w:left="240"/>
        <w:rPr>
          <w:sz w:val="20"/>
        </w:rPr>
      </w:pPr>
      <w:bookmarkStart w:id="22" w:name="_bookmark7"/>
      <w:bookmarkEnd w:id="22"/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2"/>
          <w:sz w:val="20"/>
        </w:rPr>
        <w:t xml:space="preserve"> </w:t>
      </w:r>
      <w:r>
        <w:rPr>
          <w:sz w:val="20"/>
        </w:rPr>
        <w:t>Town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  <w:r>
        <w:rPr>
          <w:spacing w:val="-2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(Use</w:t>
      </w:r>
      <w:r>
        <w:rPr>
          <w:spacing w:val="-3"/>
          <w:sz w:val="20"/>
        </w:rPr>
        <w:t xml:space="preserve"> </w:t>
      </w:r>
      <w:r>
        <w:rPr>
          <w:sz w:val="20"/>
        </w:rPr>
        <w:t>Classes)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1987,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amended</w:t>
      </w:r>
    </w:p>
    <w:p w14:paraId="6683F618" w14:textId="77777777" w:rsidR="00C913C6" w:rsidRDefault="00C913C6">
      <w:pPr>
        <w:rPr>
          <w:sz w:val="20"/>
        </w:rPr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6F84F2DF" w14:textId="77777777" w:rsidR="00C913C6" w:rsidRDefault="003E7F74">
      <w:pPr>
        <w:spacing w:before="81"/>
        <w:ind w:left="1517" w:right="6657" w:hanging="1"/>
        <w:rPr>
          <w:i/>
        </w:rPr>
      </w:pPr>
      <w:r>
        <w:rPr>
          <w:i/>
        </w:rPr>
        <w:t>Site coverage - 40%</w:t>
      </w:r>
      <w:r>
        <w:rPr>
          <w:i/>
          <w:spacing w:val="1"/>
        </w:rPr>
        <w:t xml:space="preserve"> </w:t>
      </w:r>
      <w:r>
        <w:rPr>
          <w:i/>
        </w:rPr>
        <w:t>Building</w:t>
      </w:r>
      <w:r>
        <w:rPr>
          <w:i/>
          <w:spacing w:val="-3"/>
        </w:rPr>
        <w:t xml:space="preserve"> </w:t>
      </w:r>
      <w:r>
        <w:rPr>
          <w:i/>
        </w:rPr>
        <w:t>–One</w:t>
      </w:r>
      <w:r>
        <w:rPr>
          <w:i/>
          <w:spacing w:val="-4"/>
        </w:rPr>
        <w:t xml:space="preserve"> </w:t>
      </w:r>
      <w:r>
        <w:rPr>
          <w:i/>
        </w:rPr>
        <w:t>storey</w:t>
      </w:r>
    </w:p>
    <w:p w14:paraId="5A665463" w14:textId="77777777" w:rsidR="00C913C6" w:rsidRDefault="00C913C6">
      <w:pPr>
        <w:pStyle w:val="BodyText"/>
        <w:spacing w:before="11"/>
        <w:rPr>
          <w:i/>
          <w:sz w:val="21"/>
        </w:rPr>
      </w:pPr>
    </w:p>
    <w:p w14:paraId="22C05214" w14:textId="77777777" w:rsidR="00C913C6" w:rsidRDefault="003E7F74">
      <w:pPr>
        <w:ind w:left="1516" w:right="1142"/>
        <w:rPr>
          <w:i/>
        </w:rPr>
      </w:pPr>
      <w:r>
        <w:rPr>
          <w:i/>
        </w:rPr>
        <w:t xml:space="preserve">Floor area - </w:t>
      </w:r>
      <w:r>
        <w:rPr>
          <w:i/>
        </w:rPr>
        <w:t>10,000 sq. m site plot x 40% = 4,000 sq. m gross external area of</w:t>
      </w:r>
      <w:r>
        <w:rPr>
          <w:i/>
          <w:spacing w:val="-59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building (0.4 hectares)</w:t>
      </w:r>
    </w:p>
    <w:p w14:paraId="47198343" w14:textId="77777777" w:rsidR="00C913C6" w:rsidRDefault="00C913C6">
      <w:pPr>
        <w:pStyle w:val="BodyText"/>
        <w:spacing w:before="3"/>
        <w:rPr>
          <w:i/>
        </w:rPr>
      </w:pPr>
    </w:p>
    <w:p w14:paraId="38CD6B7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  <w:tab w:val="left" w:pos="4072"/>
        </w:tabs>
        <w:spacing w:line="237" w:lineRule="auto"/>
        <w:ind w:left="948" w:right="795" w:hanging="708"/>
        <w:rPr>
          <w:color w:val="121212"/>
          <w:sz w:val="24"/>
        </w:rPr>
      </w:pPr>
      <w:r>
        <w:rPr>
          <w:color w:val="121212"/>
          <w:sz w:val="24"/>
        </w:rPr>
        <w:t>In A</w:t>
      </w:r>
      <w:r>
        <w:rPr>
          <w:sz w:val="24"/>
        </w:rPr>
        <w:t xml:space="preserve">shfield, offices </w:t>
      </w:r>
      <w:r>
        <w:rPr>
          <w:color w:val="121212"/>
          <w:sz w:val="24"/>
        </w:rPr>
        <w:t xml:space="preserve">(Use Class B1a/b) </w:t>
      </w:r>
      <w:r>
        <w:rPr>
          <w:sz w:val="24"/>
        </w:rPr>
        <w:t>are likely to be two or three storey and be</w:t>
      </w:r>
      <w:r>
        <w:rPr>
          <w:spacing w:val="-64"/>
          <w:sz w:val="24"/>
        </w:rPr>
        <w:t xml:space="preserve"> </w:t>
      </w:r>
      <w:r>
        <w:rPr>
          <w:sz w:val="24"/>
        </w:rPr>
        <w:t>located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park.</w:t>
      </w:r>
      <w:r>
        <w:rPr>
          <w:sz w:val="24"/>
        </w:rPr>
        <w:tab/>
        <w:t>Consequently, it will be assumed for offices, that</w:t>
      </w:r>
      <w:r>
        <w:rPr>
          <w:spacing w:val="1"/>
          <w:sz w:val="24"/>
        </w:rPr>
        <w:t xml:space="preserve"> </w:t>
      </w:r>
      <w:r>
        <w:rPr>
          <w:sz w:val="24"/>
        </w:rPr>
        <w:t>while the site coverage will be 40% the building will be two storey.</w:t>
      </w:r>
      <w:r>
        <w:rPr>
          <w:spacing w:val="1"/>
          <w:sz w:val="24"/>
        </w:rPr>
        <w:t xml:space="preserve"> </w:t>
      </w:r>
      <w:r>
        <w:rPr>
          <w:sz w:val="24"/>
        </w:rPr>
        <w:t>Consequently,</w:t>
      </w:r>
      <w:r>
        <w:rPr>
          <w:spacing w:val="-2"/>
          <w:sz w:val="24"/>
        </w:rPr>
        <w:t xml:space="preserve"> </w:t>
      </w:r>
      <w:r>
        <w:rPr>
          <w:sz w:val="24"/>
        </w:rPr>
        <w:t>double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developable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achieved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hyperlink w:anchor="_bookmark8" w:history="1">
        <w:r>
          <w:rPr>
            <w:position w:val="8"/>
            <w:sz w:val="16"/>
          </w:rPr>
          <w:t>9</w:t>
        </w:r>
      </w:hyperlink>
      <w:r>
        <w:rPr>
          <w:sz w:val="24"/>
        </w:rPr>
        <w:t>.</w:t>
      </w:r>
    </w:p>
    <w:p w14:paraId="3B9FC08B" w14:textId="77777777" w:rsidR="00C913C6" w:rsidRDefault="00C913C6">
      <w:pPr>
        <w:pStyle w:val="BodyText"/>
        <w:spacing w:before="4"/>
      </w:pPr>
    </w:p>
    <w:p w14:paraId="7AAA5CF3" w14:textId="77777777" w:rsidR="00C913C6" w:rsidRDefault="003E7F74">
      <w:pPr>
        <w:spacing w:line="252" w:lineRule="exact"/>
        <w:ind w:left="1720"/>
        <w:rPr>
          <w:b/>
          <w:i/>
        </w:rPr>
      </w:pPr>
      <w:r>
        <w:rPr>
          <w:b/>
          <w:i/>
        </w:rPr>
        <w:t>Example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Two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Offices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business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park.</w:t>
      </w:r>
    </w:p>
    <w:p w14:paraId="74BCC8EA" w14:textId="77777777" w:rsidR="00C913C6" w:rsidRDefault="003E7F74">
      <w:pPr>
        <w:ind w:left="1658" w:right="6302"/>
        <w:rPr>
          <w:i/>
        </w:rPr>
      </w:pPr>
      <w:r>
        <w:rPr>
          <w:i/>
        </w:rPr>
        <w:t>Site Area - 2,000 sq. m</w:t>
      </w:r>
      <w:r>
        <w:rPr>
          <w:i/>
          <w:spacing w:val="-59"/>
        </w:rPr>
        <w:t xml:space="preserve"> </w:t>
      </w:r>
      <w:r>
        <w:rPr>
          <w:i/>
        </w:rPr>
        <w:t>Site coverage - 40%</w:t>
      </w:r>
      <w:r>
        <w:rPr>
          <w:i/>
          <w:spacing w:val="1"/>
        </w:rPr>
        <w:t xml:space="preserve"> </w:t>
      </w:r>
      <w:r>
        <w:rPr>
          <w:i/>
        </w:rPr>
        <w:t>Building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two</w:t>
      </w:r>
      <w:r>
        <w:rPr>
          <w:i/>
          <w:spacing w:val="-1"/>
        </w:rPr>
        <w:t xml:space="preserve"> </w:t>
      </w:r>
      <w:r>
        <w:rPr>
          <w:i/>
        </w:rPr>
        <w:t>storey</w:t>
      </w:r>
    </w:p>
    <w:p w14:paraId="0974B5EB" w14:textId="77777777" w:rsidR="00C913C6" w:rsidRDefault="00C913C6">
      <w:pPr>
        <w:pStyle w:val="BodyText"/>
        <w:rPr>
          <w:i/>
          <w:sz w:val="22"/>
        </w:rPr>
      </w:pPr>
    </w:p>
    <w:p w14:paraId="5D73A40E" w14:textId="77777777" w:rsidR="00C913C6" w:rsidRDefault="003E7F74">
      <w:pPr>
        <w:spacing w:line="252" w:lineRule="exact"/>
        <w:ind w:left="1658"/>
        <w:rPr>
          <w:i/>
        </w:rPr>
      </w:pPr>
      <w:r>
        <w:rPr>
          <w:i/>
        </w:rPr>
        <w:t>Floor</w:t>
      </w:r>
      <w:r>
        <w:rPr>
          <w:i/>
          <w:spacing w:val="1"/>
        </w:rPr>
        <w:t xml:space="preserve"> </w:t>
      </w:r>
      <w:r>
        <w:rPr>
          <w:i/>
        </w:rPr>
        <w:t>area</w:t>
      </w:r>
      <w:r>
        <w:rPr>
          <w:i/>
          <w:spacing w:val="-3"/>
        </w:rPr>
        <w:t xml:space="preserve"> </w:t>
      </w:r>
      <w:r>
        <w:rPr>
          <w:i/>
        </w:rPr>
        <w:t>2,000</w:t>
      </w:r>
      <w:r>
        <w:rPr>
          <w:i/>
          <w:spacing w:val="-3"/>
        </w:rPr>
        <w:t xml:space="preserve"> </w:t>
      </w:r>
      <w:r>
        <w:rPr>
          <w:i/>
        </w:rPr>
        <w:t>sq.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</w:rPr>
        <w:t>site</w:t>
      </w:r>
      <w:r>
        <w:rPr>
          <w:i/>
          <w:spacing w:val="-1"/>
        </w:rPr>
        <w:t xml:space="preserve"> </w:t>
      </w:r>
      <w:r>
        <w:rPr>
          <w:i/>
        </w:rPr>
        <w:t>plot</w:t>
      </w:r>
      <w:r>
        <w:rPr>
          <w:i/>
          <w:spacing w:val="-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rPr>
          <w:i/>
        </w:rPr>
        <w:t>40%</w:t>
      </w:r>
      <w:r>
        <w:rPr>
          <w:i/>
          <w:spacing w:val="-2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i/>
        </w:rPr>
        <w:t>800</w:t>
      </w:r>
      <w:r>
        <w:rPr>
          <w:i/>
          <w:spacing w:val="-1"/>
        </w:rPr>
        <w:t xml:space="preserve"> </w:t>
      </w:r>
      <w:r>
        <w:rPr>
          <w:i/>
        </w:rPr>
        <w:t>sq.</w:t>
      </w:r>
      <w:r>
        <w:rPr>
          <w:i/>
          <w:spacing w:val="-2"/>
        </w:rPr>
        <w:t xml:space="preserve"> </w:t>
      </w:r>
      <w:r>
        <w:rPr>
          <w:i/>
        </w:rPr>
        <w:t>m</w:t>
      </w:r>
    </w:p>
    <w:p w14:paraId="386982F4" w14:textId="77777777" w:rsidR="00C913C6" w:rsidRDefault="003E7F74">
      <w:pPr>
        <w:spacing w:line="252" w:lineRule="exact"/>
        <w:ind w:left="1658"/>
        <w:rPr>
          <w:i/>
        </w:rPr>
      </w:pPr>
      <w:r>
        <w:rPr>
          <w:i/>
        </w:rPr>
        <w:t>Two</w:t>
      </w:r>
      <w:r>
        <w:rPr>
          <w:i/>
          <w:spacing w:val="-2"/>
        </w:rPr>
        <w:t xml:space="preserve"> </w:t>
      </w:r>
      <w:r>
        <w:rPr>
          <w:i/>
        </w:rPr>
        <w:t>storey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i/>
        </w:rPr>
        <w:t>800</w:t>
      </w:r>
      <w:r>
        <w:rPr>
          <w:i/>
          <w:spacing w:val="-4"/>
        </w:rPr>
        <w:t xml:space="preserve"> </w:t>
      </w:r>
      <w:r>
        <w:rPr>
          <w:i/>
        </w:rPr>
        <w:t>=</w:t>
      </w:r>
      <w:r>
        <w:rPr>
          <w:i/>
          <w:spacing w:val="1"/>
        </w:rPr>
        <w:t xml:space="preserve"> </w:t>
      </w:r>
      <w:r>
        <w:rPr>
          <w:i/>
        </w:rPr>
        <w:t>1,600</w:t>
      </w:r>
      <w:r>
        <w:rPr>
          <w:i/>
          <w:spacing w:val="-2"/>
        </w:rPr>
        <w:t xml:space="preserve"> </w:t>
      </w:r>
      <w:r>
        <w:rPr>
          <w:i/>
        </w:rPr>
        <w:t>sq.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-3"/>
        </w:rPr>
        <w:t xml:space="preserve"> </w:t>
      </w:r>
      <w:r>
        <w:rPr>
          <w:i/>
        </w:rPr>
        <w:t>gross</w:t>
      </w:r>
      <w:r>
        <w:rPr>
          <w:i/>
          <w:spacing w:val="-1"/>
        </w:rPr>
        <w:t xml:space="preserve"> </w:t>
      </w:r>
      <w:r>
        <w:rPr>
          <w:i/>
        </w:rPr>
        <w:t>external</w:t>
      </w:r>
      <w:r>
        <w:rPr>
          <w:i/>
          <w:spacing w:val="-4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building.</w:t>
      </w:r>
    </w:p>
    <w:p w14:paraId="42D1AAA0" w14:textId="77777777" w:rsidR="00C913C6" w:rsidRDefault="00C913C6">
      <w:pPr>
        <w:pStyle w:val="BodyText"/>
        <w:spacing w:before="2"/>
        <w:rPr>
          <w:i/>
        </w:rPr>
      </w:pPr>
    </w:p>
    <w:p w14:paraId="008B89C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7" w:right="799" w:hanging="708"/>
        <w:rPr>
          <w:sz w:val="24"/>
        </w:rPr>
      </w:pPr>
      <w:r>
        <w:rPr>
          <w:sz w:val="24"/>
        </w:rPr>
        <w:t xml:space="preserve">In cases where a mix of B uses are assessed as </w:t>
      </w:r>
      <w:r>
        <w:rPr>
          <w:sz w:val="24"/>
        </w:rPr>
        <w:t>potentially appropriate on a</w:t>
      </w:r>
      <w:r>
        <w:rPr>
          <w:spacing w:val="1"/>
          <w:sz w:val="24"/>
        </w:rPr>
        <w:t xml:space="preserve"> </w:t>
      </w:r>
      <w:r>
        <w:rPr>
          <w:sz w:val="24"/>
        </w:rPr>
        <w:t>single site an average of the densities for the appropriate uses will be taken and</w:t>
      </w:r>
      <w:r>
        <w:rPr>
          <w:spacing w:val="-64"/>
          <w:sz w:val="24"/>
        </w:rPr>
        <w:t xml:space="preserve"> </w:t>
      </w:r>
      <w:r>
        <w:rPr>
          <w:sz w:val="24"/>
        </w:rPr>
        <w:t>multiplied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04306B7D" w14:textId="77777777" w:rsidR="00C913C6" w:rsidRDefault="00C913C6">
      <w:pPr>
        <w:pStyle w:val="BodyText"/>
      </w:pPr>
    </w:p>
    <w:p w14:paraId="50983AA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7" w:right="910" w:hanging="708"/>
        <w:rPr>
          <w:color w:val="121212"/>
          <w:sz w:val="24"/>
        </w:rPr>
      </w:pPr>
      <w:r>
        <w:rPr>
          <w:color w:val="121212"/>
          <w:sz w:val="24"/>
        </w:rPr>
        <w:t>The SHELAA utilises the above approach to arrive at a conclusion on the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developable area of non residential sites submitted.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This approach is more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relevant to out of town centre locations than to town centre.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However, this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approach is considered robust, as experience indicates that SHELAA sites that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come forward for non-residential uses are likely to be in out of town centre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locations.</w:t>
      </w:r>
    </w:p>
    <w:p w14:paraId="7B0E1BDE" w14:textId="77777777" w:rsidR="00C913C6" w:rsidRDefault="00C913C6">
      <w:pPr>
        <w:pStyle w:val="BodyText"/>
      </w:pPr>
    </w:p>
    <w:p w14:paraId="67500B6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spacing w:before="1"/>
        <w:ind w:left="947" w:right="1362" w:hanging="708"/>
        <w:rPr>
          <w:color w:val="121212"/>
          <w:sz w:val="24"/>
        </w:rPr>
      </w:pPr>
      <w:r>
        <w:rPr>
          <w:color w:val="121212"/>
          <w:sz w:val="24"/>
        </w:rPr>
        <w:t>A similar approach of assuming 40% of the gross developable area can be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utilises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is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adopted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to retail and leisure/cultural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uses.</w:t>
      </w:r>
    </w:p>
    <w:p w14:paraId="04D192A3" w14:textId="77777777" w:rsidR="00C913C6" w:rsidRDefault="00C913C6">
      <w:pPr>
        <w:pStyle w:val="BodyText"/>
        <w:spacing w:before="11"/>
        <w:rPr>
          <w:sz w:val="23"/>
        </w:rPr>
      </w:pPr>
    </w:p>
    <w:p w14:paraId="76F31722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47"/>
          <w:tab w:val="left" w:pos="948"/>
        </w:tabs>
        <w:ind w:left="948" w:right="840" w:hanging="708"/>
        <w:rPr>
          <w:color w:val="121212"/>
          <w:sz w:val="24"/>
        </w:rPr>
      </w:pPr>
      <w:r>
        <w:rPr>
          <w:color w:val="121212"/>
          <w:sz w:val="24"/>
        </w:rPr>
        <w:t>It is stressed that an alternative approach may be taken based on more specific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information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provided by the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party submitting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site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where:</w:t>
      </w:r>
    </w:p>
    <w:p w14:paraId="66CB5BBA" w14:textId="77777777" w:rsidR="00C913C6" w:rsidRDefault="00C913C6">
      <w:pPr>
        <w:pStyle w:val="BodyText"/>
        <w:spacing w:before="10"/>
        <w:rPr>
          <w:sz w:val="23"/>
        </w:rPr>
      </w:pPr>
    </w:p>
    <w:p w14:paraId="228AC976" w14:textId="77777777" w:rsidR="00C913C6" w:rsidRDefault="003E7F74">
      <w:pPr>
        <w:pStyle w:val="ListParagraph"/>
        <w:numPr>
          <w:ilvl w:val="0"/>
          <w:numId w:val="9"/>
        </w:numPr>
        <w:tabs>
          <w:tab w:val="left" w:pos="1516"/>
          <w:tab w:val="left" w:pos="1517"/>
        </w:tabs>
        <w:spacing w:line="293" w:lineRule="exact"/>
        <w:ind w:hanging="361"/>
        <w:rPr>
          <w:sz w:val="24"/>
        </w:rPr>
      </w:pPr>
      <w:r>
        <w:rPr>
          <w:color w:val="121212"/>
          <w:sz w:val="24"/>
        </w:rPr>
        <w:t>Specific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information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is</w:t>
      </w:r>
      <w:r>
        <w:rPr>
          <w:color w:val="121212"/>
          <w:spacing w:val="-6"/>
          <w:sz w:val="24"/>
        </w:rPr>
        <w:t xml:space="preserve"> </w:t>
      </w:r>
      <w:r>
        <w:rPr>
          <w:color w:val="121212"/>
          <w:sz w:val="24"/>
        </w:rPr>
        <w:t>available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regarding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a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site.</w:t>
      </w:r>
    </w:p>
    <w:p w14:paraId="415F7402" w14:textId="77777777" w:rsidR="00C913C6" w:rsidRDefault="003E7F74">
      <w:pPr>
        <w:pStyle w:val="ListParagraph"/>
        <w:numPr>
          <w:ilvl w:val="0"/>
          <w:numId w:val="9"/>
        </w:numPr>
        <w:tabs>
          <w:tab w:val="left" w:pos="1516"/>
          <w:tab w:val="left" w:pos="1517"/>
        </w:tabs>
        <w:ind w:right="1075"/>
        <w:rPr>
          <w:sz w:val="24"/>
        </w:rPr>
      </w:pPr>
      <w:r>
        <w:rPr>
          <w:color w:val="121212"/>
          <w:sz w:val="24"/>
        </w:rPr>
        <w:t>For town centre sites, additional evidence is sought and obtained.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(This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may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result in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the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gross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to net floorspace that is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much higher).</w:t>
      </w:r>
    </w:p>
    <w:p w14:paraId="05F236CA" w14:textId="77777777" w:rsidR="00C913C6" w:rsidRDefault="003E7F74">
      <w:pPr>
        <w:pStyle w:val="ListParagraph"/>
        <w:numPr>
          <w:ilvl w:val="0"/>
          <w:numId w:val="9"/>
        </w:numPr>
        <w:tabs>
          <w:tab w:val="left" w:pos="1516"/>
          <w:tab w:val="left" w:pos="1517"/>
        </w:tabs>
        <w:spacing w:line="292" w:lineRule="exact"/>
        <w:ind w:hanging="361"/>
        <w:rPr>
          <w:sz w:val="24"/>
        </w:rPr>
      </w:pPr>
      <w:r>
        <w:rPr>
          <w:color w:val="121212"/>
          <w:sz w:val="24"/>
        </w:rPr>
        <w:t>For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retail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sites,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additional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evidence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is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sought</w:t>
      </w:r>
      <w:r>
        <w:rPr>
          <w:color w:val="121212"/>
          <w:spacing w:val="-6"/>
          <w:sz w:val="24"/>
        </w:rPr>
        <w:t xml:space="preserve"> </w:t>
      </w:r>
      <w:r>
        <w:rPr>
          <w:color w:val="121212"/>
          <w:sz w:val="24"/>
        </w:rPr>
        <w:t>and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obtained.</w:t>
      </w:r>
    </w:p>
    <w:p w14:paraId="382C907E" w14:textId="77777777" w:rsidR="00C913C6" w:rsidRDefault="003E7F74">
      <w:pPr>
        <w:pStyle w:val="ListParagraph"/>
        <w:numPr>
          <w:ilvl w:val="0"/>
          <w:numId w:val="9"/>
        </w:numPr>
        <w:tabs>
          <w:tab w:val="left" w:pos="1516"/>
          <w:tab w:val="left" w:pos="1517"/>
        </w:tabs>
        <w:ind w:right="794"/>
        <w:rPr>
          <w:sz w:val="24"/>
        </w:rPr>
      </w:pPr>
      <w:r>
        <w:rPr>
          <w:color w:val="121212"/>
          <w:sz w:val="24"/>
        </w:rPr>
        <w:t>For leisure uses, additional evidence is sought and obtained.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(Leisure/cultural uses and floor space can vary considerably dependent on</w:t>
      </w:r>
      <w:r>
        <w:rPr>
          <w:color w:val="121212"/>
          <w:spacing w:val="-64"/>
          <w:sz w:val="24"/>
        </w:rPr>
        <w:t xml:space="preserve"> </w:t>
      </w:r>
      <w:r>
        <w:rPr>
          <w:color w:val="121212"/>
          <w:sz w:val="24"/>
        </w:rPr>
        <w:t>the specific use).</w:t>
      </w:r>
    </w:p>
    <w:p w14:paraId="20AFF297" w14:textId="77777777" w:rsidR="00C913C6" w:rsidRDefault="00C913C6">
      <w:pPr>
        <w:pStyle w:val="BodyText"/>
        <w:rPr>
          <w:sz w:val="26"/>
        </w:rPr>
      </w:pPr>
    </w:p>
    <w:p w14:paraId="18FA42E8" w14:textId="77777777" w:rsidR="00C913C6" w:rsidRDefault="00C913C6">
      <w:pPr>
        <w:pStyle w:val="BodyText"/>
        <w:rPr>
          <w:sz w:val="26"/>
        </w:rPr>
      </w:pPr>
    </w:p>
    <w:p w14:paraId="53E56CA9" w14:textId="77777777" w:rsidR="00C913C6" w:rsidRDefault="00C913C6">
      <w:pPr>
        <w:pStyle w:val="BodyText"/>
        <w:rPr>
          <w:sz w:val="26"/>
        </w:rPr>
      </w:pPr>
    </w:p>
    <w:p w14:paraId="238679F2" w14:textId="77777777" w:rsidR="00C913C6" w:rsidRDefault="003E7F74">
      <w:pPr>
        <w:pStyle w:val="Heading3"/>
        <w:spacing w:before="202"/>
      </w:pPr>
      <w:r>
        <w:rPr>
          <w:color w:val="C90016"/>
        </w:rPr>
        <w:t>Overcoming</w:t>
      </w:r>
      <w:r>
        <w:rPr>
          <w:color w:val="C90016"/>
          <w:spacing w:val="-7"/>
        </w:rPr>
        <w:t xml:space="preserve"> </w:t>
      </w:r>
      <w:r>
        <w:rPr>
          <w:color w:val="C90016"/>
        </w:rPr>
        <w:t>constraints</w:t>
      </w:r>
    </w:p>
    <w:p w14:paraId="7900F7A0" w14:textId="77777777" w:rsidR="00C913C6" w:rsidRDefault="00C913C6">
      <w:pPr>
        <w:pStyle w:val="BodyText"/>
        <w:rPr>
          <w:b/>
          <w:sz w:val="20"/>
        </w:rPr>
      </w:pPr>
    </w:p>
    <w:p w14:paraId="3528B69A" w14:textId="6FC74E99" w:rsidR="00C913C6" w:rsidRDefault="006F6A56">
      <w:pPr>
        <w:pStyle w:val="BodyText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F33F7C" wp14:editId="01BE55C7">
                <wp:simplePos x="0" y="0"/>
                <wp:positionH relativeFrom="page">
                  <wp:posOffset>914400</wp:posOffset>
                </wp:positionH>
                <wp:positionV relativeFrom="paragraph">
                  <wp:posOffset>220980</wp:posOffset>
                </wp:positionV>
                <wp:extent cx="1828800" cy="8890"/>
                <wp:effectExtent l="0" t="0" r="0" b="0"/>
                <wp:wrapTopAndBottom/>
                <wp:docPr id="1670353435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44BB" id="docshape13" o:spid="_x0000_s1026" alt="&quot;&quot;" style="position:absolute;margin-left:1in;margin-top:17.4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5F1pM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5F206FC" w14:textId="77777777" w:rsidR="00C913C6" w:rsidRDefault="003E7F74">
      <w:pPr>
        <w:spacing w:before="100"/>
        <w:ind w:left="240"/>
        <w:rPr>
          <w:sz w:val="20"/>
        </w:rPr>
      </w:pPr>
      <w:bookmarkStart w:id="23" w:name="_bookmark8"/>
      <w:bookmarkEnd w:id="23"/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Floorspace</w:t>
      </w:r>
      <w:r>
        <w:rPr>
          <w:spacing w:val="-4"/>
          <w:sz w:val="20"/>
        </w:rPr>
        <w:t xml:space="preserve"> </w:t>
      </w:r>
      <w:r>
        <w:rPr>
          <w:sz w:val="20"/>
        </w:rPr>
        <w:t>reflects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reflects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floor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building.</w:t>
      </w:r>
    </w:p>
    <w:p w14:paraId="6102F7F7" w14:textId="77777777" w:rsidR="00C913C6" w:rsidRDefault="00C913C6">
      <w:pPr>
        <w:rPr>
          <w:sz w:val="20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49EFB9D6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82"/>
        <w:ind w:left="959" w:right="1122"/>
        <w:rPr>
          <w:sz w:val="24"/>
        </w:rPr>
      </w:pPr>
      <w:r>
        <w:rPr>
          <w:sz w:val="24"/>
        </w:rPr>
        <w:t>Where constraints have been identified, due consideration has been given to</w:t>
      </w:r>
      <w:r>
        <w:rPr>
          <w:spacing w:val="-64"/>
          <w:sz w:val="24"/>
        </w:rPr>
        <w:t xml:space="preserve"> </w:t>
      </w:r>
      <w:r>
        <w:rPr>
          <w:sz w:val="24"/>
        </w:rPr>
        <w:t>how these might be overcome. The table below sets out several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could be</w:t>
      </w:r>
      <w:r>
        <w:rPr>
          <w:spacing w:val="1"/>
          <w:sz w:val="24"/>
        </w:rPr>
        <w:t xml:space="preserve"> </w:t>
      </w:r>
      <w:r>
        <w:rPr>
          <w:sz w:val="24"/>
        </w:rPr>
        <w:t>dealt</w:t>
      </w:r>
      <w:r>
        <w:rPr>
          <w:spacing w:val="1"/>
          <w:sz w:val="24"/>
        </w:rPr>
        <w:t xml:space="preserve"> </w:t>
      </w:r>
      <w:r>
        <w:rPr>
          <w:sz w:val="24"/>
        </w:rPr>
        <w:t>with.</w:t>
      </w:r>
    </w:p>
    <w:p w14:paraId="0CB9314B" w14:textId="77777777" w:rsidR="00C913C6" w:rsidRDefault="00C913C6">
      <w:pPr>
        <w:pStyle w:val="BodyText"/>
        <w:spacing w:before="11"/>
        <w:rPr>
          <w:sz w:val="23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6211"/>
      </w:tblGrid>
      <w:tr w:rsidR="00C913C6" w14:paraId="6D8823BA" w14:textId="77777777">
        <w:trPr>
          <w:trHeight w:val="551"/>
        </w:trPr>
        <w:tc>
          <w:tcPr>
            <w:tcW w:w="2251" w:type="dxa"/>
            <w:shd w:val="clear" w:color="auto" w:fill="DADADA"/>
          </w:tcPr>
          <w:p w14:paraId="37A4C8F6" w14:textId="77777777" w:rsidR="00C913C6" w:rsidRDefault="003E7F74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Constraint</w:t>
            </w:r>
          </w:p>
        </w:tc>
        <w:tc>
          <w:tcPr>
            <w:tcW w:w="6211" w:type="dxa"/>
            <w:shd w:val="clear" w:color="auto" w:fill="DADADA"/>
          </w:tcPr>
          <w:p w14:paraId="47BE607B" w14:textId="77777777" w:rsidR="00C913C6" w:rsidRDefault="003E7F74">
            <w:pPr>
              <w:pStyle w:val="TableParagraph"/>
              <w:ind w:left="777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overcome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constraints</w:t>
            </w:r>
          </w:p>
        </w:tc>
      </w:tr>
      <w:tr w:rsidR="00C913C6" w14:paraId="6CE24A42" w14:textId="77777777">
        <w:trPr>
          <w:trHeight w:val="2207"/>
        </w:trPr>
        <w:tc>
          <w:tcPr>
            <w:tcW w:w="2251" w:type="dxa"/>
          </w:tcPr>
          <w:p w14:paraId="1ACF76A2" w14:textId="77777777" w:rsidR="00C913C6" w:rsidRDefault="003E7F74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Potential sewage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6211" w:type="dxa"/>
          </w:tcPr>
          <w:p w14:paraId="2406D33C" w14:textId="77777777" w:rsidR="00C913C6" w:rsidRDefault="003E7F74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Developers are required to demonstrate there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adequate waste water</w:t>
            </w:r>
            <w:r>
              <w:rPr>
                <w:sz w:val="24"/>
              </w:rPr>
              <w:t xml:space="preserve"> capacity both on and off the site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serve the development and that is would not lead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users.</w:t>
            </w:r>
          </w:p>
          <w:p w14:paraId="34E268FC" w14:textId="77777777" w:rsidR="00C913C6" w:rsidRDefault="003E7F74">
            <w:pPr>
              <w:pStyle w:val="TableParagraph"/>
              <w:spacing w:line="270" w:lineRule="atLeast"/>
              <w:ind w:left="107" w:right="644"/>
              <w:rPr>
                <w:sz w:val="24"/>
              </w:rPr>
            </w:pPr>
            <w:r>
              <w:rPr>
                <w:sz w:val="24"/>
              </w:rPr>
              <w:t>In some circumstances it may be necessary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developers to fund studies to ascertain whether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proposed development will lead to overloading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infrastructure.</w:t>
            </w:r>
          </w:p>
        </w:tc>
      </w:tr>
      <w:tr w:rsidR="00C913C6" w14:paraId="607E2521" w14:textId="77777777">
        <w:trPr>
          <w:trHeight w:val="1655"/>
        </w:trPr>
        <w:tc>
          <w:tcPr>
            <w:tcW w:w="2251" w:type="dxa"/>
          </w:tcPr>
          <w:p w14:paraId="4047C774" w14:textId="77777777" w:rsidR="00C913C6" w:rsidRDefault="003E7F7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Conservation Area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Listed Building 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heritage constraint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(including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setting)</w:t>
            </w:r>
          </w:p>
        </w:tc>
        <w:tc>
          <w:tcPr>
            <w:tcW w:w="6211" w:type="dxa"/>
          </w:tcPr>
          <w:p w14:paraId="1CBB8230" w14:textId="77777777" w:rsidR="00C913C6" w:rsidRDefault="003E7F74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Liaise with Ashfield District Council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Nottinghamshire County Council Conservation Officers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establish the level of impact and whether 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 are required to assess the impact. This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fed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scheme.</w:t>
            </w:r>
          </w:p>
        </w:tc>
      </w:tr>
      <w:tr w:rsidR="00C913C6" w14:paraId="4566A700" w14:textId="77777777">
        <w:trPr>
          <w:trHeight w:val="827"/>
        </w:trPr>
        <w:tc>
          <w:tcPr>
            <w:tcW w:w="2251" w:type="dxa"/>
          </w:tcPr>
          <w:p w14:paraId="62635DF2" w14:textId="77777777" w:rsidR="00C913C6" w:rsidRDefault="003E7F74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Habitat sites falling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within NPPF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</w:p>
        </w:tc>
        <w:tc>
          <w:tcPr>
            <w:tcW w:w="6211" w:type="dxa"/>
          </w:tcPr>
          <w:p w14:paraId="1917E987" w14:textId="77777777" w:rsidR="00C913C6" w:rsidRDefault="003E7F74">
            <w:pPr>
              <w:pStyle w:val="TableParagraph"/>
              <w:ind w:left="107" w:right="1018"/>
              <w:rPr>
                <w:sz w:val="24"/>
              </w:rPr>
            </w:pPr>
            <w:r>
              <w:rPr>
                <w:sz w:val="24"/>
              </w:rPr>
              <w:t>All sites will be required to undertake a Habitats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</w:tr>
      <w:tr w:rsidR="00C913C6" w14:paraId="008E79EC" w14:textId="77777777">
        <w:trPr>
          <w:trHeight w:val="1106"/>
        </w:trPr>
        <w:tc>
          <w:tcPr>
            <w:tcW w:w="2251" w:type="dxa"/>
          </w:tcPr>
          <w:p w14:paraId="0E21855E" w14:textId="77777777" w:rsidR="00C913C6" w:rsidRDefault="003E7F74">
            <w:pPr>
              <w:pStyle w:val="TableParagraph"/>
              <w:spacing w:before="2"/>
              <w:ind w:left="107" w:right="619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6211" w:type="dxa"/>
          </w:tcPr>
          <w:p w14:paraId="37061CDF" w14:textId="77777777" w:rsidR="00C913C6" w:rsidRDefault="003E7F74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Additional assessment (Phase 1 desk-top study) should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undertaken to establish the level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contamination, and any mitigation 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incorporated into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</w:p>
        </w:tc>
      </w:tr>
      <w:tr w:rsidR="00C913C6" w14:paraId="6BDFB3EE" w14:textId="77777777">
        <w:trPr>
          <w:trHeight w:val="1379"/>
        </w:trPr>
        <w:tc>
          <w:tcPr>
            <w:tcW w:w="2251" w:type="dxa"/>
          </w:tcPr>
          <w:p w14:paraId="74E7FD37" w14:textId="77777777" w:rsidR="00C913C6" w:rsidRDefault="003E7F74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ecological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landscape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6211" w:type="dxa"/>
          </w:tcPr>
          <w:p w14:paraId="02EA26D0" w14:textId="77777777" w:rsidR="00C913C6" w:rsidRDefault="003E7F74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Additional landscape and ecological studies 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undertaken to establish the level of constraint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mitigation measures incorporated into the design of any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scheme,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off-setting.</w:t>
            </w:r>
          </w:p>
        </w:tc>
      </w:tr>
      <w:tr w:rsidR="00C913C6" w14:paraId="7ADB979E" w14:textId="77777777">
        <w:trPr>
          <w:trHeight w:val="827"/>
        </w:trPr>
        <w:tc>
          <w:tcPr>
            <w:tcW w:w="2251" w:type="dxa"/>
          </w:tcPr>
          <w:p w14:paraId="00069E6A" w14:textId="77777777" w:rsidR="00C913C6" w:rsidRDefault="003E7F74">
            <w:pPr>
              <w:pStyle w:val="TableParagraph"/>
              <w:spacing w:line="270" w:lineRule="atLeast"/>
              <w:ind w:left="107" w:right="259"/>
              <w:rPr>
                <w:sz w:val="24"/>
              </w:rPr>
            </w:pPr>
            <w:r>
              <w:rPr>
                <w:sz w:val="24"/>
              </w:rPr>
              <w:t>Groundwater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</w:tc>
        <w:tc>
          <w:tcPr>
            <w:tcW w:w="6211" w:type="dxa"/>
          </w:tcPr>
          <w:p w14:paraId="18F7F0BF" w14:textId="77777777" w:rsidR="00C913C6" w:rsidRDefault="003E7F74"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Further assessment would be required on a site by site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basis and mitigation measures incorporated into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C913C6" w14:paraId="1502F979" w14:textId="77777777">
        <w:trPr>
          <w:trHeight w:val="4139"/>
        </w:trPr>
        <w:tc>
          <w:tcPr>
            <w:tcW w:w="2251" w:type="dxa"/>
          </w:tcPr>
          <w:p w14:paraId="555473CA" w14:textId="77777777" w:rsidR="00C913C6" w:rsidRDefault="003E7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Flooding</w:t>
            </w:r>
          </w:p>
        </w:tc>
        <w:tc>
          <w:tcPr>
            <w:tcW w:w="6211" w:type="dxa"/>
          </w:tcPr>
          <w:p w14:paraId="23EAE9AC" w14:textId="77777777" w:rsidR="00C913C6" w:rsidRDefault="003E7F74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Any site located in flood zone 2 will be subject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sequential test </w:t>
            </w:r>
            <w:r>
              <w:rPr>
                <w:sz w:val="24"/>
              </w:rPr>
              <w:t>and suitable mitigation incorporated into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any scheme. Sites in flood zone 3 are considered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unsuitable for development (except water compatible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 and essential infrastructure where the 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met).</w:t>
            </w:r>
          </w:p>
          <w:p w14:paraId="0613246F" w14:textId="77777777" w:rsidR="00C913C6" w:rsidRDefault="00C913C6">
            <w:pPr>
              <w:pStyle w:val="TableParagraph"/>
              <w:rPr>
                <w:sz w:val="24"/>
              </w:rPr>
            </w:pPr>
          </w:p>
          <w:p w14:paraId="27696B9A" w14:textId="77777777" w:rsidR="00C913C6" w:rsidRDefault="003E7F74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All new major development will be required to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 Sustainable Urban Drainage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Schemes (SuDS)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incorporated into the design of the development. Where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sites do have areas of flooding, the built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 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  <w:p w14:paraId="1251AC0B" w14:textId="77777777" w:rsidR="00C913C6" w:rsidRDefault="00C913C6">
            <w:pPr>
              <w:pStyle w:val="TableParagraph"/>
              <w:spacing w:before="3"/>
            </w:pPr>
          </w:p>
          <w:p w14:paraId="6241E534" w14:textId="77777777" w:rsidR="00C913C6" w:rsidRDefault="003E7F74">
            <w:pPr>
              <w:pStyle w:val="TableParagraph"/>
              <w:spacing w:line="270" w:lineRule="atLeast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The advice from the Lead Local </w:t>
            </w:r>
            <w:r>
              <w:rPr>
                <w:sz w:val="24"/>
              </w:rPr>
              <w:t>Flood Authority is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unlikely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prevent</w:t>
            </w:r>
          </w:p>
        </w:tc>
      </w:tr>
    </w:tbl>
    <w:p w14:paraId="2E295AEB" w14:textId="77777777" w:rsidR="00C913C6" w:rsidRDefault="00C913C6">
      <w:pPr>
        <w:spacing w:line="270" w:lineRule="atLeast"/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6211"/>
      </w:tblGrid>
      <w:tr w:rsidR="00C913C6" w14:paraId="62345460" w14:textId="77777777">
        <w:trPr>
          <w:trHeight w:val="551"/>
        </w:trPr>
        <w:tc>
          <w:tcPr>
            <w:tcW w:w="2251" w:type="dxa"/>
          </w:tcPr>
          <w:p w14:paraId="0391B98C" w14:textId="77777777" w:rsidR="00C913C6" w:rsidRDefault="00C91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11" w:type="dxa"/>
          </w:tcPr>
          <w:p w14:paraId="0887F0FA" w14:textId="77777777" w:rsidR="00C913C6" w:rsidRDefault="003E7F74">
            <w:pPr>
              <w:pStyle w:val="TableParagraph"/>
              <w:spacing w:line="270" w:lineRule="atLeast"/>
              <w:ind w:left="107" w:right="270"/>
              <w:rPr>
                <w:sz w:val="24"/>
              </w:rPr>
            </w:pPr>
            <w:r>
              <w:rPr>
                <w:sz w:val="24"/>
              </w:rPr>
              <w:t>development as it can be mitigated.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However, it 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dwellings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site.</w:t>
            </w:r>
          </w:p>
        </w:tc>
      </w:tr>
      <w:tr w:rsidR="00C913C6" w14:paraId="1FD59F11" w14:textId="77777777">
        <w:trPr>
          <w:trHeight w:val="2207"/>
        </w:trPr>
        <w:tc>
          <w:tcPr>
            <w:tcW w:w="2251" w:type="dxa"/>
          </w:tcPr>
          <w:p w14:paraId="0C95D180" w14:textId="77777777" w:rsidR="00C913C6" w:rsidRDefault="003E7F74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High risk coal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</w:tc>
        <w:tc>
          <w:tcPr>
            <w:tcW w:w="6211" w:type="dxa"/>
          </w:tcPr>
          <w:p w14:paraId="6A92E12E" w14:textId="77777777" w:rsidR="00C913C6" w:rsidRDefault="003E7F74">
            <w:pPr>
              <w:pStyle w:val="TableParagraph"/>
              <w:ind w:left="146" w:right="165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High risk coal </w:t>
            </w:r>
            <w:r>
              <w:rPr>
                <w:color w:val="1C1C1C"/>
                <w:sz w:val="24"/>
              </w:rPr>
              <w:t>mining areas are designated when there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are hazards that could affect a new development, such</w:t>
            </w:r>
            <w:r>
              <w:rPr>
                <w:color w:val="1C1C1C"/>
                <w:spacing w:val="-6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as: mine entries with potential zones of influence,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surface hazards, shallow and probable shallow coal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mine workings and geological features such as fissures</w:t>
            </w:r>
            <w:r>
              <w:rPr>
                <w:color w:val="1C1C1C"/>
                <w:spacing w:val="-6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and break lines. The identification of a hazard on site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may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 the 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site.</w:t>
            </w:r>
          </w:p>
        </w:tc>
      </w:tr>
      <w:tr w:rsidR="00C913C6" w14:paraId="4A624D77" w14:textId="77777777">
        <w:trPr>
          <w:trHeight w:val="830"/>
        </w:trPr>
        <w:tc>
          <w:tcPr>
            <w:tcW w:w="2251" w:type="dxa"/>
          </w:tcPr>
          <w:p w14:paraId="61442498" w14:textId="77777777" w:rsidR="00C913C6" w:rsidRDefault="003E7F74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Minerals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6211" w:type="dxa"/>
          </w:tcPr>
          <w:p w14:paraId="0E3CB7C2" w14:textId="77777777" w:rsidR="00C913C6" w:rsidRDefault="003E7F74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The delivery timescale of a site may be affected if it 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located 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safeguarding area.</w:t>
            </w:r>
          </w:p>
        </w:tc>
      </w:tr>
    </w:tbl>
    <w:p w14:paraId="3842ACB7" w14:textId="77777777" w:rsidR="00C913C6" w:rsidRDefault="00C913C6">
      <w:pPr>
        <w:pStyle w:val="BodyText"/>
        <w:spacing w:before="1"/>
        <w:rPr>
          <w:sz w:val="16"/>
        </w:rPr>
      </w:pPr>
    </w:p>
    <w:p w14:paraId="70E8C431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spacing w:before="92"/>
        <w:ind w:left="959" w:right="1030"/>
        <w:jc w:val="both"/>
        <w:rPr>
          <w:sz w:val="24"/>
        </w:rPr>
      </w:pPr>
      <w:r>
        <w:rPr>
          <w:sz w:val="24"/>
        </w:rPr>
        <w:t xml:space="preserve">In cases where </w:t>
      </w:r>
      <w:r>
        <w:rPr>
          <w:sz w:val="24"/>
        </w:rPr>
        <w:t>substantial issues are identified with the site, which may have</w:t>
      </w:r>
      <w:r>
        <w:rPr>
          <w:spacing w:val="-64"/>
          <w:sz w:val="24"/>
        </w:rPr>
        <w:t xml:space="preserve"> </w:t>
      </w:r>
      <w:r>
        <w:rPr>
          <w:sz w:val="24"/>
        </w:rPr>
        <w:t>financial / viability implications, these will be referred back to the landowner to</w:t>
      </w:r>
      <w:r>
        <w:rPr>
          <w:spacing w:val="-64"/>
          <w:sz w:val="24"/>
        </w:rPr>
        <w:t xml:space="preserve"> </w:t>
      </w:r>
      <w:r>
        <w:rPr>
          <w:sz w:val="24"/>
        </w:rPr>
        <w:t>provide further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14:paraId="2CBB723B" w14:textId="77777777" w:rsidR="00C913C6" w:rsidRDefault="00C913C6">
      <w:pPr>
        <w:pStyle w:val="BodyText"/>
        <w:rPr>
          <w:sz w:val="26"/>
        </w:rPr>
      </w:pPr>
    </w:p>
    <w:p w14:paraId="2E1A0099" w14:textId="77777777" w:rsidR="00C913C6" w:rsidRDefault="00C913C6">
      <w:pPr>
        <w:pStyle w:val="BodyText"/>
        <w:spacing w:before="10"/>
        <w:rPr>
          <w:sz w:val="29"/>
        </w:rPr>
      </w:pPr>
    </w:p>
    <w:p w14:paraId="3695CC24" w14:textId="77777777" w:rsidR="00C913C6" w:rsidRDefault="003E7F74">
      <w:pPr>
        <w:pStyle w:val="Heading2"/>
        <w:numPr>
          <w:ilvl w:val="0"/>
          <w:numId w:val="20"/>
        </w:numPr>
        <w:tabs>
          <w:tab w:val="left" w:pos="960"/>
          <w:tab w:val="left" w:pos="961"/>
        </w:tabs>
        <w:ind w:left="960" w:hanging="721"/>
        <w:jc w:val="left"/>
      </w:pPr>
      <w:r>
        <w:t>Stage</w:t>
      </w:r>
      <w:r>
        <w:rPr>
          <w:spacing w:val="-4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Windfall</w:t>
      </w:r>
      <w:r>
        <w:rPr>
          <w:spacing w:val="-4"/>
        </w:rPr>
        <w:t xml:space="preserve"> </w:t>
      </w:r>
      <w:r>
        <w:t>Assessment</w:t>
      </w:r>
    </w:p>
    <w:p w14:paraId="2BC563C3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59"/>
          <w:tab w:val="left" w:pos="960"/>
        </w:tabs>
        <w:spacing w:before="276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windfall</w:t>
      </w:r>
      <w:r>
        <w:rPr>
          <w:spacing w:val="-3"/>
          <w:sz w:val="24"/>
        </w:rPr>
        <w:t xml:space="preserve"> </w:t>
      </w:r>
      <w:r>
        <w:rPr>
          <w:sz w:val="24"/>
        </w:rPr>
        <w:t>sites,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NPPF</w:t>
      </w:r>
      <w:r>
        <w:rPr>
          <w:spacing w:val="-2"/>
          <w:sz w:val="24"/>
        </w:rPr>
        <w:t xml:space="preserve"> </w:t>
      </w:r>
      <w:r>
        <w:rPr>
          <w:sz w:val="24"/>
        </w:rPr>
        <w:t>(paragraph</w:t>
      </w:r>
      <w:r>
        <w:rPr>
          <w:spacing w:val="-4"/>
          <w:sz w:val="24"/>
        </w:rPr>
        <w:t xml:space="preserve"> </w:t>
      </w:r>
      <w:r>
        <w:rPr>
          <w:sz w:val="24"/>
        </w:rPr>
        <w:t>70)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4E90EBC8" w14:textId="77777777" w:rsidR="00C913C6" w:rsidRDefault="00C913C6">
      <w:pPr>
        <w:pStyle w:val="BodyText"/>
      </w:pPr>
    </w:p>
    <w:p w14:paraId="28B23D7C" w14:textId="77777777" w:rsidR="00C913C6" w:rsidRDefault="003E7F74">
      <w:pPr>
        <w:pStyle w:val="BodyText"/>
        <w:ind w:left="1516" w:right="1569"/>
      </w:pPr>
      <w:r>
        <w:t>“Where an allowance is to be made for windfall sites as part of</w:t>
      </w:r>
      <w:r>
        <w:rPr>
          <w:spacing w:val="1"/>
        </w:rPr>
        <w:t xml:space="preserve"> </w:t>
      </w:r>
      <w:r>
        <w:t>anticipated supply, there should be compelling evidence that they</w:t>
      </w:r>
      <w:r>
        <w:rPr>
          <w:spacing w:val="1"/>
        </w:rPr>
        <w:t xml:space="preserve"> </w:t>
      </w:r>
      <w:r>
        <w:t>will provide a reliable source of supply.</w:t>
      </w:r>
      <w:r>
        <w:rPr>
          <w:spacing w:val="1"/>
        </w:rPr>
        <w:t xml:space="preserve"> </w:t>
      </w:r>
      <w:r>
        <w:t>Any allowance should be</w:t>
      </w:r>
      <w:r>
        <w:rPr>
          <w:spacing w:val="1"/>
        </w:rPr>
        <w:t xml:space="preserve"> </w:t>
      </w:r>
      <w:r>
        <w:t>realistic having regard to the strategic housing land availability</w:t>
      </w:r>
      <w:r>
        <w:rPr>
          <w:spacing w:val="1"/>
        </w:rPr>
        <w:t xml:space="preserve"> </w:t>
      </w:r>
      <w:r>
        <w:t>assessment, historic windfall delivery rates and expected future</w:t>
      </w:r>
      <w:r>
        <w:rPr>
          <w:spacing w:val="1"/>
        </w:rPr>
        <w:t xml:space="preserve"> </w:t>
      </w:r>
      <w:r>
        <w:t>trends.</w:t>
      </w:r>
      <w:r>
        <w:rPr>
          <w:spacing w:val="1"/>
        </w:rPr>
        <w:t xml:space="preserve"> </w:t>
      </w:r>
      <w:r>
        <w:t>Plans should consider the case for setting out policies to</w:t>
      </w:r>
      <w:r>
        <w:rPr>
          <w:spacing w:val="1"/>
        </w:rPr>
        <w:t xml:space="preserve"> </w:t>
      </w:r>
      <w:r>
        <w:t>resist inappropriate development of residential gardens, for</w:t>
      </w:r>
      <w:r>
        <w:rPr>
          <w:spacing w:val="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area.”</w:t>
      </w:r>
    </w:p>
    <w:p w14:paraId="58ED921D" w14:textId="77777777" w:rsidR="00C913C6" w:rsidRDefault="00C913C6">
      <w:pPr>
        <w:pStyle w:val="BodyText"/>
      </w:pPr>
    </w:p>
    <w:p w14:paraId="2D0B5B19" w14:textId="77777777" w:rsidR="00C913C6" w:rsidRDefault="003E7F74">
      <w:pPr>
        <w:pStyle w:val="ListParagraph"/>
        <w:numPr>
          <w:ilvl w:val="1"/>
          <w:numId w:val="20"/>
        </w:numPr>
        <w:tabs>
          <w:tab w:val="left" w:pos="960"/>
        </w:tabs>
        <w:ind w:right="948"/>
        <w:jc w:val="both"/>
        <w:rPr>
          <w:sz w:val="24"/>
        </w:rPr>
      </w:pPr>
      <w:r>
        <w:rPr>
          <w:sz w:val="24"/>
        </w:rPr>
        <w:t>The Council’s approach to windfall sites is set out in the Housing Land Supply:</w:t>
      </w:r>
      <w:r>
        <w:rPr>
          <w:spacing w:val="-64"/>
          <w:sz w:val="24"/>
        </w:rPr>
        <w:t xml:space="preserve"> </w:t>
      </w:r>
      <w:r>
        <w:rPr>
          <w:sz w:val="24"/>
        </w:rPr>
        <w:t>Explanatory</w:t>
      </w:r>
      <w:r>
        <w:rPr>
          <w:spacing w:val="-3"/>
          <w:sz w:val="24"/>
        </w:rPr>
        <w:t xml:space="preserve"> </w:t>
      </w:r>
      <w:r>
        <w:rPr>
          <w:sz w:val="24"/>
        </w:rPr>
        <w:t>Paper,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14:paraId="27B28B86" w14:textId="77777777" w:rsidR="00C913C6" w:rsidRDefault="00C913C6">
      <w:pPr>
        <w:pStyle w:val="BodyText"/>
        <w:rPr>
          <w:sz w:val="26"/>
        </w:rPr>
      </w:pPr>
    </w:p>
    <w:p w14:paraId="079F6B6D" w14:textId="77777777" w:rsidR="00C913C6" w:rsidRDefault="00C913C6">
      <w:pPr>
        <w:pStyle w:val="BodyText"/>
        <w:rPr>
          <w:sz w:val="26"/>
        </w:rPr>
      </w:pPr>
    </w:p>
    <w:p w14:paraId="09E8DC9D" w14:textId="77777777" w:rsidR="00C913C6" w:rsidRDefault="00C913C6">
      <w:pPr>
        <w:pStyle w:val="BodyText"/>
        <w:rPr>
          <w:sz w:val="26"/>
        </w:rPr>
      </w:pPr>
    </w:p>
    <w:p w14:paraId="4564265C" w14:textId="77777777" w:rsidR="00C913C6" w:rsidRDefault="00C913C6">
      <w:pPr>
        <w:pStyle w:val="BodyText"/>
        <w:rPr>
          <w:sz w:val="26"/>
        </w:rPr>
      </w:pPr>
    </w:p>
    <w:p w14:paraId="2E208186" w14:textId="77777777" w:rsidR="00C913C6" w:rsidRDefault="00C913C6">
      <w:pPr>
        <w:pStyle w:val="BodyText"/>
        <w:rPr>
          <w:sz w:val="26"/>
        </w:rPr>
      </w:pPr>
    </w:p>
    <w:p w14:paraId="3015ACF3" w14:textId="77777777" w:rsidR="00C913C6" w:rsidRDefault="00C913C6">
      <w:pPr>
        <w:pStyle w:val="BodyText"/>
        <w:rPr>
          <w:sz w:val="26"/>
        </w:rPr>
      </w:pPr>
    </w:p>
    <w:p w14:paraId="4A98B3C1" w14:textId="77777777" w:rsidR="00C913C6" w:rsidRDefault="00C913C6">
      <w:pPr>
        <w:pStyle w:val="BodyText"/>
        <w:rPr>
          <w:sz w:val="26"/>
        </w:rPr>
      </w:pPr>
    </w:p>
    <w:p w14:paraId="5F34C5E8" w14:textId="77777777" w:rsidR="00C913C6" w:rsidRDefault="00C913C6">
      <w:pPr>
        <w:pStyle w:val="BodyText"/>
        <w:rPr>
          <w:sz w:val="26"/>
        </w:rPr>
      </w:pPr>
    </w:p>
    <w:p w14:paraId="06994A79" w14:textId="77777777" w:rsidR="00C913C6" w:rsidRDefault="00C913C6">
      <w:pPr>
        <w:pStyle w:val="BodyText"/>
        <w:rPr>
          <w:sz w:val="26"/>
        </w:rPr>
      </w:pPr>
    </w:p>
    <w:p w14:paraId="41CABABB" w14:textId="77777777" w:rsidR="00C913C6" w:rsidRDefault="00C913C6">
      <w:pPr>
        <w:pStyle w:val="BodyText"/>
        <w:rPr>
          <w:sz w:val="26"/>
        </w:rPr>
      </w:pPr>
    </w:p>
    <w:p w14:paraId="196A694F" w14:textId="77777777" w:rsidR="00C913C6" w:rsidRDefault="00C913C6">
      <w:pPr>
        <w:pStyle w:val="BodyText"/>
        <w:rPr>
          <w:sz w:val="26"/>
        </w:rPr>
      </w:pPr>
    </w:p>
    <w:p w14:paraId="2256B938" w14:textId="77777777" w:rsidR="00C913C6" w:rsidRDefault="00C913C6">
      <w:pPr>
        <w:pStyle w:val="BodyText"/>
        <w:spacing w:before="5"/>
        <w:rPr>
          <w:sz w:val="32"/>
        </w:rPr>
      </w:pPr>
    </w:p>
    <w:p w14:paraId="740C51B0" w14:textId="77777777" w:rsidR="00C913C6" w:rsidRDefault="003E7F74">
      <w:pPr>
        <w:pStyle w:val="Heading2"/>
        <w:ind w:left="240" w:firstLine="0"/>
      </w:pPr>
      <w:r>
        <w:t>Stage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Review</w:t>
      </w:r>
    </w:p>
    <w:p w14:paraId="17A6BD8F" w14:textId="77777777" w:rsidR="00C913C6" w:rsidRDefault="00C913C6">
      <w:pPr>
        <w:sectPr w:rsidR="00C913C6">
          <w:type w:val="continuous"/>
          <w:pgSz w:w="11910" w:h="16840"/>
          <w:pgMar w:top="1420" w:right="480" w:bottom="1240" w:left="1200" w:header="0" w:footer="1047" w:gutter="0"/>
          <w:cols w:space="720"/>
        </w:sectPr>
      </w:pPr>
    </w:p>
    <w:p w14:paraId="72C2CAB9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spacing w:before="118"/>
        <w:ind w:right="1846"/>
        <w:rPr>
          <w:sz w:val="24"/>
        </w:rPr>
      </w:pPr>
      <w:r>
        <w:rPr>
          <w:sz w:val="24"/>
        </w:rPr>
        <w:t>Planning Practice Guidance (para 24) provides advice on how the site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appraised, expressing that:</w:t>
      </w:r>
    </w:p>
    <w:p w14:paraId="35E808C1" w14:textId="77777777" w:rsidR="00C913C6" w:rsidRDefault="00C913C6">
      <w:pPr>
        <w:pStyle w:val="BodyText"/>
      </w:pPr>
    </w:p>
    <w:p w14:paraId="21A49D2C" w14:textId="77777777" w:rsidR="00C913C6" w:rsidRDefault="003E7F74">
      <w:pPr>
        <w:pStyle w:val="BodyText"/>
        <w:ind w:left="1680" w:right="793"/>
      </w:pPr>
      <w:r>
        <w:t>“Once the sites and broad locations have been assessed, the</w:t>
      </w:r>
      <w:r>
        <w:rPr>
          <w:spacing w:val="1"/>
        </w:rPr>
        <w:t xml:space="preserve"> </w:t>
      </w:r>
      <w:r>
        <w:t>development potential of all sites can be collected to produce an</w:t>
      </w:r>
      <w:r>
        <w:rPr>
          <w:spacing w:val="1"/>
        </w:rPr>
        <w:t xml:space="preserve"> </w:t>
      </w:r>
      <w:r>
        <w:t>indicative trajectory. This should set out how much housing and the</w:t>
      </w:r>
      <w:r>
        <w:rPr>
          <w:spacing w:val="1"/>
        </w:rPr>
        <w:t xml:space="preserve"> </w:t>
      </w:r>
      <w:r>
        <w:t>amount of</w:t>
      </w:r>
      <w:r>
        <w:rPr>
          <w:spacing w:val="1"/>
        </w:rPr>
        <w:t xml:space="preserve"> </w:t>
      </w:r>
      <w:r>
        <w:t>economic</w:t>
      </w:r>
      <w:r>
        <w:rPr>
          <w:spacing w:val="3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provided,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point in the future (i.e. within years 1 to 5, 6 to 10, and 11 and beyond).</w:t>
      </w:r>
      <w:r>
        <w:rPr>
          <w:spacing w:val="1"/>
        </w:rPr>
        <w:t xml:space="preserve"> </w:t>
      </w:r>
      <w:r>
        <w:t>An overall risk assessment should be made as to whether sites will come</w:t>
      </w:r>
      <w:r>
        <w:rPr>
          <w:spacing w:val="-64"/>
        </w:rPr>
        <w:t xml:space="preserve"> </w:t>
      </w:r>
      <w:r>
        <w:t>forward as</w:t>
      </w:r>
      <w:r>
        <w:rPr>
          <w:spacing w:val="-2"/>
        </w:rPr>
        <w:t xml:space="preserve"> </w:t>
      </w:r>
      <w:r>
        <w:t>anticipated.”</w:t>
      </w:r>
    </w:p>
    <w:p w14:paraId="432E5848" w14:textId="77777777" w:rsidR="00C913C6" w:rsidRDefault="00C913C6">
      <w:pPr>
        <w:pStyle w:val="BodyText"/>
      </w:pPr>
    </w:p>
    <w:p w14:paraId="63FD9DF1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ind w:right="909"/>
        <w:rPr>
          <w:sz w:val="24"/>
        </w:rPr>
      </w:pPr>
      <w:r>
        <w:rPr>
          <w:sz w:val="24"/>
        </w:rPr>
        <w:t>If any shortfalls within the final projections are identified, then various elements</w:t>
      </w:r>
      <w:r>
        <w:rPr>
          <w:spacing w:val="-64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revisited.</w:t>
      </w:r>
    </w:p>
    <w:p w14:paraId="13A113F3" w14:textId="77777777" w:rsidR="00C913C6" w:rsidRDefault="00C913C6">
      <w:pPr>
        <w:pStyle w:val="BodyText"/>
      </w:pPr>
    </w:p>
    <w:p w14:paraId="25870C3F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ind w:right="789"/>
        <w:rPr>
          <w:sz w:val="24"/>
        </w:rPr>
      </w:pPr>
      <w:r>
        <w:rPr>
          <w:sz w:val="24"/>
        </w:rPr>
        <w:t xml:space="preserve">An insufficient number of sites may require previously rejected sites and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of investigation to be brought forward and included within the assessments. Any</w:t>
      </w:r>
      <w:r>
        <w:rPr>
          <w:spacing w:val="-64"/>
          <w:sz w:val="24"/>
        </w:rPr>
        <w:t xml:space="preserve"> </w:t>
      </w:r>
      <w:r>
        <w:rPr>
          <w:sz w:val="24"/>
        </w:rPr>
        <w:t>additional sites brought forward at this stage would be assessed by the same</w:t>
      </w:r>
      <w:r>
        <w:rPr>
          <w:spacing w:val="1"/>
          <w:sz w:val="24"/>
        </w:rPr>
        <w:t xml:space="preserve"> </w:t>
      </w:r>
      <w:r>
        <w:rPr>
          <w:sz w:val="24"/>
        </w:rPr>
        <w:t>procedure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"/>
          <w:sz w:val="24"/>
        </w:rPr>
        <w:t xml:space="preserve"> </w:t>
      </w:r>
      <w:r>
        <w:rPr>
          <w:sz w:val="24"/>
        </w:rPr>
        <w:t>included.</w:t>
      </w:r>
    </w:p>
    <w:p w14:paraId="48EDA4DA" w14:textId="77777777" w:rsidR="00C913C6" w:rsidRDefault="00C913C6">
      <w:pPr>
        <w:pStyle w:val="BodyText"/>
        <w:rPr>
          <w:sz w:val="26"/>
        </w:rPr>
      </w:pPr>
    </w:p>
    <w:p w14:paraId="5FDA2279" w14:textId="77777777" w:rsidR="00C913C6" w:rsidRDefault="00C913C6">
      <w:pPr>
        <w:pStyle w:val="BodyText"/>
        <w:rPr>
          <w:sz w:val="22"/>
        </w:rPr>
      </w:pPr>
    </w:p>
    <w:p w14:paraId="4E696FA5" w14:textId="77777777" w:rsidR="00C913C6" w:rsidRDefault="003E7F74">
      <w:pPr>
        <w:pStyle w:val="Heading3"/>
      </w:pPr>
      <w:r>
        <w:rPr>
          <w:color w:val="C90016"/>
        </w:rPr>
        <w:t>Identifying</w:t>
      </w:r>
      <w:r>
        <w:rPr>
          <w:color w:val="C90016"/>
          <w:spacing w:val="-5"/>
        </w:rPr>
        <w:t xml:space="preserve"> </w:t>
      </w:r>
      <w:r>
        <w:rPr>
          <w:color w:val="C90016"/>
        </w:rPr>
        <w:t>developable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and</w:t>
      </w:r>
      <w:r>
        <w:rPr>
          <w:color w:val="C90016"/>
          <w:spacing w:val="-5"/>
        </w:rPr>
        <w:t xml:space="preserve"> </w:t>
      </w:r>
      <w:r>
        <w:rPr>
          <w:color w:val="C90016"/>
        </w:rPr>
        <w:t>deliverable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sites</w:t>
      </w:r>
    </w:p>
    <w:p w14:paraId="3DECF82A" w14:textId="77777777" w:rsidR="00C913C6" w:rsidRDefault="00C913C6">
      <w:pPr>
        <w:pStyle w:val="BodyText"/>
        <w:rPr>
          <w:b/>
        </w:rPr>
      </w:pPr>
    </w:p>
    <w:p w14:paraId="46F93A53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ind w:right="909"/>
        <w:rPr>
          <w:sz w:val="24"/>
        </w:rPr>
      </w:pPr>
      <w:r>
        <w:rPr>
          <w:sz w:val="24"/>
        </w:rPr>
        <w:t>Paragraph 67 of the NPPF notes that planning policies should identify a supply</w:t>
      </w:r>
      <w:r>
        <w:rPr>
          <w:spacing w:val="-64"/>
          <w:sz w:val="24"/>
        </w:rPr>
        <w:t xml:space="preserve"> </w:t>
      </w:r>
      <w:r>
        <w:rPr>
          <w:sz w:val="24"/>
        </w:rPr>
        <w:t>of:</w:t>
      </w:r>
    </w:p>
    <w:p w14:paraId="623F5E8A" w14:textId="77777777" w:rsidR="00C913C6" w:rsidRDefault="003E7F74">
      <w:pPr>
        <w:pStyle w:val="ListParagraph"/>
        <w:numPr>
          <w:ilvl w:val="2"/>
          <w:numId w:val="8"/>
        </w:numPr>
        <w:tabs>
          <w:tab w:val="left" w:pos="1798"/>
        </w:tabs>
        <w:ind w:hanging="282"/>
        <w:rPr>
          <w:sz w:val="24"/>
        </w:rPr>
      </w:pPr>
      <w:r>
        <w:rPr>
          <w:sz w:val="24"/>
        </w:rPr>
        <w:t>specific,</w:t>
      </w:r>
      <w:r>
        <w:rPr>
          <w:spacing w:val="-5"/>
          <w:sz w:val="24"/>
        </w:rPr>
        <w:t xml:space="preserve"> </w:t>
      </w:r>
      <w:r>
        <w:rPr>
          <w:sz w:val="24"/>
        </w:rPr>
        <w:t>deliverable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period;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41AAC8D" w14:textId="77777777" w:rsidR="00C913C6" w:rsidRDefault="00C913C6">
      <w:pPr>
        <w:pStyle w:val="BodyText"/>
      </w:pPr>
    </w:p>
    <w:p w14:paraId="7E5A5D95" w14:textId="77777777" w:rsidR="00C913C6" w:rsidRDefault="003E7F74">
      <w:pPr>
        <w:pStyle w:val="ListParagraph"/>
        <w:numPr>
          <w:ilvl w:val="2"/>
          <w:numId w:val="8"/>
        </w:numPr>
        <w:tabs>
          <w:tab w:val="left" w:pos="1798"/>
        </w:tabs>
        <w:ind w:left="1800" w:right="912" w:hanging="284"/>
        <w:rPr>
          <w:sz w:val="24"/>
        </w:rPr>
      </w:pPr>
      <w:r>
        <w:rPr>
          <w:sz w:val="24"/>
        </w:rPr>
        <w:t>specific, developable sites or broad locations for growth, for years 6-10</w:t>
      </w:r>
      <w:r>
        <w:rPr>
          <w:spacing w:val="-64"/>
          <w:sz w:val="24"/>
        </w:rPr>
        <w:t xml:space="preserve"> </w:t>
      </w:r>
      <w:r>
        <w:rPr>
          <w:sz w:val="24"/>
        </w:rPr>
        <w:t>and where</w:t>
      </w:r>
      <w:r>
        <w:rPr>
          <w:spacing w:val="-1"/>
          <w:sz w:val="24"/>
        </w:rPr>
        <w:t xml:space="preserve"> </w:t>
      </w:r>
      <w:r>
        <w:rPr>
          <w:sz w:val="24"/>
        </w:rPr>
        <w:t>possible,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11-15.</w:t>
      </w:r>
    </w:p>
    <w:p w14:paraId="6BC51E74" w14:textId="77777777" w:rsidR="00C913C6" w:rsidRDefault="00C913C6">
      <w:pPr>
        <w:pStyle w:val="BodyText"/>
      </w:pPr>
    </w:p>
    <w:p w14:paraId="042E35C4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deliverable,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</w:p>
    <w:p w14:paraId="7BD149C9" w14:textId="77777777" w:rsidR="00C913C6" w:rsidRDefault="003E7F74">
      <w:pPr>
        <w:pStyle w:val="BodyText"/>
        <w:ind w:left="960" w:right="789"/>
      </w:pPr>
      <w:r>
        <w:t>available now, offer a suitable location for development now, and be achievable</w:t>
      </w:r>
      <w:r>
        <w:rPr>
          <w:spacing w:val="-64"/>
        </w:rPr>
        <w:t xml:space="preserve"> </w:t>
      </w:r>
      <w:r>
        <w:t>with a realistic prospect that housing will be delivered on the site within five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Sites that are not major development and sites with planning permission</w:t>
      </w:r>
      <w:r>
        <w:rPr>
          <w:spacing w:val="-64"/>
        </w:rPr>
        <w:t xml:space="preserve"> </w:t>
      </w:r>
      <w:r>
        <w:t>should be considered deliverable until permission expires, unless there is clear</w:t>
      </w:r>
      <w:r>
        <w:rPr>
          <w:spacing w:val="1"/>
        </w:rPr>
        <w:t xml:space="preserve"> </w:t>
      </w:r>
      <w:r>
        <w:t>evidence that homes will not be delivered within five years (e.g. they are no</w:t>
      </w:r>
      <w:r>
        <w:rPr>
          <w:spacing w:val="1"/>
        </w:rPr>
        <w:t xml:space="preserve"> </w:t>
      </w:r>
      <w:r>
        <w:t>longer viable,</w:t>
      </w:r>
      <w:r>
        <w:rPr>
          <w:spacing w:val="-1"/>
        </w:rPr>
        <w:t xml:space="preserve"> </w:t>
      </w:r>
      <w:r>
        <w:t>there is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demand for the</w:t>
      </w:r>
      <w:r>
        <w:rPr>
          <w:spacing w:val="3"/>
        </w:rPr>
        <w:t xml:space="preserve"> </w:t>
      </w:r>
      <w:r>
        <w:t>type of</w:t>
      </w:r>
      <w:r>
        <w:rPr>
          <w:spacing w:val="2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or sites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long term phasing plans). Sites with outline planning permission, permission in</w:t>
      </w:r>
      <w:r>
        <w:rPr>
          <w:spacing w:val="1"/>
        </w:rPr>
        <w:t xml:space="preserve"> </w:t>
      </w:r>
      <w:r>
        <w:t>principle, allocated in the devel</w:t>
      </w:r>
      <w:r>
        <w:t>opment plan or identified on a brownfield register</w:t>
      </w:r>
      <w:r>
        <w:rPr>
          <w:spacing w:val="-64"/>
        </w:rPr>
        <w:t xml:space="preserve"> </w:t>
      </w:r>
      <w:r>
        <w:t xml:space="preserve">should only be </w:t>
      </w:r>
      <w:r>
        <w:t>considered</w:t>
      </w:r>
      <w:r>
        <w:rPr>
          <w:spacing w:val="1"/>
        </w:rPr>
        <w:t xml:space="preserve"> </w:t>
      </w:r>
      <w:r>
        <w:t>deliverable where there is clear evidence that</w:t>
      </w:r>
      <w:r>
        <w:rPr>
          <w:spacing w:val="1"/>
        </w:rPr>
        <w:t xml:space="preserve"> </w:t>
      </w:r>
      <w:r>
        <w:t>housing completions will begin on site within five years. (NPPF, Annex 2:</w:t>
      </w:r>
      <w:r>
        <w:rPr>
          <w:spacing w:val="1"/>
        </w:rPr>
        <w:t xml:space="preserve"> </w:t>
      </w:r>
      <w:r>
        <w:t>Glossary).</w:t>
      </w:r>
    </w:p>
    <w:p w14:paraId="27089CF5" w14:textId="77777777" w:rsidR="00C913C6" w:rsidRDefault="00C913C6">
      <w:pPr>
        <w:pStyle w:val="BodyText"/>
        <w:spacing w:before="1"/>
      </w:pPr>
    </w:p>
    <w:p w14:paraId="107A1D14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ind w:right="935"/>
        <w:rPr>
          <w:sz w:val="24"/>
        </w:rPr>
      </w:pPr>
      <w:r>
        <w:rPr>
          <w:sz w:val="24"/>
        </w:rPr>
        <w:t>For a site to be considered developable it should be in a suitable location for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and there should be a reasonable prospect that the site 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and could be viably developed at the point envisaged. (NPPF, Annex</w:t>
      </w:r>
      <w:r>
        <w:rPr>
          <w:spacing w:val="-64"/>
          <w:sz w:val="24"/>
        </w:rPr>
        <w:t xml:space="preserve"> </w:t>
      </w:r>
      <w:r>
        <w:rPr>
          <w:sz w:val="24"/>
        </w:rPr>
        <w:t>2: Glossary).</w:t>
      </w:r>
    </w:p>
    <w:p w14:paraId="37BA32FA" w14:textId="77777777" w:rsidR="00C913C6" w:rsidRDefault="00C913C6">
      <w:pPr>
        <w:pStyle w:val="BodyText"/>
      </w:pPr>
    </w:p>
    <w:p w14:paraId="7D4268D3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ind w:right="910"/>
        <w:rPr>
          <w:sz w:val="24"/>
        </w:rPr>
      </w:pPr>
      <w:r>
        <w:rPr>
          <w:sz w:val="24"/>
        </w:rPr>
        <w:t>Where a site is subject to a severe constraint to development in its entirety, i.e.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‘red’</w:t>
      </w:r>
      <w:r>
        <w:rPr>
          <w:spacing w:val="-2"/>
          <w:sz w:val="24"/>
        </w:rPr>
        <w:t xml:space="preserve"> </w:t>
      </w:r>
      <w:r>
        <w:rPr>
          <w:sz w:val="24"/>
        </w:rPr>
        <w:t>constraint,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it will</w:t>
      </w:r>
      <w:r>
        <w:rPr>
          <w:spacing w:val="-2"/>
          <w:sz w:val="24"/>
        </w:rPr>
        <w:t xml:space="preserve"> </w:t>
      </w:r>
      <w:r>
        <w:rPr>
          <w:sz w:val="24"/>
        </w:rPr>
        <w:t>be classed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non-developable.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 site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14:paraId="77BC55D8" w14:textId="77777777" w:rsidR="00C913C6" w:rsidRDefault="00C913C6">
      <w:pPr>
        <w:rPr>
          <w:sz w:val="24"/>
        </w:rPr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0F362E97" w14:textId="77777777" w:rsidR="00C913C6" w:rsidRDefault="003E7F74">
      <w:pPr>
        <w:pStyle w:val="BodyText"/>
        <w:spacing w:before="82"/>
        <w:ind w:left="960" w:right="1392"/>
      </w:pPr>
      <w:r>
        <w:t>less than entirely subject to a red constraint, deliverability will be based on</w:t>
      </w:r>
      <w:r>
        <w:rPr>
          <w:spacing w:val="-64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site,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yield</w:t>
      </w:r>
      <w:r>
        <w:rPr>
          <w:spacing w:val="-1"/>
        </w:rPr>
        <w:t xml:space="preserve"> </w:t>
      </w:r>
      <w:r>
        <w:t>adjusted</w:t>
      </w:r>
      <w:r>
        <w:rPr>
          <w:spacing w:val="-3"/>
        </w:rPr>
        <w:t xml:space="preserve"> </w:t>
      </w:r>
      <w:r>
        <w:t>accordingly.</w:t>
      </w:r>
    </w:p>
    <w:p w14:paraId="2CA618B8" w14:textId="77777777" w:rsidR="00C913C6" w:rsidRDefault="00C913C6">
      <w:pPr>
        <w:pStyle w:val="BodyText"/>
        <w:rPr>
          <w:sz w:val="26"/>
        </w:rPr>
      </w:pPr>
    </w:p>
    <w:p w14:paraId="7B0F17B8" w14:textId="77777777" w:rsidR="00C913C6" w:rsidRDefault="00C913C6">
      <w:pPr>
        <w:pStyle w:val="BodyText"/>
        <w:rPr>
          <w:sz w:val="22"/>
        </w:rPr>
      </w:pPr>
    </w:p>
    <w:p w14:paraId="0D0DD59F" w14:textId="77777777" w:rsidR="00C913C6" w:rsidRDefault="003E7F74">
      <w:pPr>
        <w:pStyle w:val="Heading3"/>
      </w:pPr>
      <w:r>
        <w:rPr>
          <w:color w:val="C90016"/>
        </w:rPr>
        <w:t>Timeframe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for</w:t>
      </w:r>
      <w:r>
        <w:rPr>
          <w:color w:val="C90016"/>
          <w:spacing w:val="-4"/>
        </w:rPr>
        <w:t xml:space="preserve"> </w:t>
      </w:r>
      <w:r>
        <w:rPr>
          <w:color w:val="C90016"/>
        </w:rPr>
        <w:t>development</w:t>
      </w:r>
    </w:p>
    <w:p w14:paraId="66C8FE44" w14:textId="77777777" w:rsidR="00C913C6" w:rsidRDefault="00C913C6">
      <w:pPr>
        <w:pStyle w:val="BodyText"/>
        <w:rPr>
          <w:b/>
        </w:rPr>
      </w:pPr>
    </w:p>
    <w:p w14:paraId="47CF57CF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ind w:right="1162"/>
        <w:rPr>
          <w:sz w:val="24"/>
        </w:rPr>
      </w:pPr>
      <w:r>
        <w:rPr>
          <w:sz w:val="24"/>
        </w:rPr>
        <w:t>Sites will be categorised on an individual basis utilising a standard trajectory</w:t>
      </w:r>
      <w:r>
        <w:rPr>
          <w:spacing w:val="-64"/>
          <w:sz w:val="24"/>
        </w:rPr>
        <w:t xml:space="preserve"> </w:t>
      </w:r>
      <w:r>
        <w:rPr>
          <w:sz w:val="24"/>
        </w:rPr>
        <w:t>method, indicating annual yield at a specific point in time.</w:t>
      </w:r>
      <w:r>
        <w:rPr>
          <w:spacing w:val="1"/>
          <w:sz w:val="24"/>
        </w:rPr>
        <w:t xml:space="preserve"> </w:t>
      </w:r>
      <w:r>
        <w:rPr>
          <w:sz w:val="24"/>
        </w:rPr>
        <w:t>This process will</w:t>
      </w:r>
      <w:r>
        <w:rPr>
          <w:spacing w:val="1"/>
          <w:sz w:val="24"/>
        </w:rPr>
        <w:t xml:space="preserve"> </w:t>
      </w:r>
      <w:r>
        <w:rPr>
          <w:sz w:val="24"/>
        </w:rPr>
        <w:t>follow on from the SHELAA and documented in a separate report.</w:t>
      </w:r>
      <w:r>
        <w:rPr>
          <w:spacing w:val="1"/>
          <w:sz w:val="24"/>
        </w:rPr>
        <w:t xml:space="preserve"> </w:t>
      </w:r>
      <w:r>
        <w:rPr>
          <w:sz w:val="24"/>
        </w:rPr>
        <w:t>Each site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classified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ability to come</w:t>
      </w:r>
      <w:r>
        <w:rPr>
          <w:spacing w:val="1"/>
          <w:sz w:val="24"/>
        </w:rPr>
        <w:t xml:space="preserve"> </w:t>
      </w:r>
      <w:r>
        <w:rPr>
          <w:sz w:val="24"/>
        </w:rPr>
        <w:t>forward:</w:t>
      </w:r>
    </w:p>
    <w:p w14:paraId="7868899F" w14:textId="77777777" w:rsidR="00C913C6" w:rsidRDefault="00C913C6">
      <w:pPr>
        <w:pStyle w:val="BodyText"/>
      </w:pPr>
    </w:p>
    <w:p w14:paraId="5D748867" w14:textId="77777777" w:rsidR="00C913C6" w:rsidRDefault="003E7F74">
      <w:pPr>
        <w:pStyle w:val="ListParagraph"/>
        <w:numPr>
          <w:ilvl w:val="0"/>
          <w:numId w:val="7"/>
        </w:numPr>
        <w:tabs>
          <w:tab w:val="left" w:pos="1800"/>
        </w:tabs>
        <w:spacing w:before="1" w:line="292" w:lineRule="exact"/>
        <w:rPr>
          <w:sz w:val="24"/>
        </w:rPr>
      </w:pP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0 -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 w14:paraId="5AA1CA22" w14:textId="77777777" w:rsidR="00C913C6" w:rsidRDefault="003E7F74">
      <w:pPr>
        <w:pStyle w:val="ListParagraph"/>
        <w:numPr>
          <w:ilvl w:val="0"/>
          <w:numId w:val="7"/>
        </w:numPr>
        <w:tabs>
          <w:tab w:val="left" w:pos="1800"/>
        </w:tabs>
        <w:spacing w:line="292" w:lineRule="exact"/>
        <w:rPr>
          <w:sz w:val="24"/>
        </w:rPr>
      </w:pP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6 -</w:t>
      </w:r>
      <w:r>
        <w:rPr>
          <w:spacing w:val="-2"/>
          <w:sz w:val="24"/>
        </w:rPr>
        <w:t xml:space="preserve"> </w:t>
      </w:r>
      <w:r>
        <w:rPr>
          <w:sz w:val="24"/>
        </w:rPr>
        <w:t>10 years</w:t>
      </w:r>
    </w:p>
    <w:p w14:paraId="0BD457B7" w14:textId="77777777" w:rsidR="00C913C6" w:rsidRDefault="003E7F74">
      <w:pPr>
        <w:pStyle w:val="ListParagraph"/>
        <w:numPr>
          <w:ilvl w:val="0"/>
          <w:numId w:val="7"/>
        </w:numPr>
        <w:tabs>
          <w:tab w:val="left" w:pos="1800"/>
        </w:tabs>
        <w:spacing w:line="293" w:lineRule="exact"/>
        <w:rPr>
          <w:sz w:val="24"/>
        </w:rPr>
      </w:pP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 years</w:t>
      </w:r>
    </w:p>
    <w:p w14:paraId="6C35C764" w14:textId="77777777" w:rsidR="00C913C6" w:rsidRDefault="00C913C6">
      <w:pPr>
        <w:pStyle w:val="BodyText"/>
        <w:spacing w:before="9"/>
        <w:rPr>
          <w:sz w:val="23"/>
        </w:rPr>
      </w:pPr>
    </w:p>
    <w:p w14:paraId="662F4535" w14:textId="77777777" w:rsidR="00C913C6" w:rsidRDefault="003E7F74">
      <w:pPr>
        <w:pStyle w:val="ListParagraph"/>
        <w:numPr>
          <w:ilvl w:val="1"/>
          <w:numId w:val="8"/>
        </w:numPr>
        <w:tabs>
          <w:tab w:val="left" w:pos="960"/>
        </w:tabs>
        <w:ind w:right="1110"/>
        <w:jc w:val="both"/>
        <w:rPr>
          <w:sz w:val="24"/>
        </w:rPr>
      </w:pPr>
      <w:r>
        <w:rPr>
          <w:b/>
          <w:sz w:val="24"/>
        </w:rPr>
        <w:t xml:space="preserve">Within 0 - 5 years - </w:t>
      </w:r>
      <w:r>
        <w:rPr>
          <w:sz w:val="24"/>
        </w:rPr>
        <w:t>For sites to be allocated within the 0 - 5 year time frame</w:t>
      </w:r>
      <w:r>
        <w:rPr>
          <w:spacing w:val="-64"/>
          <w:sz w:val="24"/>
        </w:rPr>
        <w:t xml:space="preserve"> </w:t>
      </w:r>
      <w:r>
        <w:rPr>
          <w:sz w:val="24"/>
        </w:rPr>
        <w:t>they must be realistic development opportunities. Sites will be put in this time</w:t>
      </w:r>
      <w:r>
        <w:rPr>
          <w:spacing w:val="-64"/>
          <w:sz w:val="24"/>
        </w:rPr>
        <w:t xml:space="preserve"> </w:t>
      </w:r>
      <w:r>
        <w:rPr>
          <w:sz w:val="24"/>
        </w:rPr>
        <w:t>frame</w:t>
      </w:r>
      <w:r>
        <w:rPr>
          <w:spacing w:val="-1"/>
          <w:sz w:val="24"/>
        </w:rPr>
        <w:t xml:space="preserve"> </w:t>
      </w:r>
      <w:r>
        <w:rPr>
          <w:sz w:val="24"/>
        </w:rPr>
        <w:t>if:</w:t>
      </w:r>
    </w:p>
    <w:p w14:paraId="3E7EE216" w14:textId="77777777" w:rsidR="00C913C6" w:rsidRDefault="00C913C6">
      <w:pPr>
        <w:pStyle w:val="BodyText"/>
        <w:spacing w:before="1"/>
      </w:pPr>
    </w:p>
    <w:p w14:paraId="24B44C0C" w14:textId="77777777" w:rsidR="00C913C6" w:rsidRDefault="003E7F74">
      <w:pPr>
        <w:pStyle w:val="ListParagraph"/>
        <w:numPr>
          <w:ilvl w:val="0"/>
          <w:numId w:val="6"/>
        </w:numPr>
        <w:tabs>
          <w:tab w:val="left" w:pos="1800"/>
        </w:tabs>
        <w:ind w:right="1498"/>
        <w:rPr>
          <w:sz w:val="24"/>
        </w:rPr>
      </w:pPr>
      <w:r>
        <w:rPr>
          <w:sz w:val="24"/>
        </w:rPr>
        <w:t>They are under construction or have planning permission and the</w:t>
      </w:r>
      <w:r>
        <w:rPr>
          <w:spacing w:val="-64"/>
          <w:sz w:val="24"/>
        </w:rPr>
        <w:t xml:space="preserve"> </w:t>
      </w:r>
      <w:r>
        <w:rPr>
          <w:sz w:val="24"/>
        </w:rPr>
        <w:t>developer</w:t>
      </w:r>
      <w:r>
        <w:rPr>
          <w:spacing w:val="-2"/>
          <w:sz w:val="24"/>
        </w:rPr>
        <w:t xml:space="preserve"> </w:t>
      </w:r>
      <w:r>
        <w:rPr>
          <w:sz w:val="24"/>
        </w:rPr>
        <w:t>intends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develop;</w:t>
      </w:r>
    </w:p>
    <w:p w14:paraId="33D62AF9" w14:textId="77777777" w:rsidR="00C913C6" w:rsidRDefault="003E7F74">
      <w:pPr>
        <w:spacing w:line="273" w:lineRule="exact"/>
        <w:ind w:left="1800"/>
        <w:rPr>
          <w:i/>
          <w:sz w:val="24"/>
        </w:rPr>
      </w:pPr>
      <w:r>
        <w:rPr>
          <w:i/>
          <w:sz w:val="24"/>
        </w:rPr>
        <w:t>OR</w:t>
      </w:r>
    </w:p>
    <w:p w14:paraId="3A3B584A" w14:textId="77777777" w:rsidR="00C913C6" w:rsidRDefault="003E7F74">
      <w:pPr>
        <w:pStyle w:val="ListParagraph"/>
        <w:numPr>
          <w:ilvl w:val="0"/>
          <w:numId w:val="6"/>
        </w:numPr>
        <w:tabs>
          <w:tab w:val="left" w:pos="1800"/>
        </w:tabs>
        <w:ind w:right="927"/>
        <w:rPr>
          <w:sz w:val="24"/>
        </w:rPr>
      </w:pPr>
      <w:r>
        <w:rPr>
          <w:sz w:val="24"/>
        </w:rPr>
        <w:t xml:space="preserve">The site is suitable and </w:t>
      </w:r>
      <w:r>
        <w:rPr>
          <w:sz w:val="24"/>
        </w:rPr>
        <w:t>available now and achievable within five years,</w:t>
      </w:r>
      <w:r>
        <w:rPr>
          <w:spacing w:val="-64"/>
          <w:sz w:val="24"/>
        </w:rPr>
        <w:t xml:space="preserve"> </w:t>
      </w:r>
      <w:r>
        <w:rPr>
          <w:sz w:val="24"/>
        </w:rPr>
        <w:t>consistent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‘deliverable’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NPPF.</w:t>
      </w:r>
    </w:p>
    <w:p w14:paraId="11B6F3D0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spacing w:before="228"/>
        <w:rPr>
          <w:sz w:val="24"/>
        </w:rPr>
      </w:pPr>
      <w:r>
        <w:rPr>
          <w:b/>
          <w:sz w:val="24"/>
        </w:rPr>
        <w:t>Within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years 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put in this</w:t>
      </w:r>
      <w:r>
        <w:rPr>
          <w:spacing w:val="-4"/>
          <w:sz w:val="24"/>
        </w:rPr>
        <w:t xml:space="preserve"> </w:t>
      </w:r>
      <w:r>
        <w:rPr>
          <w:sz w:val="24"/>
        </w:rPr>
        <w:t>time frame if:</w:t>
      </w:r>
    </w:p>
    <w:p w14:paraId="32B43FBD" w14:textId="77777777" w:rsidR="00C913C6" w:rsidRDefault="00C913C6">
      <w:pPr>
        <w:pStyle w:val="BodyText"/>
      </w:pPr>
    </w:p>
    <w:p w14:paraId="47FE12F2" w14:textId="77777777" w:rsidR="00C913C6" w:rsidRDefault="003E7F74">
      <w:pPr>
        <w:pStyle w:val="ListParagraph"/>
        <w:numPr>
          <w:ilvl w:val="0"/>
          <w:numId w:val="5"/>
        </w:numPr>
        <w:tabs>
          <w:tab w:val="left" w:pos="1800"/>
        </w:tabs>
        <w:ind w:right="1498"/>
        <w:rPr>
          <w:sz w:val="24"/>
        </w:rPr>
      </w:pPr>
      <w:r>
        <w:rPr>
          <w:sz w:val="24"/>
        </w:rPr>
        <w:t>The site has planning permission, but, after discussion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applicant, it is no longer their intention to develop the site within 5</w:t>
      </w:r>
      <w:r>
        <w:rPr>
          <w:spacing w:val="-64"/>
          <w:sz w:val="24"/>
        </w:rPr>
        <w:t xml:space="preserve"> </w:t>
      </w:r>
      <w:r>
        <w:rPr>
          <w:sz w:val="24"/>
        </w:rPr>
        <w:t>years;</w:t>
      </w:r>
    </w:p>
    <w:p w14:paraId="7929AD38" w14:textId="77777777" w:rsidR="00C913C6" w:rsidRDefault="003E7F74">
      <w:pPr>
        <w:pStyle w:val="BodyText"/>
        <w:spacing w:line="274" w:lineRule="exact"/>
        <w:ind w:left="1800"/>
      </w:pPr>
      <w:r>
        <w:t>OR</w:t>
      </w:r>
    </w:p>
    <w:p w14:paraId="4EE73F58" w14:textId="77777777" w:rsidR="00C913C6" w:rsidRDefault="003E7F74">
      <w:pPr>
        <w:pStyle w:val="ListParagraph"/>
        <w:numPr>
          <w:ilvl w:val="0"/>
          <w:numId w:val="5"/>
        </w:numPr>
        <w:tabs>
          <w:tab w:val="left" w:pos="1800"/>
        </w:tabs>
        <w:spacing w:before="1"/>
        <w:ind w:right="1112"/>
        <w:rPr>
          <w:sz w:val="24"/>
        </w:rPr>
      </w:pPr>
      <w:r>
        <w:rPr>
          <w:sz w:val="24"/>
        </w:rPr>
        <w:t>The site may only be available in this slightly longer time period or is</w:t>
      </w:r>
      <w:r>
        <w:rPr>
          <w:spacing w:val="1"/>
          <w:sz w:val="24"/>
        </w:rPr>
        <w:t xml:space="preserve"> </w:t>
      </w:r>
      <w:r>
        <w:rPr>
          <w:sz w:val="24"/>
        </w:rPr>
        <w:t>more likely to be achievable or suitable later in the plan period due to</w:t>
      </w:r>
      <w:r>
        <w:rPr>
          <w:spacing w:val="-64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policy or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example.</w:t>
      </w:r>
    </w:p>
    <w:p w14:paraId="1875F281" w14:textId="77777777" w:rsidR="00C913C6" w:rsidRDefault="00C913C6">
      <w:pPr>
        <w:pStyle w:val="BodyText"/>
        <w:spacing w:before="10"/>
        <w:rPr>
          <w:sz w:val="23"/>
        </w:rPr>
      </w:pPr>
    </w:p>
    <w:p w14:paraId="7FE5090A" w14:textId="77777777" w:rsidR="00C913C6" w:rsidRDefault="003E7F74">
      <w:pPr>
        <w:pStyle w:val="ListParagraph"/>
        <w:numPr>
          <w:ilvl w:val="1"/>
          <w:numId w:val="8"/>
        </w:numPr>
        <w:tabs>
          <w:tab w:val="left" w:pos="959"/>
          <w:tab w:val="left" w:pos="960"/>
        </w:tabs>
        <w:ind w:right="857"/>
        <w:rPr>
          <w:sz w:val="24"/>
        </w:rPr>
      </w:pPr>
      <w:r>
        <w:rPr>
          <w:b/>
          <w:sz w:val="24"/>
        </w:rPr>
        <w:t xml:space="preserve">Within 11 - 15 years - </w:t>
      </w:r>
      <w:r>
        <w:rPr>
          <w:sz w:val="24"/>
        </w:rPr>
        <w:t>Sites will be put in this time frame if the site may only be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 in a longer timeframe or is more likely to be achievable or suitable</w:t>
      </w:r>
      <w:r>
        <w:rPr>
          <w:spacing w:val="1"/>
          <w:sz w:val="24"/>
        </w:rPr>
        <w:t xml:space="preserve"> </w:t>
      </w:r>
      <w:r>
        <w:rPr>
          <w:sz w:val="24"/>
        </w:rPr>
        <w:t>later in the plan period due to existing policy or site restrictions, greater than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–10</w:t>
      </w:r>
      <w:r>
        <w:rPr>
          <w:spacing w:val="1"/>
          <w:sz w:val="24"/>
        </w:rPr>
        <w:t xml:space="preserve"> </w:t>
      </w:r>
      <w:r>
        <w:rPr>
          <w:sz w:val="24"/>
        </w:rPr>
        <w:t>years category</w:t>
      </w:r>
      <w:r>
        <w:rPr>
          <w:spacing w:val="-3"/>
          <w:sz w:val="24"/>
        </w:rPr>
        <w:t xml:space="preserve"> </w:t>
      </w:r>
      <w:r>
        <w:rPr>
          <w:sz w:val="24"/>
        </w:rPr>
        <w:t>as above.</w:t>
      </w:r>
    </w:p>
    <w:p w14:paraId="1098BE18" w14:textId="77777777" w:rsidR="00C913C6" w:rsidRDefault="00C913C6">
      <w:pPr>
        <w:pStyle w:val="BodyText"/>
        <w:rPr>
          <w:sz w:val="26"/>
        </w:rPr>
      </w:pPr>
    </w:p>
    <w:p w14:paraId="4EC16321" w14:textId="77777777" w:rsidR="00C913C6" w:rsidRDefault="00C913C6">
      <w:pPr>
        <w:pStyle w:val="BodyText"/>
        <w:rPr>
          <w:sz w:val="22"/>
        </w:rPr>
      </w:pPr>
    </w:p>
    <w:p w14:paraId="6C04BC9B" w14:textId="77777777" w:rsidR="00C913C6" w:rsidRDefault="003E7F74">
      <w:pPr>
        <w:pStyle w:val="Heading3"/>
      </w:pPr>
      <w:r>
        <w:rPr>
          <w:color w:val="C90016"/>
        </w:rPr>
        <w:t>SHELAA</w:t>
      </w:r>
      <w:r>
        <w:rPr>
          <w:color w:val="C90016"/>
          <w:spacing w:val="-2"/>
        </w:rPr>
        <w:t xml:space="preserve"> </w:t>
      </w:r>
      <w:r>
        <w:rPr>
          <w:color w:val="C90016"/>
        </w:rPr>
        <w:t>Review</w:t>
      </w:r>
    </w:p>
    <w:p w14:paraId="0CC47B6D" w14:textId="77777777" w:rsidR="00C913C6" w:rsidRDefault="00C913C6">
      <w:pPr>
        <w:pStyle w:val="BodyText"/>
        <w:rPr>
          <w:b/>
        </w:rPr>
      </w:pPr>
    </w:p>
    <w:p w14:paraId="68BFB47A" w14:textId="77777777" w:rsidR="00C913C6" w:rsidRDefault="003E7F74">
      <w:pPr>
        <w:pStyle w:val="ListParagraph"/>
        <w:numPr>
          <w:ilvl w:val="1"/>
          <w:numId w:val="8"/>
        </w:numPr>
        <w:tabs>
          <w:tab w:val="left" w:pos="947"/>
          <w:tab w:val="left" w:pos="948"/>
        </w:tabs>
        <w:ind w:left="948" w:right="831" w:hanging="708"/>
        <w:rPr>
          <w:sz w:val="24"/>
        </w:rPr>
      </w:pPr>
      <w:r>
        <w:rPr>
          <w:sz w:val="24"/>
        </w:rPr>
        <w:t>The assessments will be reviewed as and when required or where necessary. If</w:t>
      </w:r>
      <w:r>
        <w:rPr>
          <w:spacing w:val="-64"/>
          <w:sz w:val="24"/>
        </w:rPr>
        <w:t xml:space="preserve"> </w:t>
      </w:r>
      <w:r>
        <w:rPr>
          <w:sz w:val="24"/>
        </w:rPr>
        <w:t>evidence is provided which demonstrates that an identified constraint can be</w:t>
      </w:r>
      <w:r>
        <w:rPr>
          <w:spacing w:val="1"/>
          <w:sz w:val="24"/>
        </w:rPr>
        <w:t xml:space="preserve"> </w:t>
      </w:r>
      <w:r>
        <w:rPr>
          <w:sz w:val="24"/>
        </w:rPr>
        <w:t>overcome, this will be taken into account in the review and may result in a sites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"/>
          <w:sz w:val="24"/>
        </w:rPr>
        <w:t xml:space="preserve"> </w:t>
      </w:r>
      <w:r>
        <w:rPr>
          <w:sz w:val="24"/>
        </w:rPr>
        <w:t>and timeframe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changed.</w:t>
      </w:r>
    </w:p>
    <w:p w14:paraId="1D7B88C9" w14:textId="77777777" w:rsidR="00C913C6" w:rsidRDefault="003E7F74">
      <w:pPr>
        <w:pStyle w:val="Heading2"/>
        <w:numPr>
          <w:ilvl w:val="0"/>
          <w:numId w:val="20"/>
        </w:numPr>
        <w:tabs>
          <w:tab w:val="left" w:pos="960"/>
          <w:tab w:val="left" w:pos="961"/>
        </w:tabs>
        <w:spacing w:line="367" w:lineRule="exact"/>
        <w:ind w:left="960" w:hanging="721"/>
        <w:jc w:val="left"/>
      </w:pPr>
      <w:r>
        <w:t>Stage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Base</w:t>
      </w:r>
    </w:p>
    <w:p w14:paraId="273B400B" w14:textId="77777777" w:rsidR="00C913C6" w:rsidRDefault="00C913C6">
      <w:pPr>
        <w:spacing w:line="367" w:lineRule="exact"/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2714A23E" w14:textId="77777777" w:rsidR="00C913C6" w:rsidRDefault="003E7F74">
      <w:pPr>
        <w:pStyle w:val="ListParagraph"/>
        <w:numPr>
          <w:ilvl w:val="1"/>
          <w:numId w:val="4"/>
        </w:numPr>
        <w:tabs>
          <w:tab w:val="left" w:pos="947"/>
          <w:tab w:val="left" w:pos="948"/>
        </w:tabs>
        <w:spacing w:before="82"/>
        <w:ind w:left="947" w:right="951"/>
        <w:rPr>
          <w:sz w:val="24"/>
        </w:rPr>
      </w:pPr>
      <w:r>
        <w:rPr>
          <w:sz w:val="24"/>
        </w:rPr>
        <w:t>The final SHELAA report will present the Council’s assessment of housing and</w:t>
      </w:r>
      <w:r>
        <w:rPr>
          <w:spacing w:val="-64"/>
          <w:sz w:val="24"/>
        </w:rPr>
        <w:t xml:space="preserve"> </w:t>
      </w:r>
      <w:r>
        <w:rPr>
          <w:sz w:val="24"/>
        </w:rPr>
        <w:t>employment land and will provide the information required by paragraph 26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identifies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should:</w:t>
      </w:r>
    </w:p>
    <w:p w14:paraId="5DA0D97F" w14:textId="77777777" w:rsidR="00C913C6" w:rsidRDefault="00C913C6">
      <w:pPr>
        <w:pStyle w:val="BodyText"/>
      </w:pPr>
    </w:p>
    <w:p w14:paraId="7EC4C715" w14:textId="77777777" w:rsidR="00C913C6" w:rsidRDefault="003E7F74">
      <w:pPr>
        <w:pStyle w:val="ListParagraph"/>
        <w:numPr>
          <w:ilvl w:val="2"/>
          <w:numId w:val="4"/>
        </w:numPr>
        <w:tabs>
          <w:tab w:val="left" w:pos="1372"/>
          <w:tab w:val="left" w:pos="1373"/>
        </w:tabs>
        <w:spacing w:before="1"/>
        <w:ind w:right="994"/>
        <w:rPr>
          <w:sz w:val="24"/>
        </w:rPr>
      </w:pPr>
      <w:r>
        <w:rPr>
          <w:spacing w:val="-1"/>
          <w:sz w:val="24"/>
        </w:rPr>
        <w:t xml:space="preserve">include a list of all sites or broad locations </w:t>
      </w:r>
      <w:r>
        <w:rPr>
          <w:sz w:val="24"/>
        </w:rPr>
        <w:t>considered, cross-referenced to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maps;</w:t>
      </w:r>
    </w:p>
    <w:p w14:paraId="5E166AB0" w14:textId="77777777" w:rsidR="00C913C6" w:rsidRDefault="00C913C6">
      <w:pPr>
        <w:pStyle w:val="BodyText"/>
        <w:spacing w:before="7"/>
        <w:rPr>
          <w:sz w:val="23"/>
        </w:rPr>
      </w:pPr>
    </w:p>
    <w:p w14:paraId="1D07B7BC" w14:textId="77777777" w:rsidR="00C913C6" w:rsidRDefault="003E7F74">
      <w:pPr>
        <w:pStyle w:val="ListParagraph"/>
        <w:numPr>
          <w:ilvl w:val="2"/>
          <w:numId w:val="4"/>
        </w:numPr>
        <w:tabs>
          <w:tab w:val="left" w:pos="1372"/>
          <w:tab w:val="left" w:pos="1373"/>
        </w:tabs>
        <w:ind w:right="1366"/>
        <w:rPr>
          <w:sz w:val="24"/>
        </w:rPr>
      </w:pPr>
      <w:r>
        <w:rPr>
          <w:sz w:val="24"/>
        </w:rPr>
        <w:t>provide an assessment of each site or broad location, including: where</w:t>
      </w:r>
      <w:r>
        <w:rPr>
          <w:spacing w:val="-64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have been</w:t>
      </w:r>
      <w:r>
        <w:rPr>
          <w:spacing w:val="-3"/>
          <w:sz w:val="24"/>
        </w:rPr>
        <w:t xml:space="preserve"> </w:t>
      </w:r>
      <w:r>
        <w:rPr>
          <w:sz w:val="24"/>
        </w:rPr>
        <w:t>discounted,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justifying reasons</w:t>
      </w:r>
      <w:r>
        <w:rPr>
          <w:spacing w:val="-3"/>
          <w:sz w:val="24"/>
        </w:rPr>
        <w:t xml:space="preserve"> </w:t>
      </w:r>
      <w:r>
        <w:rPr>
          <w:sz w:val="24"/>
        </w:rPr>
        <w:t>given;</w:t>
      </w:r>
    </w:p>
    <w:p w14:paraId="4C2059F3" w14:textId="77777777" w:rsidR="00C913C6" w:rsidRDefault="00C913C6">
      <w:pPr>
        <w:pStyle w:val="BodyText"/>
        <w:spacing w:before="11"/>
        <w:rPr>
          <w:sz w:val="23"/>
        </w:rPr>
      </w:pPr>
    </w:p>
    <w:p w14:paraId="10279107" w14:textId="77777777" w:rsidR="00C913C6" w:rsidRDefault="003E7F74">
      <w:pPr>
        <w:pStyle w:val="ListParagraph"/>
        <w:numPr>
          <w:ilvl w:val="2"/>
          <w:numId w:val="4"/>
        </w:numPr>
        <w:tabs>
          <w:tab w:val="left" w:pos="1372"/>
          <w:tab w:val="left" w:pos="1373"/>
        </w:tabs>
        <w:ind w:right="831"/>
        <w:rPr>
          <w:sz w:val="24"/>
        </w:rPr>
      </w:pPr>
      <w:r>
        <w:rPr>
          <w:sz w:val="24"/>
        </w:rPr>
        <w:t>include where these are considered suitable, available and achievable, 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 type and quantity of development, including a reasonable estimate</w:t>
      </w:r>
      <w:r>
        <w:rPr>
          <w:spacing w:val="-64"/>
          <w:sz w:val="24"/>
        </w:rPr>
        <w:t xml:space="preserve"> </w:t>
      </w:r>
      <w:r>
        <w:rPr>
          <w:sz w:val="24"/>
        </w:rPr>
        <w:t>of build out rates, setting out how any barriers to delivery could be</w:t>
      </w:r>
      <w:r>
        <w:rPr>
          <w:spacing w:val="1"/>
          <w:sz w:val="24"/>
        </w:rPr>
        <w:t xml:space="preserve"> </w:t>
      </w:r>
      <w:r>
        <w:rPr>
          <w:sz w:val="24"/>
        </w:rPr>
        <w:t>overcome and</w:t>
      </w:r>
      <w:r>
        <w:rPr>
          <w:spacing w:val="1"/>
          <w:sz w:val="24"/>
        </w:rPr>
        <w:t xml:space="preserve"> </w:t>
      </w:r>
      <w:r>
        <w:rPr>
          <w:sz w:val="24"/>
        </w:rPr>
        <w:t>when;</w:t>
      </w:r>
    </w:p>
    <w:p w14:paraId="58F37389" w14:textId="77777777" w:rsidR="00C913C6" w:rsidRDefault="00C913C6">
      <w:pPr>
        <w:pStyle w:val="BodyText"/>
        <w:spacing w:before="10"/>
        <w:rPr>
          <w:sz w:val="23"/>
        </w:rPr>
      </w:pPr>
    </w:p>
    <w:p w14:paraId="0EA43F3D" w14:textId="77777777" w:rsidR="00C913C6" w:rsidRDefault="003E7F74">
      <w:pPr>
        <w:pStyle w:val="ListParagraph"/>
        <w:numPr>
          <w:ilvl w:val="2"/>
          <w:numId w:val="4"/>
        </w:numPr>
        <w:tabs>
          <w:tab w:val="left" w:pos="1372"/>
          <w:tab w:val="left" w:pos="1373"/>
        </w:tabs>
        <w:ind w:right="1214"/>
        <w:rPr>
          <w:sz w:val="24"/>
        </w:rPr>
      </w:pPr>
      <w:r>
        <w:rPr>
          <w:sz w:val="24"/>
        </w:rPr>
        <w:t>provide an indicative trajectory of anticipated development based on the</w:t>
      </w:r>
      <w:r>
        <w:rPr>
          <w:spacing w:val="-64"/>
          <w:sz w:val="24"/>
        </w:rPr>
        <w:t xml:space="preserve"> </w:t>
      </w:r>
      <w:r>
        <w:rPr>
          <w:sz w:val="24"/>
        </w:rPr>
        <w:t>evidence available.</w:t>
      </w:r>
    </w:p>
    <w:p w14:paraId="4E1AD349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76288656" w14:textId="77777777" w:rsidR="00C913C6" w:rsidRDefault="003E7F74">
      <w:pPr>
        <w:pStyle w:val="Heading2"/>
        <w:numPr>
          <w:ilvl w:val="0"/>
          <w:numId w:val="20"/>
        </w:numPr>
        <w:tabs>
          <w:tab w:val="left" w:pos="933"/>
          <w:tab w:val="left" w:pos="934"/>
        </w:tabs>
        <w:spacing w:before="61"/>
        <w:ind w:left="933" w:hanging="694"/>
        <w:jc w:val="left"/>
      </w:pPr>
      <w:r>
        <w:t>Contacts</w:t>
      </w:r>
    </w:p>
    <w:p w14:paraId="0BB683E3" w14:textId="77777777" w:rsidR="00C913C6" w:rsidRDefault="00C913C6">
      <w:pPr>
        <w:pStyle w:val="BodyText"/>
        <w:spacing w:before="7"/>
        <w:rPr>
          <w:b/>
          <w:sz w:val="28"/>
        </w:rPr>
      </w:pPr>
    </w:p>
    <w:p w14:paraId="73EE4BA4" w14:textId="77777777" w:rsidR="00C913C6" w:rsidRDefault="003E7F74">
      <w:pPr>
        <w:pStyle w:val="ListParagraph"/>
        <w:numPr>
          <w:ilvl w:val="1"/>
          <w:numId w:val="3"/>
        </w:numPr>
        <w:tabs>
          <w:tab w:val="left" w:pos="947"/>
          <w:tab w:val="left" w:pos="948"/>
        </w:tabs>
        <w:spacing w:line="247" w:lineRule="auto"/>
        <w:ind w:right="1736"/>
        <w:rPr>
          <w:sz w:val="24"/>
        </w:rPr>
      </w:pPr>
      <w:r>
        <w:rPr>
          <w:sz w:val="24"/>
        </w:rPr>
        <w:t>If you wish to know more about the SHELAA or any aspect of the Local</w:t>
      </w:r>
      <w:r>
        <w:rPr>
          <w:spacing w:val="-64"/>
          <w:sz w:val="24"/>
        </w:rPr>
        <w:t xml:space="preserve"> </w:t>
      </w:r>
      <w:r>
        <w:rPr>
          <w:sz w:val="24"/>
        </w:rPr>
        <w:t>Plan you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contact us 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ways:</w:t>
      </w:r>
    </w:p>
    <w:p w14:paraId="17D8CAEA" w14:textId="77777777" w:rsidR="00C913C6" w:rsidRDefault="00C913C6">
      <w:pPr>
        <w:pStyle w:val="BodyText"/>
        <w:rPr>
          <w:sz w:val="26"/>
        </w:rPr>
      </w:pPr>
    </w:p>
    <w:p w14:paraId="72ED420E" w14:textId="77777777" w:rsidR="00C913C6" w:rsidRDefault="00C913C6">
      <w:pPr>
        <w:pStyle w:val="BodyText"/>
        <w:rPr>
          <w:sz w:val="26"/>
        </w:rPr>
      </w:pPr>
    </w:p>
    <w:p w14:paraId="130C0521" w14:textId="77777777" w:rsidR="00C913C6" w:rsidRDefault="003E7F74">
      <w:pPr>
        <w:pStyle w:val="ListParagraph"/>
        <w:numPr>
          <w:ilvl w:val="2"/>
          <w:numId w:val="3"/>
        </w:numPr>
        <w:tabs>
          <w:tab w:val="left" w:pos="1679"/>
          <w:tab w:val="left" w:pos="1680"/>
          <w:tab w:val="left" w:pos="3839"/>
        </w:tabs>
        <w:rPr>
          <w:sz w:val="24"/>
        </w:rPr>
      </w:pPr>
      <w:r>
        <w:rPr>
          <w:sz w:val="24"/>
        </w:rPr>
        <w:t>Write to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at:</w:t>
      </w:r>
      <w:r>
        <w:rPr>
          <w:sz w:val="24"/>
        </w:rPr>
        <w:tab/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Team,</w:t>
      </w:r>
    </w:p>
    <w:p w14:paraId="4F2D8826" w14:textId="77777777" w:rsidR="00C913C6" w:rsidRDefault="003E7F74">
      <w:pPr>
        <w:pStyle w:val="BodyText"/>
        <w:spacing w:before="14" w:line="252" w:lineRule="auto"/>
        <w:ind w:left="3840" w:right="3782"/>
      </w:pPr>
      <w:r>
        <w:t>Ashfield District Council,</w:t>
      </w:r>
      <w:r>
        <w:rPr>
          <w:spacing w:val="-64"/>
        </w:rPr>
        <w:t xml:space="preserve"> </w:t>
      </w:r>
      <w:r>
        <w:t>Urban Road,</w:t>
      </w:r>
    </w:p>
    <w:p w14:paraId="20CCE662" w14:textId="77777777" w:rsidR="00C913C6" w:rsidRDefault="003E7F74">
      <w:pPr>
        <w:pStyle w:val="BodyText"/>
        <w:spacing w:before="4" w:line="254" w:lineRule="auto"/>
        <w:ind w:left="3839" w:right="4447"/>
      </w:pPr>
      <w:r>
        <w:t>Kirkby-in-Ashfield,</w:t>
      </w:r>
      <w:r>
        <w:rPr>
          <w:spacing w:val="-64"/>
        </w:rPr>
        <w:t xml:space="preserve"> </w:t>
      </w:r>
      <w:r>
        <w:t>Nottingham,</w:t>
      </w:r>
      <w:r>
        <w:rPr>
          <w:spacing w:val="1"/>
        </w:rPr>
        <w:t xml:space="preserve"> </w:t>
      </w:r>
      <w:r>
        <w:t>NG17 8DA.</w:t>
      </w:r>
    </w:p>
    <w:p w14:paraId="6FAF0980" w14:textId="77777777" w:rsidR="00C913C6" w:rsidRDefault="00C913C6">
      <w:pPr>
        <w:pStyle w:val="BodyText"/>
        <w:rPr>
          <w:sz w:val="26"/>
        </w:rPr>
      </w:pPr>
    </w:p>
    <w:p w14:paraId="290C73C7" w14:textId="77777777" w:rsidR="00C913C6" w:rsidRDefault="00C913C6">
      <w:pPr>
        <w:pStyle w:val="BodyText"/>
        <w:rPr>
          <w:sz w:val="25"/>
        </w:rPr>
      </w:pPr>
    </w:p>
    <w:p w14:paraId="5DC271EF" w14:textId="77777777" w:rsidR="00C913C6" w:rsidRDefault="003E7F74">
      <w:pPr>
        <w:pStyle w:val="ListParagraph"/>
        <w:numPr>
          <w:ilvl w:val="2"/>
          <w:numId w:val="3"/>
        </w:numPr>
        <w:tabs>
          <w:tab w:val="left" w:pos="1679"/>
          <w:tab w:val="left" w:pos="1680"/>
          <w:tab w:val="left" w:pos="3839"/>
        </w:tabs>
        <w:ind w:hanging="733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website:</w:t>
      </w:r>
      <w:r>
        <w:rPr>
          <w:sz w:val="24"/>
        </w:rPr>
        <w:tab/>
      </w:r>
      <w:hyperlink r:id="rId17">
        <w:r>
          <w:rPr>
            <w:sz w:val="24"/>
            <w:u w:val="single"/>
          </w:rPr>
          <w:t>www.ashfield</w:t>
        </w:r>
      </w:hyperlink>
      <w:r>
        <w:rPr>
          <w:sz w:val="24"/>
          <w:u w:val="single"/>
        </w:rPr>
        <w:t>.gov.uk</w:t>
      </w:r>
    </w:p>
    <w:p w14:paraId="0799B319" w14:textId="77777777" w:rsidR="00C913C6" w:rsidRDefault="00C913C6">
      <w:pPr>
        <w:pStyle w:val="BodyText"/>
        <w:rPr>
          <w:sz w:val="20"/>
        </w:rPr>
      </w:pPr>
    </w:p>
    <w:p w14:paraId="2E786E52" w14:textId="77777777" w:rsidR="00C913C6" w:rsidRDefault="00C913C6">
      <w:pPr>
        <w:pStyle w:val="BodyText"/>
        <w:spacing w:before="6"/>
        <w:rPr>
          <w:sz w:val="23"/>
        </w:rPr>
      </w:pPr>
    </w:p>
    <w:p w14:paraId="5D2D0805" w14:textId="77777777" w:rsidR="00C913C6" w:rsidRDefault="003E7F74">
      <w:pPr>
        <w:pStyle w:val="ListParagraph"/>
        <w:numPr>
          <w:ilvl w:val="2"/>
          <w:numId w:val="3"/>
        </w:numPr>
        <w:tabs>
          <w:tab w:val="left" w:pos="1679"/>
          <w:tab w:val="left" w:pos="1680"/>
          <w:tab w:val="left" w:pos="3839"/>
        </w:tabs>
        <w:spacing w:before="92"/>
        <w:rPr>
          <w:sz w:val="24"/>
        </w:rPr>
      </w:pP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at:</w:t>
      </w:r>
      <w:r>
        <w:rPr>
          <w:sz w:val="24"/>
        </w:rPr>
        <w:tab/>
      </w:r>
      <w:hyperlink r:id="rId18">
        <w:r>
          <w:rPr>
            <w:sz w:val="24"/>
            <w:u w:val="single"/>
          </w:rPr>
          <w:t>localplan@ashfield.gov.uk</w:t>
        </w:r>
      </w:hyperlink>
    </w:p>
    <w:p w14:paraId="2399858E" w14:textId="77777777" w:rsidR="00C913C6" w:rsidRDefault="00C913C6">
      <w:pPr>
        <w:pStyle w:val="BodyText"/>
        <w:rPr>
          <w:sz w:val="20"/>
        </w:rPr>
      </w:pPr>
    </w:p>
    <w:p w14:paraId="53A554FA" w14:textId="77777777" w:rsidR="00C913C6" w:rsidRDefault="00C913C6">
      <w:pPr>
        <w:pStyle w:val="BodyText"/>
        <w:spacing w:before="9"/>
        <w:rPr>
          <w:sz w:val="23"/>
        </w:rPr>
      </w:pPr>
    </w:p>
    <w:p w14:paraId="08B9E419" w14:textId="77777777" w:rsidR="00C913C6" w:rsidRDefault="003E7F74">
      <w:pPr>
        <w:pStyle w:val="ListParagraph"/>
        <w:numPr>
          <w:ilvl w:val="2"/>
          <w:numId w:val="3"/>
        </w:numPr>
        <w:tabs>
          <w:tab w:val="left" w:pos="1679"/>
          <w:tab w:val="left" w:pos="1680"/>
          <w:tab w:val="left" w:pos="3839"/>
        </w:tabs>
        <w:spacing w:before="92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at:</w:t>
      </w:r>
      <w:r>
        <w:rPr>
          <w:sz w:val="24"/>
        </w:rPr>
        <w:tab/>
        <w:t>01623</w:t>
      </w:r>
      <w:r>
        <w:rPr>
          <w:spacing w:val="-3"/>
          <w:sz w:val="24"/>
        </w:rPr>
        <w:t xml:space="preserve"> </w:t>
      </w:r>
      <w:r>
        <w:rPr>
          <w:sz w:val="24"/>
        </w:rPr>
        <w:t>457381,</w:t>
      </w:r>
      <w:r>
        <w:rPr>
          <w:spacing w:val="-4"/>
          <w:sz w:val="24"/>
        </w:rPr>
        <w:t xml:space="preserve"> </w:t>
      </w:r>
      <w:r>
        <w:rPr>
          <w:sz w:val="24"/>
        </w:rPr>
        <w:t>457382,</w:t>
      </w:r>
      <w:r>
        <w:rPr>
          <w:spacing w:val="-3"/>
          <w:sz w:val="24"/>
        </w:rPr>
        <w:t xml:space="preserve"> </w:t>
      </w:r>
      <w:r>
        <w:rPr>
          <w:sz w:val="24"/>
        </w:rPr>
        <w:t>457383</w:t>
      </w:r>
    </w:p>
    <w:p w14:paraId="5E704E6C" w14:textId="77777777" w:rsidR="00C913C6" w:rsidRDefault="00C913C6">
      <w:pPr>
        <w:rPr>
          <w:sz w:val="24"/>
        </w:rPr>
        <w:sectPr w:rsidR="00C913C6">
          <w:pgSz w:w="11910" w:h="16840"/>
          <w:pgMar w:top="1360" w:right="480" w:bottom="1240" w:left="1200" w:header="0" w:footer="1047" w:gutter="0"/>
          <w:cols w:space="720"/>
        </w:sectPr>
      </w:pPr>
    </w:p>
    <w:p w14:paraId="157D800B" w14:textId="77777777" w:rsidR="00C913C6" w:rsidRDefault="003E7F74">
      <w:pPr>
        <w:pStyle w:val="BodyText"/>
        <w:spacing w:before="82"/>
        <w:ind w:left="240"/>
      </w:pP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14:paraId="0AA5F4AD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1BA839B0" w14:textId="77777777" w:rsidR="00C913C6" w:rsidRDefault="00C913C6">
      <w:pPr>
        <w:pStyle w:val="BodyText"/>
        <w:rPr>
          <w:sz w:val="20"/>
        </w:rPr>
      </w:pPr>
    </w:p>
    <w:p w14:paraId="1FB9C831" w14:textId="77777777" w:rsidR="00C913C6" w:rsidRDefault="00C913C6">
      <w:pPr>
        <w:pStyle w:val="BodyText"/>
        <w:rPr>
          <w:sz w:val="20"/>
        </w:rPr>
      </w:pPr>
    </w:p>
    <w:p w14:paraId="3541BC92" w14:textId="77777777" w:rsidR="00C913C6" w:rsidRDefault="00C913C6">
      <w:pPr>
        <w:pStyle w:val="BodyText"/>
        <w:rPr>
          <w:sz w:val="20"/>
        </w:rPr>
      </w:pPr>
    </w:p>
    <w:p w14:paraId="35EBEC6E" w14:textId="77777777" w:rsidR="00C913C6" w:rsidRDefault="00C913C6">
      <w:pPr>
        <w:pStyle w:val="BodyText"/>
        <w:rPr>
          <w:sz w:val="20"/>
        </w:rPr>
      </w:pPr>
    </w:p>
    <w:p w14:paraId="36DA0510" w14:textId="77777777" w:rsidR="00C913C6" w:rsidRDefault="00C913C6">
      <w:pPr>
        <w:pStyle w:val="BodyText"/>
        <w:rPr>
          <w:sz w:val="20"/>
        </w:rPr>
      </w:pPr>
    </w:p>
    <w:p w14:paraId="65010D21" w14:textId="77777777" w:rsidR="00C913C6" w:rsidRDefault="00C913C6">
      <w:pPr>
        <w:pStyle w:val="BodyText"/>
        <w:rPr>
          <w:sz w:val="20"/>
        </w:rPr>
      </w:pPr>
    </w:p>
    <w:p w14:paraId="74618E6A" w14:textId="77777777" w:rsidR="00C913C6" w:rsidRDefault="00C913C6">
      <w:pPr>
        <w:pStyle w:val="BodyText"/>
        <w:rPr>
          <w:sz w:val="20"/>
        </w:rPr>
      </w:pPr>
    </w:p>
    <w:p w14:paraId="5DA17A22" w14:textId="77777777" w:rsidR="00C913C6" w:rsidRDefault="00C913C6">
      <w:pPr>
        <w:pStyle w:val="BodyText"/>
        <w:rPr>
          <w:sz w:val="20"/>
        </w:rPr>
      </w:pPr>
    </w:p>
    <w:p w14:paraId="16D74D7C" w14:textId="77777777" w:rsidR="00C913C6" w:rsidRDefault="00C913C6">
      <w:pPr>
        <w:pStyle w:val="BodyText"/>
        <w:rPr>
          <w:sz w:val="20"/>
        </w:rPr>
      </w:pPr>
    </w:p>
    <w:p w14:paraId="5CC44D6F" w14:textId="77777777" w:rsidR="00C913C6" w:rsidRDefault="00C913C6">
      <w:pPr>
        <w:pStyle w:val="BodyText"/>
        <w:rPr>
          <w:sz w:val="20"/>
        </w:rPr>
      </w:pPr>
    </w:p>
    <w:p w14:paraId="71DB8EC9" w14:textId="77777777" w:rsidR="00C913C6" w:rsidRDefault="00C913C6">
      <w:pPr>
        <w:pStyle w:val="BodyText"/>
        <w:rPr>
          <w:sz w:val="20"/>
        </w:rPr>
      </w:pPr>
    </w:p>
    <w:p w14:paraId="0F01B1B4" w14:textId="77777777" w:rsidR="00C913C6" w:rsidRDefault="00C913C6">
      <w:pPr>
        <w:pStyle w:val="BodyText"/>
        <w:rPr>
          <w:sz w:val="20"/>
        </w:rPr>
      </w:pPr>
    </w:p>
    <w:p w14:paraId="4F0B0375" w14:textId="77777777" w:rsidR="00C913C6" w:rsidRDefault="00C913C6">
      <w:pPr>
        <w:pStyle w:val="BodyText"/>
        <w:rPr>
          <w:sz w:val="20"/>
        </w:rPr>
      </w:pPr>
    </w:p>
    <w:p w14:paraId="74907AC4" w14:textId="77777777" w:rsidR="00C913C6" w:rsidRDefault="00C913C6">
      <w:pPr>
        <w:pStyle w:val="BodyText"/>
        <w:rPr>
          <w:sz w:val="20"/>
        </w:rPr>
      </w:pPr>
    </w:p>
    <w:p w14:paraId="65C2942E" w14:textId="77777777" w:rsidR="00C913C6" w:rsidRDefault="00C913C6">
      <w:pPr>
        <w:pStyle w:val="BodyText"/>
        <w:rPr>
          <w:sz w:val="20"/>
        </w:rPr>
      </w:pPr>
    </w:p>
    <w:p w14:paraId="74BBA6F6" w14:textId="77777777" w:rsidR="00C913C6" w:rsidRDefault="00C913C6">
      <w:pPr>
        <w:pStyle w:val="BodyText"/>
        <w:rPr>
          <w:sz w:val="20"/>
        </w:rPr>
      </w:pPr>
    </w:p>
    <w:p w14:paraId="5E012E0A" w14:textId="77777777" w:rsidR="00C913C6" w:rsidRDefault="00C913C6">
      <w:pPr>
        <w:pStyle w:val="BodyText"/>
        <w:rPr>
          <w:sz w:val="20"/>
        </w:rPr>
      </w:pPr>
    </w:p>
    <w:p w14:paraId="6E502D71" w14:textId="77777777" w:rsidR="00C913C6" w:rsidRDefault="00C913C6">
      <w:pPr>
        <w:pStyle w:val="BodyText"/>
        <w:rPr>
          <w:sz w:val="20"/>
        </w:rPr>
      </w:pPr>
    </w:p>
    <w:p w14:paraId="14EC32E7" w14:textId="77777777" w:rsidR="00C913C6" w:rsidRDefault="00C913C6">
      <w:pPr>
        <w:pStyle w:val="BodyText"/>
        <w:spacing w:before="1"/>
        <w:rPr>
          <w:sz w:val="12"/>
        </w:rPr>
      </w:pPr>
    </w:p>
    <w:p w14:paraId="44697C4B" w14:textId="56CC6BBC" w:rsidR="00C913C6" w:rsidRDefault="006F6A56">
      <w:pPr>
        <w:pStyle w:val="BodyText"/>
        <w:spacing w:line="20" w:lineRule="exact"/>
        <w:ind w:left="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D74897" wp14:editId="72659FC1">
                <wp:extent cx="5873750" cy="9525"/>
                <wp:effectExtent l="1270" t="0" r="1905" b="3175"/>
                <wp:docPr id="1330094686" name="docshapegroup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9525"/>
                          <a:chOff x="0" y="0"/>
                          <a:chExt cx="9250" cy="15"/>
                        </a:xfrm>
                      </wpg:grpSpPr>
                      <wps:wsp>
                        <wps:cNvPr id="55261984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78436" id="docshapegroup14" o:spid="_x0000_s1026" alt="&quot;&quot;" style="width:462.5pt;height:.75pt;mso-position-horizontal-relative:char;mso-position-vertical-relative:line" coordsize="92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">
                <v:rect id="docshape15" o:spid="_x0000_s1027" style="position:absolute;width:92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DD221D0" w14:textId="77777777" w:rsidR="00C913C6" w:rsidRDefault="00C913C6">
      <w:pPr>
        <w:pStyle w:val="BodyText"/>
        <w:rPr>
          <w:sz w:val="20"/>
        </w:rPr>
      </w:pPr>
    </w:p>
    <w:p w14:paraId="2167F6DD" w14:textId="77777777" w:rsidR="00C913C6" w:rsidRDefault="00C913C6">
      <w:pPr>
        <w:pStyle w:val="BodyText"/>
        <w:rPr>
          <w:sz w:val="20"/>
        </w:rPr>
      </w:pPr>
    </w:p>
    <w:p w14:paraId="2C764F02" w14:textId="77777777" w:rsidR="00C913C6" w:rsidRDefault="00C913C6">
      <w:pPr>
        <w:pStyle w:val="BodyText"/>
        <w:rPr>
          <w:sz w:val="20"/>
        </w:rPr>
      </w:pPr>
    </w:p>
    <w:p w14:paraId="51C1C795" w14:textId="77777777" w:rsidR="00C913C6" w:rsidRDefault="00C913C6">
      <w:pPr>
        <w:pStyle w:val="BodyText"/>
        <w:spacing w:before="5"/>
        <w:rPr>
          <w:sz w:val="16"/>
        </w:rPr>
      </w:pPr>
    </w:p>
    <w:p w14:paraId="12128064" w14:textId="77777777" w:rsidR="00C913C6" w:rsidRDefault="003E7F74">
      <w:pPr>
        <w:spacing w:before="84"/>
        <w:ind w:left="532" w:right="1082"/>
        <w:jc w:val="center"/>
        <w:rPr>
          <w:b/>
          <w:sz w:val="52"/>
        </w:rPr>
      </w:pPr>
      <w:r>
        <w:rPr>
          <w:b/>
          <w:sz w:val="52"/>
        </w:rPr>
        <w:t>Appendices</w:t>
      </w:r>
    </w:p>
    <w:p w14:paraId="6AD426F6" w14:textId="77777777" w:rsidR="00C913C6" w:rsidRDefault="00C913C6">
      <w:pPr>
        <w:pStyle w:val="BodyText"/>
        <w:rPr>
          <w:b/>
          <w:sz w:val="20"/>
        </w:rPr>
      </w:pPr>
    </w:p>
    <w:p w14:paraId="67E792C4" w14:textId="77777777" w:rsidR="00C913C6" w:rsidRDefault="00C913C6">
      <w:pPr>
        <w:pStyle w:val="BodyText"/>
        <w:rPr>
          <w:b/>
          <w:sz w:val="20"/>
        </w:rPr>
      </w:pPr>
    </w:p>
    <w:p w14:paraId="39F65C85" w14:textId="77777777" w:rsidR="00C913C6" w:rsidRDefault="00C913C6">
      <w:pPr>
        <w:pStyle w:val="BodyText"/>
        <w:rPr>
          <w:b/>
          <w:sz w:val="20"/>
        </w:rPr>
      </w:pPr>
    </w:p>
    <w:p w14:paraId="3B4822B3" w14:textId="786A199E" w:rsidR="00C913C6" w:rsidRDefault="006F6A56">
      <w:pPr>
        <w:pStyle w:val="BodyText"/>
        <w:spacing w:before="1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9A24D0" wp14:editId="7DED6C3C">
                <wp:simplePos x="0" y="0"/>
                <wp:positionH relativeFrom="page">
                  <wp:posOffset>895985</wp:posOffset>
                </wp:positionH>
                <wp:positionV relativeFrom="paragraph">
                  <wp:posOffset>190500</wp:posOffset>
                </wp:positionV>
                <wp:extent cx="5873750" cy="8890"/>
                <wp:effectExtent l="0" t="0" r="0" b="0"/>
                <wp:wrapTopAndBottom/>
                <wp:docPr id="2005726098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2F11C" id="docshape16" o:spid="_x0000_s1026" alt="&quot;&quot;" style="position:absolute;margin-left:70.55pt;margin-top:15pt;width:462.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67F256" w14:textId="77777777" w:rsidR="00C913C6" w:rsidRDefault="00C913C6">
      <w:pPr>
        <w:rPr>
          <w:sz w:val="23"/>
        </w:rPr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03C8A7C2" w14:textId="77777777" w:rsidR="00C913C6" w:rsidRDefault="003E7F74">
      <w:pPr>
        <w:pStyle w:val="BodyText"/>
        <w:spacing w:before="82"/>
        <w:ind w:left="240"/>
      </w:pP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14:paraId="43D88123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63DEF660" w14:textId="77777777" w:rsidR="00C913C6" w:rsidRDefault="003E7F74">
      <w:pPr>
        <w:spacing w:before="80"/>
        <w:ind w:right="788"/>
        <w:jc w:val="righ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7B9EB8D5" w14:textId="77777777" w:rsidR="00C913C6" w:rsidRDefault="003E7F74" w:rsidP="00C143FC">
      <w:pPr>
        <w:pStyle w:val="BodyText"/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028313A3" wp14:editId="7228F791">
            <wp:extent cx="1521013" cy="621792"/>
            <wp:effectExtent l="0" t="0" r="3175" b="6985"/>
            <wp:docPr id="5" name="image4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1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BC2B" w14:textId="77777777" w:rsidR="00C913C6" w:rsidRDefault="00C913C6">
      <w:pPr>
        <w:pStyle w:val="BodyText"/>
        <w:rPr>
          <w:b/>
          <w:sz w:val="30"/>
        </w:rPr>
      </w:pPr>
    </w:p>
    <w:p w14:paraId="29B0699B" w14:textId="77777777" w:rsidR="00C913C6" w:rsidRDefault="003E7F74">
      <w:pPr>
        <w:spacing w:before="239"/>
        <w:ind w:left="1535" w:right="2090"/>
        <w:jc w:val="center"/>
        <w:rPr>
          <w:b/>
          <w:sz w:val="28"/>
        </w:rPr>
      </w:pPr>
      <w:r>
        <w:rPr>
          <w:b/>
          <w:sz w:val="28"/>
        </w:rPr>
        <w:t>STRATEGIC HOUSING AND EMPLOYMENT LAND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AVAILABILITY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(SHELAA)</w:t>
      </w:r>
    </w:p>
    <w:p w14:paraId="6FD02AAF" w14:textId="77777777" w:rsidR="00C913C6" w:rsidRDefault="00C913C6">
      <w:pPr>
        <w:pStyle w:val="BodyText"/>
        <w:spacing w:before="1"/>
        <w:rPr>
          <w:b/>
          <w:sz w:val="28"/>
        </w:rPr>
      </w:pPr>
    </w:p>
    <w:p w14:paraId="20027170" w14:textId="77777777" w:rsidR="00C913C6" w:rsidRDefault="003E7F74">
      <w:pPr>
        <w:ind w:left="532" w:right="1083"/>
        <w:jc w:val="center"/>
        <w:rPr>
          <w:sz w:val="28"/>
        </w:rPr>
      </w:pPr>
      <w:r>
        <w:rPr>
          <w:sz w:val="28"/>
        </w:rPr>
        <w:t>SITE</w:t>
      </w:r>
      <w:r>
        <w:rPr>
          <w:spacing w:val="-2"/>
          <w:sz w:val="28"/>
        </w:rPr>
        <w:t xml:space="preserve"> </w:t>
      </w:r>
      <w:r>
        <w:rPr>
          <w:sz w:val="28"/>
        </w:rPr>
        <w:t>SUBMISSION</w:t>
      </w:r>
      <w:r>
        <w:rPr>
          <w:spacing w:val="-3"/>
          <w:sz w:val="28"/>
        </w:rPr>
        <w:t xml:space="preserve"> </w:t>
      </w:r>
      <w:r>
        <w:rPr>
          <w:sz w:val="28"/>
        </w:rPr>
        <w:t>FORM</w:t>
      </w:r>
    </w:p>
    <w:p w14:paraId="18C6A4E4" w14:textId="77777777" w:rsidR="00C913C6" w:rsidRDefault="003E7F74">
      <w:pPr>
        <w:spacing w:before="1"/>
        <w:ind w:left="532" w:right="1083"/>
        <w:jc w:val="center"/>
        <w:rPr>
          <w:b/>
          <w:i/>
          <w:sz w:val="24"/>
        </w:rPr>
      </w:pPr>
      <w:r>
        <w:rPr>
          <w:b/>
          <w:i/>
          <w:sz w:val="24"/>
        </w:rPr>
        <w:t>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separate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each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site.</w:t>
      </w:r>
    </w:p>
    <w:p w14:paraId="17B07215" w14:textId="77777777" w:rsidR="00C913C6" w:rsidRDefault="00C913C6">
      <w:pPr>
        <w:pStyle w:val="BodyText"/>
        <w:rPr>
          <w:b/>
          <w:i/>
          <w:sz w:val="28"/>
        </w:rPr>
      </w:pPr>
    </w:p>
    <w:p w14:paraId="67154C65" w14:textId="77777777" w:rsidR="00C913C6" w:rsidRDefault="003E7F74">
      <w:pPr>
        <w:ind w:left="240" w:right="1033"/>
        <w:rPr>
          <w:sz w:val="24"/>
        </w:rPr>
      </w:pPr>
      <w:r>
        <w:rPr>
          <w:sz w:val="24"/>
        </w:rPr>
        <w:t xml:space="preserve">The Council is seeking to identify land that might be suitable for </w:t>
      </w:r>
      <w:r>
        <w:rPr>
          <w:b/>
          <w:sz w:val="24"/>
        </w:rPr>
        <w:t>housing (including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gypsy, traveller and travelling showperson’s sites) and employment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development. Please complete this form if you wish to have a site assessed for its</w:t>
      </w:r>
      <w:r>
        <w:rPr>
          <w:spacing w:val="1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14:paraId="3720A472" w14:textId="77777777" w:rsidR="00C913C6" w:rsidRDefault="00C913C6">
      <w:pPr>
        <w:pStyle w:val="BodyText"/>
      </w:pPr>
    </w:p>
    <w:p w14:paraId="7A517683" w14:textId="77777777" w:rsidR="00C913C6" w:rsidRDefault="003E7F74">
      <w:pPr>
        <w:pStyle w:val="BodyText"/>
        <w:ind w:left="240" w:right="830"/>
        <w:jc w:val="both"/>
      </w:pPr>
      <w:r>
        <w:t>All sites submitted will undergo a site visit and submission of this form will be regarded</w:t>
      </w:r>
      <w:r>
        <w:rPr>
          <w:spacing w:val="-64"/>
        </w:rPr>
        <w:t xml:space="preserve"> </w:t>
      </w:r>
      <w:r>
        <w:t>as permission to carry out such a visit unless specifically stated otherwise by the party</w:t>
      </w:r>
      <w:r>
        <w:rPr>
          <w:spacing w:val="-64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site.</w:t>
      </w:r>
    </w:p>
    <w:p w14:paraId="223C7C46" w14:textId="77777777" w:rsidR="00C913C6" w:rsidRDefault="00C913C6">
      <w:pPr>
        <w:pStyle w:val="BodyText"/>
      </w:pPr>
    </w:p>
    <w:p w14:paraId="05784680" w14:textId="77777777" w:rsidR="00C913C6" w:rsidRDefault="003E7F74">
      <w:pPr>
        <w:ind w:left="240"/>
        <w:rPr>
          <w:b/>
          <w:sz w:val="24"/>
        </w:rPr>
      </w:pPr>
      <w:r>
        <w:rPr>
          <w:b/>
          <w:sz w:val="24"/>
          <w:u w:val="single"/>
        </w:rPr>
        <w:t>Previously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submitted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sites</w:t>
      </w:r>
    </w:p>
    <w:p w14:paraId="72355166" w14:textId="77777777" w:rsidR="00C913C6" w:rsidRDefault="003E7F74">
      <w:pPr>
        <w:ind w:left="240" w:right="938"/>
        <w:rPr>
          <w:b/>
          <w:sz w:val="24"/>
        </w:rPr>
      </w:pPr>
      <w:r>
        <w:rPr>
          <w:sz w:val="24"/>
        </w:rPr>
        <w:t xml:space="preserve">If you have </w:t>
      </w:r>
      <w:r>
        <w:rPr>
          <w:sz w:val="24"/>
        </w:rPr>
        <w:t>previously submitted your land/site for potential development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Strategic Housing Land Availability Assessment (SHLAA), the Strategic Housing land</w:t>
      </w:r>
      <w:r>
        <w:rPr>
          <w:spacing w:val="-64"/>
          <w:sz w:val="24"/>
        </w:rPr>
        <w:t xml:space="preserve"> </w:t>
      </w:r>
      <w:r>
        <w:rPr>
          <w:sz w:val="24"/>
        </w:rPr>
        <w:t>Availability Assessment for Travellers, or the Strategic Employment Land 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(SELAA) process, you STILL need to complete this form. If you have a</w:t>
      </w:r>
      <w:r>
        <w:rPr>
          <w:spacing w:val="1"/>
          <w:sz w:val="24"/>
        </w:rPr>
        <w:t xml:space="preserve"> </w:t>
      </w:r>
      <w:r>
        <w:rPr>
          <w:sz w:val="24"/>
        </w:rPr>
        <w:t>site reference number or site address for land which has previously been submitted,</w:t>
      </w:r>
      <w:r>
        <w:rPr>
          <w:spacing w:val="1"/>
          <w:sz w:val="24"/>
        </w:rPr>
        <w:t xml:space="preserve"> </w:t>
      </w:r>
      <w:r>
        <w:rPr>
          <w:sz w:val="24"/>
        </w:rPr>
        <w:t>please quote that reference/address on the response form and provide details of</w:t>
      </w:r>
      <w:r>
        <w:rPr>
          <w:spacing w:val="1"/>
          <w:sz w:val="24"/>
        </w:rPr>
        <w:t xml:space="preserve"> </w:t>
      </w:r>
      <w:r>
        <w:rPr>
          <w:sz w:val="24"/>
        </w:rPr>
        <w:t>anything that has changed</w:t>
      </w:r>
      <w:r>
        <w:rPr>
          <w:sz w:val="24"/>
        </w:rPr>
        <w:t xml:space="preserve"> since you last submitted the site. </w:t>
      </w:r>
      <w:r>
        <w:rPr>
          <w:b/>
          <w:sz w:val="24"/>
        </w:rPr>
        <w:t>If you do not confirm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 you still wish for a site to be considered for development, we will have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remove it from the SHELAA database in order to comply with the General 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Regulations.</w:t>
      </w:r>
    </w:p>
    <w:p w14:paraId="0280990A" w14:textId="77777777" w:rsidR="00C913C6" w:rsidRDefault="00C913C6">
      <w:pPr>
        <w:pStyle w:val="BodyText"/>
        <w:rPr>
          <w:b/>
        </w:rPr>
      </w:pPr>
    </w:p>
    <w:p w14:paraId="1A7BC62A" w14:textId="77777777" w:rsidR="00C913C6" w:rsidRDefault="003E7F74">
      <w:pPr>
        <w:pStyle w:val="BodyText"/>
        <w:spacing w:before="1"/>
        <w:ind w:left="240" w:right="884"/>
      </w:pPr>
      <w:r>
        <w:t>If your site is on previously developed land (as defined in the National Planning Policy</w:t>
      </w:r>
      <w:r>
        <w:rPr>
          <w:spacing w:val="-64"/>
        </w:rPr>
        <w:t xml:space="preserve"> </w:t>
      </w:r>
      <w:r>
        <w:t>Framework) and you wish it to be considered for housing development, it will also be</w:t>
      </w:r>
      <w:r>
        <w:rPr>
          <w:spacing w:val="1"/>
        </w:rPr>
        <w:t xml:space="preserve"> </w:t>
      </w:r>
      <w:r>
        <w:t>automatically considered for inclusion on the Councils Brownfield Land Register in</w:t>
      </w:r>
      <w:r>
        <w:rPr>
          <w:spacing w:val="1"/>
        </w:rPr>
        <w:t xml:space="preserve"> </w:t>
      </w:r>
      <w:r>
        <w:t>accordance with the Town and Country Planning (Brownfield Land Register)</w:t>
      </w:r>
      <w:r>
        <w:rPr>
          <w:spacing w:val="1"/>
        </w:rPr>
        <w:t xml:space="preserve"> </w:t>
      </w:r>
      <w:r>
        <w:t>Regulations 2017</w:t>
      </w:r>
      <w:hyperlink w:anchor="_bookmark9" w:history="1">
        <w:r>
          <w:rPr>
            <w:position w:val="8"/>
            <w:sz w:val="16"/>
          </w:rPr>
          <w:t>10</w:t>
        </w:r>
      </w:hyperlink>
      <w:r>
        <w:t>.</w:t>
      </w:r>
    </w:p>
    <w:p w14:paraId="196DEF36" w14:textId="77777777" w:rsidR="00C913C6" w:rsidRDefault="00C913C6">
      <w:pPr>
        <w:pStyle w:val="BodyText"/>
        <w:spacing w:before="6"/>
        <w:rPr>
          <w:sz w:val="23"/>
        </w:rPr>
      </w:pPr>
    </w:p>
    <w:p w14:paraId="297EACB5" w14:textId="77777777" w:rsidR="00C913C6" w:rsidRDefault="003E7F74">
      <w:pPr>
        <w:ind w:left="240" w:right="925"/>
        <w:rPr>
          <w:sz w:val="24"/>
        </w:rPr>
      </w:pPr>
      <w:r>
        <w:rPr>
          <w:b/>
          <w:sz w:val="24"/>
        </w:rPr>
        <w:t>The SHELAA assessment is an important evidence source to inform plan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making, but</w:t>
      </w:r>
      <w:r>
        <w:rPr>
          <w:b/>
          <w:sz w:val="24"/>
        </w:rPr>
        <w:t xml:space="preserve"> does not determine whether a site should be taken forward as 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allocation in the Local Plan or the relevant Development Plan Document. </w:t>
      </w:r>
      <w:r>
        <w:rPr>
          <w:sz w:val="24"/>
        </w:rPr>
        <w:t>This is</w:t>
      </w:r>
      <w:r>
        <w:rPr>
          <w:spacing w:val="-64"/>
          <w:sz w:val="24"/>
        </w:rPr>
        <w:t xml:space="preserve"> </w:t>
      </w:r>
      <w:r>
        <w:rPr>
          <w:sz w:val="24"/>
        </w:rPr>
        <w:t>because not all sites considered in the assessment will be suitable for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(e.g. because of policy/physical constraints or if they are unviable). It is the role of the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</w:p>
    <w:p w14:paraId="7BB4572B" w14:textId="2DE19ECC" w:rsidR="00C913C6" w:rsidRDefault="006F6A56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2FB02A" wp14:editId="28AE7C8C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1828800" cy="8890"/>
                <wp:effectExtent l="0" t="0" r="0" b="0"/>
                <wp:wrapTopAndBottom/>
                <wp:docPr id="1082437785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B5E4" id="docshape17" o:spid="_x0000_s1026" alt="&quot;&quot;" style="position:absolute;margin-left:1in;margin-top:9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Nza6Ev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0810E65" w14:textId="77777777" w:rsidR="00C913C6" w:rsidRDefault="003E7F74">
      <w:pPr>
        <w:spacing w:before="101"/>
        <w:ind w:left="240" w:right="1389" w:hanging="1"/>
      </w:pPr>
      <w:bookmarkStart w:id="24" w:name="_bookmark9"/>
      <w:bookmarkEnd w:id="24"/>
      <w:r>
        <w:rPr>
          <w:vertAlign w:val="superscript"/>
        </w:rPr>
        <w:t>10</w:t>
      </w:r>
      <w:r>
        <w:t xml:space="preserve"> For the purpose of the Brownfield Land Register, other ancillary uses can be included,</w:t>
      </w:r>
      <w:r>
        <w:rPr>
          <w:spacing w:val="-59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 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development.</w:t>
      </w:r>
    </w:p>
    <w:p w14:paraId="0212299D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0DD31540" w14:textId="77777777" w:rsidR="00C913C6" w:rsidRDefault="003E7F74">
      <w:pPr>
        <w:pStyle w:val="BodyText"/>
        <w:spacing w:before="82"/>
        <w:ind w:left="240" w:right="898"/>
      </w:pPr>
      <w:r>
        <w:t>need, but it is for the development plan itself to determine which of those sites are the</w:t>
      </w:r>
      <w:r>
        <w:rPr>
          <w:spacing w:val="-64"/>
        </w:rPr>
        <w:t xml:space="preserve"> </w:t>
      </w:r>
      <w:r>
        <w:t>most suitable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needs.</w:t>
      </w:r>
    </w:p>
    <w:p w14:paraId="75E2E7FB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1CEA6DB7" w14:textId="77777777" w:rsidR="00C913C6" w:rsidRDefault="003E7F74">
      <w:pPr>
        <w:spacing w:before="80"/>
        <w:ind w:left="240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COMPLETE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DETAILS</w:t>
      </w:r>
    </w:p>
    <w:p w14:paraId="687FBDC0" w14:textId="44D4434B" w:rsidR="00C913C6" w:rsidRDefault="006F6A56">
      <w:pPr>
        <w:pStyle w:val="BodyText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inline distT="0" distB="0" distL="0" distR="0" wp14:anchorId="14862A14" wp14:editId="423007CE">
                <wp:extent cx="6209030" cy="3503930"/>
                <wp:effectExtent l="0" t="0" r="20320" b="20320"/>
                <wp:docPr id="73720658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5039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685A2" w14:textId="77777777" w:rsidR="00C913C6" w:rsidRDefault="003E7F74">
                            <w:pPr>
                              <w:spacing w:before="19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DETAILS:</w:t>
                            </w:r>
                          </w:p>
                          <w:p w14:paraId="1A213C1F" w14:textId="77777777" w:rsidR="00C913C6" w:rsidRDefault="003E7F74">
                            <w:pPr>
                              <w:spacing w:before="184"/>
                              <w:ind w:left="107"/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t>……………………………………………………………………....</w:t>
                            </w:r>
                            <w:r>
                              <w:rPr>
                                <w:b/>
                              </w:rPr>
                              <w:t>Title:</w:t>
                            </w:r>
                            <w:r>
                              <w:t>……………………</w:t>
                            </w:r>
                          </w:p>
                          <w:p w14:paraId="080C2172" w14:textId="77777777" w:rsidR="00C913C6" w:rsidRDefault="00C913C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46BBE05" w14:textId="77777777" w:rsidR="00C913C6" w:rsidRDefault="003E7F74">
                            <w:pPr>
                              <w:ind w:left="107"/>
                            </w:pPr>
                            <w:r>
                              <w:rPr>
                                <w:b/>
                              </w:rPr>
                              <w:t>Address</w:t>
                            </w: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14:paraId="4465BB14" w14:textId="77777777" w:rsidR="00C913C6" w:rsidRDefault="00C913C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DC6D260" w14:textId="77777777" w:rsidR="00C913C6" w:rsidRDefault="003E7F74">
                            <w:pPr>
                              <w:spacing w:before="1"/>
                              <w:ind w:left="107" w:right="514"/>
                            </w:pPr>
                            <w:r>
                              <w:rPr>
                                <w:b/>
                              </w:rPr>
                              <w:t>Tel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>……………………………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Email: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</w:t>
                            </w:r>
                          </w:p>
                          <w:p w14:paraId="1F8153C4" w14:textId="77777777" w:rsidR="00C913C6" w:rsidRDefault="00C913C6">
                            <w:pPr>
                              <w:pStyle w:val="BodyText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3F774418" w14:textId="77777777" w:rsidR="00C913C6" w:rsidRDefault="003E7F74">
                            <w:pPr>
                              <w:ind w:left="107"/>
                            </w:pPr>
                            <w:r>
                              <w:rPr>
                                <w:b/>
                              </w:rPr>
                              <w:t>AGENT’S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DETAILS: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applicable)</w:t>
                            </w:r>
                          </w:p>
                          <w:p w14:paraId="5D7C27E8" w14:textId="77777777" w:rsidR="00C913C6" w:rsidRDefault="003E7F74">
                            <w:pPr>
                              <w:spacing w:before="184"/>
                              <w:ind w:left="107"/>
                            </w:pPr>
                            <w:r>
                              <w:rPr>
                                <w:b/>
                              </w:rPr>
                              <w:t>Agent’s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Name: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Title:</w:t>
                            </w:r>
                            <w:r>
                              <w:rPr>
                                <w:spacing w:val="-1"/>
                              </w:rPr>
                              <w:t>……………………………...</w:t>
                            </w:r>
                          </w:p>
                          <w:p w14:paraId="7F13CB4A" w14:textId="77777777" w:rsidR="00C913C6" w:rsidRDefault="003E7F74">
                            <w:pPr>
                              <w:spacing w:line="251" w:lineRule="exact"/>
                              <w:ind w:left="107"/>
                            </w:pPr>
                            <w:r>
                              <w:rPr>
                                <w:b/>
                              </w:rPr>
                              <w:t>Address</w:t>
                            </w: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14:paraId="356AD82F" w14:textId="77777777" w:rsidR="00C913C6" w:rsidRDefault="003E7F74">
                            <w:pPr>
                              <w:spacing w:before="186"/>
                              <w:ind w:left="107" w:right="514"/>
                            </w:pPr>
                            <w:r>
                              <w:rPr>
                                <w:b/>
                              </w:rPr>
                              <w:t>Tel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Email: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</w:t>
                            </w:r>
                          </w:p>
                          <w:p w14:paraId="5EF4581E" w14:textId="77777777" w:rsidR="00C913C6" w:rsidRDefault="00C913C6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5EE556F4" w14:textId="77777777" w:rsidR="00C913C6" w:rsidRDefault="003E7F74">
                            <w:pPr>
                              <w:spacing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landowner*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can you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confirm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permission</w:t>
                            </w:r>
                          </w:p>
                          <w:p w14:paraId="1F45C99A" w14:textId="77777777" w:rsidR="00C913C6" w:rsidRDefault="003E7F74">
                            <w:pPr>
                              <w:tabs>
                                <w:tab w:val="left" w:pos="7737"/>
                              </w:tabs>
                              <w:spacing w:line="252" w:lineRule="exact"/>
                              <w:ind w:left="107"/>
                            </w:pP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landowner(s)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submit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SHELAA?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YES/NO</w:t>
                            </w:r>
                          </w:p>
                          <w:p w14:paraId="5353CF31" w14:textId="77777777" w:rsidR="00C913C6" w:rsidRDefault="00C913C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140781F" w14:textId="77777777" w:rsidR="00C913C6" w:rsidRDefault="003E7F74">
                            <w:pPr>
                              <w:ind w:left="107"/>
                            </w:pPr>
                            <w:r>
                              <w:t>*Please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landowner(s)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question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862A14"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width:488.9pt;height:2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" filled="f" strokeweight="1.44pt">
                <v:textbox inset="0,0,0,0">
                  <w:txbxContent>
                    <w:p w14:paraId="0A6685A2" w14:textId="77777777" w:rsidR="00C913C6" w:rsidRDefault="00000000">
                      <w:pPr>
                        <w:spacing w:before="19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DETAILS:</w:t>
                      </w:r>
                    </w:p>
                    <w:p w14:paraId="1A213C1F" w14:textId="77777777" w:rsidR="00C913C6" w:rsidRDefault="00000000">
                      <w:pPr>
                        <w:spacing w:before="184"/>
                        <w:ind w:left="107"/>
                      </w:pPr>
                      <w:proofErr w:type="gramStart"/>
                      <w:r>
                        <w:rPr>
                          <w:b/>
                        </w:rPr>
                        <w:t>Name: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…………………………………………………………………....</w:t>
                      </w:r>
                      <w:r>
                        <w:rPr>
                          <w:b/>
                        </w:rPr>
                        <w:t>Title:</w:t>
                      </w:r>
                      <w:r>
                        <w:t>……………………</w:t>
                      </w:r>
                    </w:p>
                    <w:p w14:paraId="080C2172" w14:textId="77777777" w:rsidR="00C913C6" w:rsidRDefault="00C913C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46BBE05" w14:textId="77777777" w:rsidR="00C913C6" w:rsidRDefault="00000000">
                      <w:pPr>
                        <w:ind w:left="107"/>
                      </w:pPr>
                      <w:r>
                        <w:rPr>
                          <w:b/>
                        </w:rPr>
                        <w:t>Address</w:t>
                      </w:r>
                      <w:r>
                        <w:t>…………………………………………………………………………………………………</w:t>
                      </w:r>
                    </w:p>
                    <w:p w14:paraId="4465BB14" w14:textId="77777777" w:rsidR="00C913C6" w:rsidRDefault="00C913C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DC6D260" w14:textId="77777777" w:rsidR="00C913C6" w:rsidRDefault="00000000">
                      <w:pPr>
                        <w:spacing w:before="1"/>
                        <w:ind w:left="107" w:right="514"/>
                      </w:pPr>
                      <w:r>
                        <w:rPr>
                          <w:b/>
                        </w:rPr>
                        <w:t>Tel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No</w:t>
                      </w:r>
                      <w:r>
                        <w:rPr>
                          <w:spacing w:val="-1"/>
                        </w:rPr>
                        <w:t>……………………………</w:t>
                      </w:r>
                      <w:proofErr w:type="gramStart"/>
                      <w:r>
                        <w:rPr>
                          <w:b/>
                          <w:spacing w:val="-1"/>
                        </w:rPr>
                        <w:t>Email:</w:t>
                      </w:r>
                      <w:r>
                        <w:rPr>
                          <w:spacing w:val="-1"/>
                        </w:rPr>
                        <w:t>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</w:t>
                      </w:r>
                    </w:p>
                    <w:p w14:paraId="1F8153C4" w14:textId="77777777" w:rsidR="00C913C6" w:rsidRDefault="00C913C6">
                      <w:pPr>
                        <w:pStyle w:val="BodyText"/>
                        <w:spacing w:before="1"/>
                        <w:rPr>
                          <w:sz w:val="30"/>
                        </w:rPr>
                      </w:pPr>
                    </w:p>
                    <w:p w14:paraId="3F774418" w14:textId="77777777" w:rsidR="00C913C6" w:rsidRDefault="00000000">
                      <w:pPr>
                        <w:ind w:left="107"/>
                      </w:pPr>
                      <w:r>
                        <w:rPr>
                          <w:b/>
                        </w:rPr>
                        <w:t>AGENT’S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DETAILS: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applicable)</w:t>
                      </w:r>
                    </w:p>
                    <w:p w14:paraId="5D7C27E8" w14:textId="77777777" w:rsidR="00C913C6" w:rsidRDefault="00000000">
                      <w:pPr>
                        <w:spacing w:before="184"/>
                        <w:ind w:left="107"/>
                      </w:pPr>
                      <w:r>
                        <w:rPr>
                          <w:b/>
                        </w:rPr>
                        <w:t>Agent’s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1"/>
                        </w:rPr>
                        <w:t>Name:</w:t>
                      </w:r>
                      <w:r>
                        <w:rPr>
                          <w:spacing w:val="-1"/>
                        </w:rPr>
                        <w:t>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</w:t>
                      </w:r>
                      <w:r>
                        <w:rPr>
                          <w:b/>
                          <w:spacing w:val="-1"/>
                        </w:rPr>
                        <w:t>Title:</w:t>
                      </w:r>
                      <w:r>
                        <w:rPr>
                          <w:spacing w:val="-1"/>
                        </w:rPr>
                        <w:t>……………………………...</w:t>
                      </w:r>
                    </w:p>
                    <w:p w14:paraId="7F13CB4A" w14:textId="77777777" w:rsidR="00C913C6" w:rsidRDefault="00000000">
                      <w:pPr>
                        <w:spacing w:line="251" w:lineRule="exact"/>
                        <w:ind w:left="107"/>
                      </w:pPr>
                      <w:r>
                        <w:rPr>
                          <w:b/>
                        </w:rPr>
                        <w:t>Address</w:t>
                      </w:r>
                      <w:r>
                        <w:t>…………………………………………………………………………………………………</w:t>
                      </w:r>
                    </w:p>
                    <w:p w14:paraId="356AD82F" w14:textId="77777777" w:rsidR="00C913C6" w:rsidRDefault="00000000">
                      <w:pPr>
                        <w:spacing w:before="186"/>
                        <w:ind w:left="107" w:right="514"/>
                      </w:pPr>
                      <w:r>
                        <w:rPr>
                          <w:b/>
                        </w:rPr>
                        <w:t>Tel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No</w:t>
                      </w:r>
                      <w:r>
                        <w:rPr>
                          <w:spacing w:val="-1"/>
                        </w:rPr>
                        <w:t>…………………………………</w:t>
                      </w:r>
                      <w:proofErr w:type="gramStart"/>
                      <w:r>
                        <w:rPr>
                          <w:b/>
                          <w:spacing w:val="-1"/>
                        </w:rPr>
                        <w:t>Email:</w:t>
                      </w:r>
                      <w:r>
                        <w:rPr>
                          <w:spacing w:val="-1"/>
                        </w:rPr>
                        <w:t>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</w:t>
                      </w:r>
                    </w:p>
                    <w:p w14:paraId="5EF4581E" w14:textId="77777777" w:rsidR="00C913C6" w:rsidRDefault="00C913C6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14:paraId="5EE556F4" w14:textId="77777777" w:rsidR="00C913C6" w:rsidRDefault="00000000">
                      <w:pPr>
                        <w:spacing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landowner*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can you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confirm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have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permission</w:t>
                      </w:r>
                    </w:p>
                    <w:p w14:paraId="1F45C99A" w14:textId="77777777" w:rsidR="00C913C6" w:rsidRDefault="00000000">
                      <w:pPr>
                        <w:tabs>
                          <w:tab w:val="left" w:pos="7737"/>
                        </w:tabs>
                        <w:spacing w:line="252" w:lineRule="exact"/>
                        <w:ind w:left="107"/>
                      </w:pPr>
                      <w:r>
                        <w:rPr>
                          <w:b/>
                        </w:rPr>
                        <w:t>from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relevant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landowner(s)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submit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SHELAA?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YES/NO</w:t>
                      </w:r>
                    </w:p>
                    <w:p w14:paraId="5353CF31" w14:textId="77777777" w:rsidR="00C913C6" w:rsidRDefault="00C913C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140781F" w14:textId="77777777" w:rsidR="00C913C6" w:rsidRDefault="00000000">
                      <w:pPr>
                        <w:ind w:left="107"/>
                      </w:pPr>
                      <w:r>
                        <w:t>*Please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landowner(s)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question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F5867" w14:textId="77777777" w:rsidR="00C913C6" w:rsidRDefault="00C913C6">
      <w:pPr>
        <w:pStyle w:val="BodyText"/>
        <w:spacing w:before="5"/>
        <w:rPr>
          <w:b/>
          <w:sz w:val="9"/>
        </w:rPr>
      </w:pPr>
    </w:p>
    <w:p w14:paraId="070F1F3E" w14:textId="77777777" w:rsidR="00C913C6" w:rsidRDefault="003E7F74">
      <w:pPr>
        <w:pStyle w:val="ListParagraph"/>
        <w:numPr>
          <w:ilvl w:val="0"/>
          <w:numId w:val="2"/>
        </w:numPr>
        <w:tabs>
          <w:tab w:val="left" w:pos="480"/>
        </w:tabs>
        <w:spacing w:before="92"/>
        <w:jc w:val="left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submitting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site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considered</w:t>
      </w:r>
      <w:r>
        <w:rPr>
          <w:spacing w:val="-3"/>
          <w:sz w:val="28"/>
        </w:rPr>
        <w:t xml:space="preserve"> </w:t>
      </w:r>
      <w:r>
        <w:rPr>
          <w:sz w:val="28"/>
        </w:rPr>
        <w:t>for?</w:t>
      </w:r>
      <w:r>
        <w:rPr>
          <w:spacing w:val="-2"/>
          <w:sz w:val="28"/>
        </w:rPr>
        <w:t xml:space="preserve"> </w:t>
      </w:r>
      <w:r>
        <w:rPr>
          <w:sz w:val="28"/>
        </w:rPr>
        <w:t>(Please</w:t>
      </w:r>
      <w:r>
        <w:rPr>
          <w:spacing w:val="-3"/>
          <w:sz w:val="28"/>
        </w:rPr>
        <w:t xml:space="preserve"> </w:t>
      </w:r>
      <w:r>
        <w:rPr>
          <w:sz w:val="28"/>
        </w:rPr>
        <w:t>tick)</w:t>
      </w:r>
    </w:p>
    <w:p w14:paraId="6A2E4D5C" w14:textId="77777777" w:rsidR="00C913C6" w:rsidRDefault="00C913C6">
      <w:pPr>
        <w:pStyle w:val="BodyText"/>
        <w:spacing w:before="11"/>
        <w:rPr>
          <w:sz w:val="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1905"/>
        <w:gridCol w:w="1627"/>
        <w:gridCol w:w="2045"/>
        <w:gridCol w:w="2175"/>
      </w:tblGrid>
      <w:tr w:rsidR="00C913C6" w14:paraId="26CDA4A0" w14:textId="77777777">
        <w:trPr>
          <w:trHeight w:val="851"/>
        </w:trPr>
        <w:tc>
          <w:tcPr>
            <w:tcW w:w="1742" w:type="dxa"/>
          </w:tcPr>
          <w:p w14:paraId="0D5AB956" w14:textId="77777777" w:rsidR="00C913C6" w:rsidRDefault="003E7F74">
            <w:pPr>
              <w:pStyle w:val="TableParagraph"/>
              <w:spacing w:before="2"/>
              <w:ind w:left="107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Housing</w:t>
            </w:r>
          </w:p>
        </w:tc>
        <w:tc>
          <w:tcPr>
            <w:tcW w:w="1905" w:type="dxa"/>
          </w:tcPr>
          <w:p w14:paraId="6C84D5D5" w14:textId="77777777" w:rsidR="00C913C6" w:rsidRDefault="003E7F74">
            <w:pPr>
              <w:pStyle w:val="TableParagraph"/>
              <w:spacing w:before="2"/>
              <w:ind w:left="10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Employment</w:t>
            </w:r>
          </w:p>
        </w:tc>
        <w:tc>
          <w:tcPr>
            <w:tcW w:w="1627" w:type="dxa"/>
          </w:tcPr>
          <w:p w14:paraId="3F0C320F" w14:textId="77777777" w:rsidR="00C913C6" w:rsidRDefault="003E7F74">
            <w:pPr>
              <w:pStyle w:val="TableParagraph"/>
              <w:spacing w:before="2"/>
              <w:ind w:left="108" w:right="239"/>
            </w:pPr>
            <w:r>
              <w:t>c) Gypsy/</w:t>
            </w:r>
            <w:r>
              <w:rPr>
                <w:spacing w:val="1"/>
              </w:rPr>
              <w:t xml:space="preserve"> </w:t>
            </w:r>
            <w:r>
              <w:t>Traveller</w:t>
            </w:r>
            <w:r>
              <w:rPr>
                <w:spacing w:val="-10"/>
              </w:rPr>
              <w:t xml:space="preserve"> </w:t>
            </w:r>
            <w:r>
              <w:t>site</w:t>
            </w:r>
          </w:p>
        </w:tc>
        <w:tc>
          <w:tcPr>
            <w:tcW w:w="2045" w:type="dxa"/>
          </w:tcPr>
          <w:p w14:paraId="51E92FA8" w14:textId="77777777" w:rsidR="00C913C6" w:rsidRDefault="003E7F74">
            <w:pPr>
              <w:pStyle w:val="TableParagraph"/>
              <w:spacing w:before="2"/>
              <w:ind w:left="108" w:right="370"/>
            </w:pPr>
            <w:r>
              <w:t>d) Travelling</w:t>
            </w:r>
            <w:r>
              <w:rPr>
                <w:spacing w:val="1"/>
              </w:rPr>
              <w:t xml:space="preserve"> </w:t>
            </w:r>
            <w:r>
              <w:t>Showman’s</w:t>
            </w:r>
            <w:r>
              <w:rPr>
                <w:spacing w:val="-4"/>
              </w:rPr>
              <w:t xml:space="preserve"> </w:t>
            </w:r>
            <w:r>
              <w:t>site</w:t>
            </w:r>
          </w:p>
        </w:tc>
        <w:tc>
          <w:tcPr>
            <w:tcW w:w="2175" w:type="dxa"/>
          </w:tcPr>
          <w:p w14:paraId="79D6216F" w14:textId="77777777" w:rsidR="00C913C6" w:rsidRDefault="003E7F74">
            <w:pPr>
              <w:pStyle w:val="TableParagraph"/>
              <w:spacing w:before="2"/>
              <w:ind w:left="108" w:right="569"/>
            </w:pPr>
            <w:r>
              <w:t xml:space="preserve">e) </w:t>
            </w:r>
            <w:r>
              <w:t>Mixed-use</w:t>
            </w:r>
            <w:r>
              <w:rPr>
                <w:spacing w:val="1"/>
              </w:rPr>
              <w:t xml:space="preserve"> </w:t>
            </w:r>
            <w:r>
              <w:t>(please specify</w:t>
            </w:r>
            <w:r>
              <w:rPr>
                <w:spacing w:val="-59"/>
              </w:rPr>
              <w:t xml:space="preserve"> </w:t>
            </w:r>
            <w:r>
              <w:t>uses in</w:t>
            </w:r>
            <w:r>
              <w:rPr>
                <w:spacing w:val="-2"/>
              </w:rPr>
              <w:t xml:space="preserve"> </w:t>
            </w:r>
            <w:r>
              <w:t>Q.4d)</w:t>
            </w:r>
          </w:p>
        </w:tc>
      </w:tr>
      <w:tr w:rsidR="00C913C6" w14:paraId="769199D6" w14:textId="77777777">
        <w:trPr>
          <w:trHeight w:val="760"/>
        </w:trPr>
        <w:tc>
          <w:tcPr>
            <w:tcW w:w="1742" w:type="dxa"/>
          </w:tcPr>
          <w:p w14:paraId="3A3146FF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</w:tcPr>
          <w:p w14:paraId="0F7D794F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5BA388E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2BC8623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5" w:type="dxa"/>
          </w:tcPr>
          <w:p w14:paraId="416C65F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4AC79B68" w14:textId="77777777" w:rsidR="00C913C6" w:rsidRDefault="00C913C6">
      <w:pPr>
        <w:pStyle w:val="BodyText"/>
        <w:spacing w:before="11"/>
        <w:rPr>
          <w:sz w:val="27"/>
        </w:rPr>
      </w:pPr>
    </w:p>
    <w:p w14:paraId="66A1B793" w14:textId="77777777" w:rsidR="00C913C6" w:rsidRDefault="003E7F74">
      <w:pPr>
        <w:pStyle w:val="ListParagraph"/>
        <w:numPr>
          <w:ilvl w:val="0"/>
          <w:numId w:val="2"/>
        </w:numPr>
        <w:tabs>
          <w:tab w:val="left" w:pos="481"/>
        </w:tabs>
        <w:ind w:left="480" w:right="1510"/>
        <w:jc w:val="left"/>
        <w:rPr>
          <w:sz w:val="28"/>
        </w:rPr>
      </w:pPr>
      <w:r>
        <w:rPr>
          <w:sz w:val="28"/>
        </w:rPr>
        <w:t>Site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19"/>
          <w:sz w:val="28"/>
        </w:rPr>
        <w:t xml:space="preserve"> </w:t>
      </w:r>
      <w:r>
        <w:rPr>
          <w:sz w:val="28"/>
        </w:rPr>
        <w:t>(Please</w:t>
      </w:r>
      <w:r>
        <w:rPr>
          <w:spacing w:val="-4"/>
          <w:sz w:val="28"/>
        </w:rPr>
        <w:t xml:space="preserve"> </w:t>
      </w:r>
      <w:r>
        <w:rPr>
          <w:sz w:val="28"/>
        </w:rPr>
        <w:t>include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plan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scale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1:1250/1:2500</w:t>
      </w:r>
      <w:r>
        <w:rPr>
          <w:spacing w:val="-74"/>
          <w:sz w:val="28"/>
        </w:rPr>
        <w:t xml:space="preserve"> </w:t>
      </w:r>
      <w:r>
        <w:rPr>
          <w:sz w:val="28"/>
        </w:rPr>
        <w:t>showing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exact</w:t>
      </w:r>
      <w:r>
        <w:rPr>
          <w:spacing w:val="-4"/>
          <w:sz w:val="28"/>
        </w:rPr>
        <w:t xml:space="preserve"> </w:t>
      </w:r>
      <w:r>
        <w:rPr>
          <w:sz w:val="28"/>
        </w:rPr>
        <w:t>site</w:t>
      </w:r>
      <w:r>
        <w:rPr>
          <w:spacing w:val="-3"/>
          <w:sz w:val="28"/>
        </w:rPr>
        <w:t xml:space="preserve"> </w:t>
      </w:r>
      <w:r>
        <w:rPr>
          <w:sz w:val="28"/>
        </w:rPr>
        <w:t>location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boundary</w:t>
      </w:r>
      <w:r>
        <w:rPr>
          <w:spacing w:val="-4"/>
          <w:sz w:val="28"/>
        </w:rPr>
        <w:t xml:space="preserve"> </w:t>
      </w:r>
      <w:r>
        <w:rPr>
          <w:sz w:val="28"/>
        </w:rPr>
        <w:t>marked in red)</w:t>
      </w:r>
    </w:p>
    <w:p w14:paraId="650C7797" w14:textId="77777777" w:rsidR="00C913C6" w:rsidRDefault="00C913C6">
      <w:pPr>
        <w:pStyle w:val="BodyText"/>
        <w:spacing w:before="11"/>
        <w:rPr>
          <w:sz w:val="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671"/>
      </w:tblGrid>
      <w:tr w:rsidR="00C913C6" w14:paraId="1A63D2D3" w14:textId="77777777">
        <w:trPr>
          <w:trHeight w:val="551"/>
        </w:trPr>
        <w:tc>
          <w:tcPr>
            <w:tcW w:w="3823" w:type="dxa"/>
          </w:tcPr>
          <w:p w14:paraId="2A54B8FE" w14:textId="77777777" w:rsidR="00C913C6" w:rsidRDefault="003E7F74">
            <w:pPr>
              <w:pStyle w:val="TableParagraph"/>
              <w:spacing w:before="2"/>
              <w:ind w:left="107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5671" w:type="dxa"/>
          </w:tcPr>
          <w:p w14:paraId="0F49B9A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5C662AD" w14:textId="77777777">
        <w:trPr>
          <w:trHeight w:val="369"/>
        </w:trPr>
        <w:tc>
          <w:tcPr>
            <w:tcW w:w="3823" w:type="dxa"/>
          </w:tcPr>
          <w:p w14:paraId="029BA101" w14:textId="77777777" w:rsidR="00C913C6" w:rsidRDefault="003E7F74">
            <w:pPr>
              <w:pStyle w:val="TableParagraph"/>
              <w:ind w:left="107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Grid</w:t>
            </w:r>
            <w:r>
              <w:rPr>
                <w:spacing w:val="-2"/>
              </w:rPr>
              <w:t xml:space="preserve"> </w:t>
            </w:r>
            <w:r>
              <w:t>reference</w:t>
            </w:r>
          </w:p>
        </w:tc>
        <w:tc>
          <w:tcPr>
            <w:tcW w:w="5671" w:type="dxa"/>
          </w:tcPr>
          <w:p w14:paraId="277C474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DE9B4E9" w14:textId="77777777">
        <w:trPr>
          <w:trHeight w:val="402"/>
        </w:trPr>
        <w:tc>
          <w:tcPr>
            <w:tcW w:w="3823" w:type="dxa"/>
          </w:tcPr>
          <w:p w14:paraId="06C4846E" w14:textId="77777777" w:rsidR="00C913C6" w:rsidRDefault="003E7F74">
            <w:pPr>
              <w:pStyle w:val="TableParagraph"/>
              <w:ind w:left="107"/>
            </w:pPr>
            <w:r>
              <w:t>c) Site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(Hectares)</w:t>
            </w:r>
          </w:p>
        </w:tc>
        <w:tc>
          <w:tcPr>
            <w:tcW w:w="5671" w:type="dxa"/>
          </w:tcPr>
          <w:p w14:paraId="3C1933E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6556251" w14:textId="77777777">
        <w:trPr>
          <w:trHeight w:val="1103"/>
        </w:trPr>
        <w:tc>
          <w:tcPr>
            <w:tcW w:w="3823" w:type="dxa"/>
          </w:tcPr>
          <w:p w14:paraId="79CE0FC1" w14:textId="77777777" w:rsidR="00C913C6" w:rsidRDefault="003E7F74">
            <w:pPr>
              <w:pStyle w:val="TableParagraph"/>
              <w:ind w:left="107" w:right="225"/>
            </w:pPr>
            <w:r>
              <w:t xml:space="preserve">d) Net </w:t>
            </w:r>
            <w:r>
              <w:t>developable area (hectares),</w:t>
            </w:r>
            <w:r>
              <w:rPr>
                <w:spacing w:val="-59"/>
              </w:rPr>
              <w:t xml:space="preserve"> </w:t>
            </w:r>
            <w:r>
              <w:t>excluding principal estate roads,</w:t>
            </w:r>
            <w:r>
              <w:rPr>
                <w:spacing w:val="1"/>
              </w:rPr>
              <w:t xml:space="preserve"> </w:t>
            </w:r>
            <w:r>
              <w:t>boundary landscaping, balancing</w:t>
            </w:r>
            <w:r>
              <w:rPr>
                <w:spacing w:val="1"/>
              </w:rPr>
              <w:t xml:space="preserve"> </w:t>
            </w:r>
            <w:r>
              <w:t>ponds etc.(if</w:t>
            </w:r>
            <w:r>
              <w:rPr>
                <w:spacing w:val="2"/>
              </w:rPr>
              <w:t xml:space="preserve"> </w:t>
            </w:r>
            <w:r>
              <w:t>known)</w:t>
            </w:r>
          </w:p>
        </w:tc>
        <w:tc>
          <w:tcPr>
            <w:tcW w:w="5671" w:type="dxa"/>
          </w:tcPr>
          <w:p w14:paraId="713F596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1AEAA92" w14:textId="77777777">
        <w:trPr>
          <w:trHeight w:val="599"/>
        </w:trPr>
        <w:tc>
          <w:tcPr>
            <w:tcW w:w="3823" w:type="dxa"/>
          </w:tcPr>
          <w:p w14:paraId="34A9832F" w14:textId="77777777" w:rsidR="00C913C6" w:rsidRDefault="003E7F74">
            <w:pPr>
              <w:pStyle w:val="TableParagraph"/>
              <w:ind w:left="107" w:right="176"/>
            </w:pPr>
            <w:r>
              <w:t>e) SHLAA / SELAA Ref (for updates</w:t>
            </w:r>
            <w:r>
              <w:rPr>
                <w:spacing w:val="-59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previously submitted)</w:t>
            </w:r>
          </w:p>
        </w:tc>
        <w:tc>
          <w:tcPr>
            <w:tcW w:w="5671" w:type="dxa"/>
          </w:tcPr>
          <w:p w14:paraId="661A800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29CE407" w14:textId="77777777">
        <w:trPr>
          <w:trHeight w:val="1103"/>
        </w:trPr>
        <w:tc>
          <w:tcPr>
            <w:tcW w:w="3823" w:type="dxa"/>
          </w:tcPr>
          <w:p w14:paraId="44D25996" w14:textId="77777777" w:rsidR="00C913C6" w:rsidRDefault="003E7F74">
            <w:pPr>
              <w:pStyle w:val="TableParagraph"/>
              <w:ind w:left="107" w:right="383"/>
            </w:pPr>
            <w:r>
              <w:t>f) Is the site currently being</w:t>
            </w:r>
            <w:r>
              <w:rPr>
                <w:spacing w:val="1"/>
              </w:rPr>
              <w:t xml:space="preserve"> </w:t>
            </w:r>
            <w:r>
              <w:t>promoted? If so, by who (e.g.</w:t>
            </w:r>
            <w:r>
              <w:rPr>
                <w:spacing w:val="1"/>
              </w:rPr>
              <w:t xml:space="preserve"> </w:t>
            </w:r>
            <w:r>
              <w:t>Landowner, Agent; on behalf on a</w:t>
            </w:r>
            <w:r>
              <w:rPr>
                <w:spacing w:val="-59"/>
              </w:rPr>
              <w:t xml:space="preserve"> </w:t>
            </w:r>
            <w:r>
              <w:t>landowner,</w:t>
            </w:r>
            <w:r>
              <w:rPr>
                <w:spacing w:val="1"/>
              </w:rPr>
              <w:t xml:space="preserve"> </w:t>
            </w:r>
            <w:r>
              <w:t>developer</w:t>
            </w:r>
            <w:r>
              <w:rPr>
                <w:spacing w:val="-2"/>
              </w:rPr>
              <w:t xml:space="preserve"> </w:t>
            </w:r>
            <w:r>
              <w:t>etc).</w:t>
            </w:r>
          </w:p>
        </w:tc>
        <w:tc>
          <w:tcPr>
            <w:tcW w:w="5671" w:type="dxa"/>
          </w:tcPr>
          <w:p w14:paraId="54C3B25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07E4E47F" w14:textId="77777777" w:rsidR="00C913C6" w:rsidRDefault="00C913C6">
      <w:pPr>
        <w:rPr>
          <w:rFonts w:ascii="Times New Roman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731E8AAA" w14:textId="77777777" w:rsidR="00C913C6" w:rsidRDefault="003E7F74">
      <w:pPr>
        <w:pStyle w:val="ListParagraph"/>
        <w:numPr>
          <w:ilvl w:val="0"/>
          <w:numId w:val="2"/>
        </w:numPr>
        <w:tabs>
          <w:tab w:val="left" w:pos="600"/>
        </w:tabs>
        <w:spacing w:before="80"/>
        <w:ind w:left="599" w:right="1981"/>
        <w:jc w:val="left"/>
        <w:rPr>
          <w:sz w:val="28"/>
        </w:rPr>
      </w:pPr>
      <w:r>
        <w:rPr>
          <w:sz w:val="28"/>
        </w:rPr>
        <w:t>Timescale. When do you consider the site will be available for</w:t>
      </w:r>
      <w:r>
        <w:rPr>
          <w:spacing w:val="-75"/>
          <w:sz w:val="28"/>
        </w:rPr>
        <w:t xml:space="preserve"> </w:t>
      </w:r>
      <w:r>
        <w:rPr>
          <w:sz w:val="28"/>
        </w:rPr>
        <w:t>development?</w:t>
      </w:r>
    </w:p>
    <w:p w14:paraId="75BA943D" w14:textId="77777777" w:rsidR="00C913C6" w:rsidRDefault="00C913C6">
      <w:pPr>
        <w:pStyle w:val="BodyText"/>
        <w:spacing w:before="2"/>
        <w:rPr>
          <w:sz w:val="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580"/>
        <w:gridCol w:w="2578"/>
        <w:gridCol w:w="1760"/>
      </w:tblGrid>
      <w:tr w:rsidR="00C913C6" w14:paraId="59D9AABA" w14:textId="77777777">
        <w:trPr>
          <w:trHeight w:val="757"/>
        </w:trPr>
        <w:tc>
          <w:tcPr>
            <w:tcW w:w="2578" w:type="dxa"/>
          </w:tcPr>
          <w:p w14:paraId="11D5EB5D" w14:textId="77777777" w:rsidR="00C913C6" w:rsidRDefault="003E7F74">
            <w:pPr>
              <w:pStyle w:val="TableParagraph"/>
              <w:ind w:left="107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2580" w:type="dxa"/>
          </w:tcPr>
          <w:p w14:paraId="56B3045C" w14:textId="77777777" w:rsidR="00C913C6" w:rsidRDefault="003E7F74">
            <w:pPr>
              <w:pStyle w:val="TableParagraph"/>
              <w:ind w:left="107"/>
            </w:pPr>
            <w:r>
              <w:t>Within</w:t>
            </w:r>
            <w:r>
              <w:rPr>
                <w:spacing w:val="-1"/>
              </w:rPr>
              <w:t xml:space="preserve"> </w:t>
            </w:r>
            <w:r>
              <w:t>5-10</w:t>
            </w:r>
            <w:r>
              <w:rPr>
                <w:spacing w:val="-3"/>
              </w:rPr>
              <w:t xml:space="preserve"> </w:t>
            </w:r>
            <w:r>
              <w:t>Years</w:t>
            </w:r>
          </w:p>
        </w:tc>
        <w:tc>
          <w:tcPr>
            <w:tcW w:w="2578" w:type="dxa"/>
          </w:tcPr>
          <w:p w14:paraId="2CBB1264" w14:textId="77777777" w:rsidR="00C913C6" w:rsidRDefault="003E7F74">
            <w:pPr>
              <w:pStyle w:val="TableParagraph"/>
              <w:ind w:left="107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10-15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1760" w:type="dxa"/>
          </w:tcPr>
          <w:p w14:paraId="1FBD5F6C" w14:textId="77777777" w:rsidR="00C913C6" w:rsidRDefault="003E7F74">
            <w:pPr>
              <w:pStyle w:val="TableParagraph"/>
              <w:ind w:left="107" w:right="571"/>
            </w:pPr>
            <w:r>
              <w:t>Beyond 15</w:t>
            </w:r>
            <w:r>
              <w:rPr>
                <w:spacing w:val="-59"/>
              </w:rPr>
              <w:t xml:space="preserve"> </w:t>
            </w:r>
            <w:r>
              <w:t>years or</w:t>
            </w:r>
          </w:p>
          <w:p w14:paraId="3F026496" w14:textId="77777777" w:rsidR="00C913C6" w:rsidRDefault="003E7F74">
            <w:pPr>
              <w:pStyle w:val="TableParagraph"/>
              <w:spacing w:line="232" w:lineRule="exact"/>
              <w:ind w:left="107"/>
            </w:pPr>
            <w:r>
              <w:t>unknown</w:t>
            </w:r>
          </w:p>
        </w:tc>
      </w:tr>
      <w:tr w:rsidR="00C913C6" w14:paraId="6F0994B3" w14:textId="77777777">
        <w:trPr>
          <w:trHeight w:val="506"/>
        </w:trPr>
        <w:tc>
          <w:tcPr>
            <w:tcW w:w="2578" w:type="dxa"/>
          </w:tcPr>
          <w:p w14:paraId="0E77926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1C38B51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4688F3C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0EFBDAE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5D9A8D7D" w14:textId="77777777" w:rsidR="00C913C6" w:rsidRDefault="00C913C6">
      <w:pPr>
        <w:pStyle w:val="BodyText"/>
        <w:spacing w:before="11"/>
        <w:rPr>
          <w:sz w:val="27"/>
        </w:rPr>
      </w:pPr>
    </w:p>
    <w:p w14:paraId="0D32D4FF" w14:textId="77777777" w:rsidR="00C913C6" w:rsidRDefault="003E7F74">
      <w:pPr>
        <w:pStyle w:val="ListParagraph"/>
        <w:numPr>
          <w:ilvl w:val="0"/>
          <w:numId w:val="2"/>
        </w:numPr>
        <w:tabs>
          <w:tab w:val="left" w:pos="600"/>
        </w:tabs>
        <w:ind w:left="600"/>
        <w:jc w:val="left"/>
        <w:rPr>
          <w:sz w:val="28"/>
        </w:rPr>
      </w:pPr>
      <w:r>
        <w:rPr>
          <w:sz w:val="28"/>
        </w:rPr>
        <w:t>Site</w:t>
      </w:r>
      <w:r>
        <w:rPr>
          <w:spacing w:val="-3"/>
          <w:sz w:val="28"/>
        </w:rPr>
        <w:t xml:space="preserve"> </w:t>
      </w:r>
      <w:r>
        <w:rPr>
          <w:sz w:val="28"/>
        </w:rPr>
        <w:t>Description</w:t>
      </w:r>
      <w:r>
        <w:rPr>
          <w:spacing w:val="-3"/>
          <w:sz w:val="28"/>
        </w:rPr>
        <w:t xml:space="preserve"> </w:t>
      </w:r>
      <w:r>
        <w:rPr>
          <w:sz w:val="28"/>
        </w:rPr>
        <w:t>(Please</w:t>
      </w:r>
      <w:r>
        <w:rPr>
          <w:spacing w:val="-3"/>
          <w:sz w:val="28"/>
        </w:rPr>
        <w:t xml:space="preserve"> </w:t>
      </w:r>
      <w:r>
        <w:rPr>
          <w:sz w:val="28"/>
        </w:rPr>
        <w:t>give as</w:t>
      </w:r>
      <w:r>
        <w:rPr>
          <w:spacing w:val="-1"/>
          <w:sz w:val="28"/>
        </w:rPr>
        <w:t xml:space="preserve"> </w:t>
      </w:r>
      <w:r>
        <w:rPr>
          <w:sz w:val="28"/>
        </w:rPr>
        <w:t>much</w:t>
      </w:r>
      <w:r>
        <w:rPr>
          <w:spacing w:val="-5"/>
          <w:sz w:val="28"/>
        </w:rPr>
        <w:t xml:space="preserve"> </w:t>
      </w:r>
      <w:r>
        <w:rPr>
          <w:sz w:val="28"/>
        </w:rPr>
        <w:t>detail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possible)</w:t>
      </w:r>
    </w:p>
    <w:p w14:paraId="7221F348" w14:textId="77777777" w:rsidR="00C913C6" w:rsidRDefault="00C913C6">
      <w:pPr>
        <w:pStyle w:val="BodyText"/>
        <w:spacing w:before="2"/>
        <w:rPr>
          <w:sz w:val="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558"/>
      </w:tblGrid>
      <w:tr w:rsidR="00C913C6" w14:paraId="14590808" w14:textId="77777777">
        <w:trPr>
          <w:trHeight w:val="503"/>
        </w:trPr>
        <w:tc>
          <w:tcPr>
            <w:tcW w:w="3936" w:type="dxa"/>
          </w:tcPr>
          <w:p w14:paraId="1B7EF749" w14:textId="77777777" w:rsidR="00C913C6" w:rsidRDefault="003E7F74">
            <w:pPr>
              <w:pStyle w:val="TableParagraph"/>
              <w:ind w:left="107"/>
            </w:pPr>
            <w:r>
              <w:t>a) 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site’s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use?</w:t>
            </w:r>
          </w:p>
        </w:tc>
        <w:tc>
          <w:tcPr>
            <w:tcW w:w="5558" w:type="dxa"/>
          </w:tcPr>
          <w:p w14:paraId="70E1752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3714EE3" w14:textId="77777777">
        <w:trPr>
          <w:trHeight w:val="760"/>
        </w:trPr>
        <w:tc>
          <w:tcPr>
            <w:tcW w:w="3936" w:type="dxa"/>
          </w:tcPr>
          <w:p w14:paraId="3695D5E0" w14:textId="77777777" w:rsidR="00C913C6" w:rsidRDefault="003E7F74">
            <w:pPr>
              <w:pStyle w:val="TableParagraph"/>
              <w:spacing w:before="2"/>
              <w:ind w:left="107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site’s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1"/>
              </w:rPr>
              <w:t xml:space="preserve"> </w:t>
            </w:r>
            <w:r>
              <w:t>use?</w:t>
            </w:r>
          </w:p>
        </w:tc>
        <w:tc>
          <w:tcPr>
            <w:tcW w:w="5558" w:type="dxa"/>
          </w:tcPr>
          <w:p w14:paraId="2D3ACA5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A2A2073" w14:textId="77777777">
        <w:trPr>
          <w:trHeight w:val="1012"/>
        </w:trPr>
        <w:tc>
          <w:tcPr>
            <w:tcW w:w="3936" w:type="dxa"/>
          </w:tcPr>
          <w:p w14:paraId="6CEC27CA" w14:textId="77777777" w:rsidR="00C913C6" w:rsidRDefault="003E7F74">
            <w:pPr>
              <w:pStyle w:val="TableParagraph"/>
              <w:ind w:left="107" w:right="72"/>
            </w:pPr>
            <w:r>
              <w:t>c) Is there any existing development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site?</w:t>
            </w:r>
            <w:r>
              <w:rPr>
                <w:spacing w:val="-3"/>
              </w:rPr>
              <w:t xml:space="preserve"> </w:t>
            </w:r>
            <w:r>
              <w:t>If yes,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3ABF5B9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E0C540B" w14:textId="77777777">
        <w:trPr>
          <w:trHeight w:val="1516"/>
        </w:trPr>
        <w:tc>
          <w:tcPr>
            <w:tcW w:w="3936" w:type="dxa"/>
          </w:tcPr>
          <w:p w14:paraId="1D2BBF22" w14:textId="77777777" w:rsidR="00C913C6" w:rsidRDefault="003E7F74">
            <w:pPr>
              <w:pStyle w:val="TableParagraph"/>
              <w:ind w:left="107" w:right="120"/>
            </w:pPr>
            <w:r>
              <w:t>d) What is the proposed use of the</w:t>
            </w:r>
            <w:r>
              <w:rPr>
                <w:spacing w:val="1"/>
              </w:rPr>
              <w:t xml:space="preserve"> </w:t>
            </w:r>
            <w:r>
              <w:t>site (</w:t>
            </w:r>
            <w:r>
              <w:t>e.g. housing, employment, gypsy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traveller,</w:t>
            </w:r>
            <w:r>
              <w:rPr>
                <w:spacing w:val="5"/>
              </w:rPr>
              <w:t xml:space="preserve"> </w:t>
            </w:r>
            <w:r>
              <w:t>etc).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site</w:t>
            </w:r>
            <w:r>
              <w:rPr>
                <w:spacing w:val="1"/>
              </w:rPr>
              <w:t xml:space="preserve"> </w:t>
            </w:r>
            <w:r>
              <w:t>proposed to be a single or mixed-use</w:t>
            </w:r>
            <w:r>
              <w:rPr>
                <w:spacing w:val="1"/>
              </w:rPr>
              <w:t xml:space="preserve"> </w:t>
            </w:r>
            <w:r>
              <w:t>site?</w:t>
            </w:r>
          </w:p>
        </w:tc>
        <w:tc>
          <w:tcPr>
            <w:tcW w:w="5558" w:type="dxa"/>
          </w:tcPr>
          <w:p w14:paraId="32504FA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2525165" w14:textId="77777777">
        <w:trPr>
          <w:trHeight w:val="827"/>
        </w:trPr>
        <w:tc>
          <w:tcPr>
            <w:tcW w:w="3936" w:type="dxa"/>
          </w:tcPr>
          <w:p w14:paraId="4A010170" w14:textId="77777777" w:rsidR="00C913C6" w:rsidRDefault="003E7F74">
            <w:pPr>
              <w:pStyle w:val="TableParagraph"/>
              <w:ind w:left="107" w:right="460"/>
            </w:pPr>
            <w:r>
              <w:t>e) Is the site currently tenanted or</w:t>
            </w:r>
            <w:r>
              <w:rPr>
                <w:spacing w:val="1"/>
              </w:rPr>
              <w:t xml:space="preserve"> </w:t>
            </w:r>
            <w:r>
              <w:t>leased?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23A0FE8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3C94D1F" w14:textId="77777777">
        <w:trPr>
          <w:trHeight w:val="1357"/>
        </w:trPr>
        <w:tc>
          <w:tcPr>
            <w:tcW w:w="3936" w:type="dxa"/>
          </w:tcPr>
          <w:p w14:paraId="5B09784A" w14:textId="77777777" w:rsidR="00C913C6" w:rsidRDefault="003E7F74">
            <w:pPr>
              <w:pStyle w:val="TableParagraph"/>
              <w:spacing w:before="2"/>
              <w:ind w:left="107" w:right="123"/>
            </w:pPr>
            <w:r>
              <w:t>f) Does the site have any past or</w:t>
            </w:r>
            <w:r>
              <w:rPr>
                <w:spacing w:val="1"/>
              </w:rPr>
              <w:t xml:space="preserve"> </w:t>
            </w:r>
            <w:r>
              <w:t xml:space="preserve">current planning </w:t>
            </w:r>
            <w:r>
              <w:t>applications covering</w:t>
            </w:r>
            <w:r>
              <w:rPr>
                <w:spacing w:val="-60"/>
              </w:rPr>
              <w:t xml:space="preserve"> </w:t>
            </w:r>
            <w:r>
              <w:t>it?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5"/>
              </w:rPr>
              <w:t xml:space="preserve"> </w:t>
            </w:r>
            <w:r>
              <w:t>yes,</w:t>
            </w:r>
            <w:r>
              <w:rPr>
                <w:spacing w:val="2"/>
              </w:rPr>
              <w:t xml:space="preserve"> </w:t>
            </w:r>
            <w:r>
              <w:t>please</w:t>
            </w:r>
            <w:r>
              <w:rPr>
                <w:spacing w:val="3"/>
              </w:rPr>
              <w:t xml:space="preserve"> </w:t>
            </w:r>
            <w:r>
              <w:t>give</w:t>
            </w:r>
            <w:r>
              <w:rPr>
                <w:spacing w:val="2"/>
              </w:rPr>
              <w:t xml:space="preserve"> </w:t>
            </w:r>
            <w:r>
              <w:t>details,</w:t>
            </w:r>
            <w:r>
              <w:rPr>
                <w:spacing w:val="1"/>
              </w:rPr>
              <w:t xml:space="preserve"> </w:t>
            </w:r>
            <w:r>
              <w:t>including application numbers if</w:t>
            </w:r>
            <w:r>
              <w:rPr>
                <w:spacing w:val="1"/>
              </w:rPr>
              <w:t xml:space="preserve"> </w:t>
            </w:r>
            <w:r>
              <w:t>possible.</w:t>
            </w:r>
          </w:p>
        </w:tc>
        <w:tc>
          <w:tcPr>
            <w:tcW w:w="5558" w:type="dxa"/>
          </w:tcPr>
          <w:p w14:paraId="15589E9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5CA04333" w14:textId="77777777" w:rsidR="00C913C6" w:rsidRDefault="00C913C6">
      <w:pPr>
        <w:pStyle w:val="BodyText"/>
        <w:spacing w:before="1"/>
        <w:rPr>
          <w:sz w:val="28"/>
        </w:rPr>
      </w:pPr>
    </w:p>
    <w:p w14:paraId="0B3EEA6D" w14:textId="77777777" w:rsidR="00C913C6" w:rsidRDefault="003E7F74">
      <w:pPr>
        <w:pStyle w:val="ListParagraph"/>
        <w:numPr>
          <w:ilvl w:val="0"/>
          <w:numId w:val="2"/>
        </w:numPr>
        <w:tabs>
          <w:tab w:val="left" w:pos="600"/>
        </w:tabs>
        <w:spacing w:before="1"/>
        <w:ind w:left="599"/>
        <w:jc w:val="left"/>
        <w:rPr>
          <w:sz w:val="28"/>
        </w:rPr>
      </w:pPr>
      <w:r>
        <w:rPr>
          <w:sz w:val="28"/>
        </w:rPr>
        <w:t>Economic Viability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Site</w:t>
      </w:r>
    </w:p>
    <w:p w14:paraId="07B4047C" w14:textId="77777777" w:rsidR="00C913C6" w:rsidRDefault="00C913C6">
      <w:pPr>
        <w:pStyle w:val="BodyText"/>
        <w:spacing w:before="2"/>
        <w:rPr>
          <w:sz w:val="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558"/>
      </w:tblGrid>
      <w:tr w:rsidR="00C913C6" w14:paraId="07C5B922" w14:textId="77777777">
        <w:trPr>
          <w:trHeight w:val="1012"/>
        </w:trPr>
        <w:tc>
          <w:tcPr>
            <w:tcW w:w="3936" w:type="dxa"/>
          </w:tcPr>
          <w:p w14:paraId="201CB4F5" w14:textId="77777777" w:rsidR="00C913C6" w:rsidRDefault="003E7F74">
            <w:pPr>
              <w:pStyle w:val="TableParagraph"/>
              <w:ind w:left="107" w:right="387"/>
            </w:pPr>
            <w:r>
              <w:t>a) Is a developer willing to invest in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site?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0856DF6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B247F82" w14:textId="77777777">
        <w:trPr>
          <w:trHeight w:val="1010"/>
        </w:trPr>
        <w:tc>
          <w:tcPr>
            <w:tcW w:w="3936" w:type="dxa"/>
          </w:tcPr>
          <w:p w14:paraId="475BF5BD" w14:textId="77777777" w:rsidR="00C913C6" w:rsidRDefault="003E7F74">
            <w:pPr>
              <w:pStyle w:val="TableParagraph"/>
              <w:ind w:left="107" w:right="145"/>
            </w:pPr>
            <w:r>
              <w:t>b) Has a developer already invested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site?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yes, 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2DEF29D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71DBB1F" w14:textId="77777777">
        <w:trPr>
          <w:trHeight w:val="1266"/>
        </w:trPr>
        <w:tc>
          <w:tcPr>
            <w:tcW w:w="3936" w:type="dxa"/>
          </w:tcPr>
          <w:p w14:paraId="523C81BB" w14:textId="77777777" w:rsidR="00C913C6" w:rsidRDefault="003E7F74">
            <w:pPr>
              <w:pStyle w:val="TableParagraph"/>
              <w:ind w:left="107"/>
            </w:pPr>
            <w:r>
              <w:t>c) How many</w:t>
            </w:r>
            <w:r>
              <w:rPr>
                <w:spacing w:val="1"/>
              </w:rPr>
              <w:t xml:space="preserve"> </w:t>
            </w:r>
            <w:r>
              <w:t>dwellings/units/pitches/plots is the</w:t>
            </w:r>
            <w:r>
              <w:rPr>
                <w:spacing w:val="1"/>
              </w:rPr>
              <w:t xml:space="preserve"> </w:t>
            </w:r>
            <w:r>
              <w:t>developer</w:t>
            </w:r>
            <w:r>
              <w:rPr>
                <w:spacing w:val="-4"/>
              </w:rPr>
              <w:t xml:space="preserve"> </w:t>
            </w:r>
            <w:r>
              <w:t>hoping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develop/provide?</w:t>
            </w:r>
          </w:p>
        </w:tc>
        <w:tc>
          <w:tcPr>
            <w:tcW w:w="5558" w:type="dxa"/>
          </w:tcPr>
          <w:p w14:paraId="7649C52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1AA0463E" w14:textId="77777777" w:rsidR="00C913C6" w:rsidRDefault="00C913C6">
      <w:pPr>
        <w:rPr>
          <w:rFonts w:ascii="Times New Roman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11B371EC" w14:textId="77777777" w:rsidR="00C913C6" w:rsidRDefault="003E7F74">
      <w:pPr>
        <w:pStyle w:val="ListParagraph"/>
        <w:numPr>
          <w:ilvl w:val="0"/>
          <w:numId w:val="2"/>
        </w:numPr>
        <w:tabs>
          <w:tab w:val="left" w:pos="600"/>
        </w:tabs>
        <w:spacing w:before="80"/>
        <w:ind w:left="599"/>
        <w:jc w:val="left"/>
        <w:rPr>
          <w:sz w:val="28"/>
        </w:rPr>
      </w:pPr>
      <w:r>
        <w:rPr>
          <w:sz w:val="28"/>
        </w:rPr>
        <w:t>Known</w:t>
      </w:r>
      <w:r>
        <w:rPr>
          <w:spacing w:val="-5"/>
          <w:sz w:val="28"/>
        </w:rPr>
        <w:t xml:space="preserve"> </w:t>
      </w:r>
      <w:r>
        <w:rPr>
          <w:sz w:val="28"/>
        </w:rPr>
        <w:t>Site</w:t>
      </w:r>
      <w:r>
        <w:rPr>
          <w:spacing w:val="-4"/>
          <w:sz w:val="28"/>
        </w:rPr>
        <w:t xml:space="preserve"> </w:t>
      </w:r>
      <w:r>
        <w:rPr>
          <w:sz w:val="28"/>
        </w:rPr>
        <w:t>Constraints</w:t>
      </w:r>
      <w:r>
        <w:rPr>
          <w:spacing w:val="-1"/>
          <w:sz w:val="28"/>
        </w:rPr>
        <w:t xml:space="preserve"> </w:t>
      </w:r>
      <w:r>
        <w:rPr>
          <w:sz w:val="28"/>
        </w:rPr>
        <w:t>(Please</w:t>
      </w:r>
      <w:r>
        <w:rPr>
          <w:spacing w:val="-1"/>
          <w:sz w:val="28"/>
        </w:rPr>
        <w:t xml:space="preserve"> </w:t>
      </w:r>
      <w:r>
        <w:rPr>
          <w:sz w:val="28"/>
        </w:rPr>
        <w:t>give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much</w:t>
      </w:r>
      <w:r>
        <w:rPr>
          <w:spacing w:val="-4"/>
          <w:sz w:val="28"/>
        </w:rPr>
        <w:t xml:space="preserve"> </w:t>
      </w:r>
      <w:r>
        <w:rPr>
          <w:sz w:val="28"/>
        </w:rPr>
        <w:t>detail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possible)</w:t>
      </w:r>
    </w:p>
    <w:p w14:paraId="2C262375" w14:textId="77777777" w:rsidR="00C913C6" w:rsidRDefault="00C913C6">
      <w:pPr>
        <w:pStyle w:val="BodyText"/>
        <w:rPr>
          <w:sz w:val="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558"/>
      </w:tblGrid>
      <w:tr w:rsidR="00C913C6" w14:paraId="4FE5F0D9" w14:textId="77777777">
        <w:trPr>
          <w:trHeight w:val="1012"/>
        </w:trPr>
        <w:tc>
          <w:tcPr>
            <w:tcW w:w="3936" w:type="dxa"/>
          </w:tcPr>
          <w:p w14:paraId="4E2B063C" w14:textId="77777777" w:rsidR="00C913C6" w:rsidRDefault="003E7F74">
            <w:pPr>
              <w:pStyle w:val="TableParagraph"/>
              <w:spacing w:before="2"/>
              <w:ind w:left="107" w:right="191"/>
            </w:pPr>
            <w:r>
              <w:t>a) Are you aware if there are any site</w:t>
            </w:r>
            <w:r>
              <w:rPr>
                <w:spacing w:val="-59"/>
              </w:rPr>
              <w:t xml:space="preserve"> </w:t>
            </w:r>
            <w:r>
              <w:t>contamination issues? If yes, please</w:t>
            </w:r>
            <w:r>
              <w:rPr>
                <w:spacing w:val="1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639B179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3AC9A75" w14:textId="77777777">
        <w:trPr>
          <w:trHeight w:val="1357"/>
        </w:trPr>
        <w:tc>
          <w:tcPr>
            <w:tcW w:w="3936" w:type="dxa"/>
          </w:tcPr>
          <w:p w14:paraId="4355969D" w14:textId="77777777" w:rsidR="00C913C6" w:rsidRDefault="003E7F74">
            <w:pPr>
              <w:pStyle w:val="TableParagraph"/>
              <w:ind w:left="107" w:right="680"/>
            </w:pPr>
            <w:r>
              <w:t>b) Are there any land ownership</w:t>
            </w:r>
            <w:r>
              <w:rPr>
                <w:spacing w:val="-59"/>
              </w:rPr>
              <w:t xml:space="preserve"> </w:t>
            </w:r>
            <w:r>
              <w:t>constraints</w:t>
            </w:r>
            <w:r>
              <w:rPr>
                <w:spacing w:val="-2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t>Ransom</w:t>
            </w:r>
            <w:r>
              <w:rPr>
                <w:spacing w:val="-4"/>
              </w:rPr>
              <w:t xml:space="preserve"> </w:t>
            </w:r>
            <w:r>
              <w:t>Strips?</w:t>
            </w:r>
          </w:p>
          <w:p w14:paraId="457FE073" w14:textId="77777777" w:rsidR="00C913C6" w:rsidRDefault="003E7F74">
            <w:pPr>
              <w:pStyle w:val="TableParagraph"/>
              <w:ind w:left="107" w:right="179"/>
            </w:pPr>
            <w:r>
              <w:t xml:space="preserve">*Please provide </w:t>
            </w:r>
            <w:r>
              <w:rPr>
                <w:b/>
                <w:u w:val="single"/>
              </w:rPr>
              <w:t>all</w:t>
            </w:r>
            <w:r>
              <w:rPr>
                <w:b/>
              </w:rPr>
              <w:t xml:space="preserve"> </w:t>
            </w:r>
            <w:r>
              <w:t>landowner details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8.</w:t>
            </w:r>
          </w:p>
        </w:tc>
        <w:tc>
          <w:tcPr>
            <w:tcW w:w="5558" w:type="dxa"/>
          </w:tcPr>
          <w:p w14:paraId="55D2665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D798F5D" w14:textId="77777777">
        <w:trPr>
          <w:trHeight w:val="1355"/>
        </w:trPr>
        <w:tc>
          <w:tcPr>
            <w:tcW w:w="3936" w:type="dxa"/>
          </w:tcPr>
          <w:p w14:paraId="0FAE2A3D" w14:textId="77777777" w:rsidR="00C913C6" w:rsidRDefault="003E7F74">
            <w:pPr>
              <w:pStyle w:val="TableParagraph"/>
              <w:ind w:left="107" w:right="362"/>
            </w:pPr>
            <w:r>
              <w:t>c) Do all landowners consent to the</w:t>
            </w:r>
            <w:r>
              <w:rPr>
                <w:spacing w:val="-59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site?</w:t>
            </w:r>
          </w:p>
          <w:p w14:paraId="27970E53" w14:textId="77777777" w:rsidR="00C913C6" w:rsidRDefault="003E7F74">
            <w:pPr>
              <w:pStyle w:val="TableParagraph"/>
              <w:ind w:left="107" w:right="179"/>
            </w:pPr>
            <w:r>
              <w:t xml:space="preserve">*Please provide </w:t>
            </w:r>
            <w:r>
              <w:rPr>
                <w:b/>
                <w:u w:val="single"/>
              </w:rPr>
              <w:t>all</w:t>
            </w:r>
            <w:r>
              <w:rPr>
                <w:b/>
              </w:rPr>
              <w:t xml:space="preserve"> </w:t>
            </w:r>
            <w:r>
              <w:t>landowner details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8.</w:t>
            </w:r>
          </w:p>
        </w:tc>
        <w:tc>
          <w:tcPr>
            <w:tcW w:w="5558" w:type="dxa"/>
          </w:tcPr>
          <w:p w14:paraId="690D476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68AEE0A" w14:textId="77777777">
        <w:trPr>
          <w:trHeight w:val="1357"/>
        </w:trPr>
        <w:tc>
          <w:tcPr>
            <w:tcW w:w="3936" w:type="dxa"/>
          </w:tcPr>
          <w:p w14:paraId="7B7DC52A" w14:textId="77777777" w:rsidR="00C913C6" w:rsidRDefault="003E7F74">
            <w:pPr>
              <w:pStyle w:val="TableParagraph"/>
              <w:spacing w:before="2"/>
              <w:ind w:left="107" w:right="289"/>
            </w:pPr>
            <w:r>
              <w:t>d) Does the site have any “bad”</w:t>
            </w:r>
            <w:r>
              <w:rPr>
                <w:spacing w:val="1"/>
              </w:rPr>
              <w:t xml:space="preserve"> </w:t>
            </w:r>
            <w:r>
              <w:t>neighbouring uses (e.g heavy</w:t>
            </w:r>
            <w:r>
              <w:rPr>
                <w:spacing w:val="1"/>
              </w:rPr>
              <w:t xml:space="preserve"> </w:t>
            </w:r>
            <w:r>
              <w:t>industry, motorways)? If yes, please</w:t>
            </w:r>
            <w:r>
              <w:rPr>
                <w:spacing w:val="-59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2301C90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992E08B" w14:textId="77777777">
        <w:trPr>
          <w:trHeight w:val="1264"/>
        </w:trPr>
        <w:tc>
          <w:tcPr>
            <w:tcW w:w="3936" w:type="dxa"/>
          </w:tcPr>
          <w:p w14:paraId="6ADAA1D7" w14:textId="77777777" w:rsidR="00C913C6" w:rsidRDefault="003E7F74">
            <w:pPr>
              <w:pStyle w:val="TableParagraph"/>
              <w:ind w:left="107" w:right="289"/>
            </w:pPr>
            <w:r>
              <w:t>e) Are you aware of any flooding</w:t>
            </w:r>
            <w:r>
              <w:rPr>
                <w:spacing w:val="1"/>
              </w:rPr>
              <w:t xml:space="preserve"> </w:t>
            </w:r>
            <w:r>
              <w:t xml:space="preserve">history on the site (including </w:t>
            </w:r>
            <w:r>
              <w:t>surface</w:t>
            </w:r>
            <w:r>
              <w:rPr>
                <w:spacing w:val="-59"/>
              </w:rPr>
              <w:t xml:space="preserve"> </w:t>
            </w:r>
            <w:r>
              <w:t>water flooding)? If yes, please give</w:t>
            </w:r>
            <w:r>
              <w:rPr>
                <w:spacing w:val="1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607F956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F900A33" w14:textId="77777777">
        <w:trPr>
          <w:trHeight w:val="1357"/>
        </w:trPr>
        <w:tc>
          <w:tcPr>
            <w:tcW w:w="3936" w:type="dxa"/>
          </w:tcPr>
          <w:p w14:paraId="32BCE55A" w14:textId="77777777" w:rsidR="00C913C6" w:rsidRDefault="003E7F74">
            <w:pPr>
              <w:pStyle w:val="TableParagraph"/>
              <w:ind w:left="107" w:right="130"/>
            </w:pPr>
            <w:r>
              <w:t>f) Does the site have any</w:t>
            </w:r>
            <w:r>
              <w:rPr>
                <w:spacing w:val="1"/>
              </w:rPr>
              <w:t xml:space="preserve"> </w:t>
            </w:r>
            <w:r>
              <w:t>topographical constraints (e.g. severe</w:t>
            </w:r>
            <w:r>
              <w:rPr>
                <w:spacing w:val="-59"/>
              </w:rPr>
              <w:t xml:space="preserve"> </w:t>
            </w:r>
            <w:r>
              <w:t>level changes)? If yes, please give</w:t>
            </w:r>
            <w:r>
              <w:rPr>
                <w:spacing w:val="1"/>
              </w:rPr>
              <w:t xml:space="preserve"> </w:t>
            </w:r>
            <w:r>
              <w:t>details.</w:t>
            </w:r>
          </w:p>
        </w:tc>
        <w:tc>
          <w:tcPr>
            <w:tcW w:w="5558" w:type="dxa"/>
          </w:tcPr>
          <w:p w14:paraId="13B771A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EDF4CAC" w14:textId="77777777">
        <w:trPr>
          <w:trHeight w:val="803"/>
        </w:trPr>
        <w:tc>
          <w:tcPr>
            <w:tcW w:w="3936" w:type="dxa"/>
          </w:tcPr>
          <w:p w14:paraId="53E4545E" w14:textId="77777777" w:rsidR="00C913C6" w:rsidRDefault="003E7F74">
            <w:pPr>
              <w:pStyle w:val="TableParagraph"/>
              <w:ind w:left="107"/>
            </w:pPr>
            <w:r>
              <w:t>g)</w:t>
            </w:r>
            <w:r>
              <w:rPr>
                <w:spacing w:val="-3"/>
              </w:rPr>
              <w:t xml:space="preserve"> </w:t>
            </w:r>
            <w:r>
              <w:t>Other known</w:t>
            </w:r>
            <w:r>
              <w:rPr>
                <w:spacing w:val="-3"/>
              </w:rPr>
              <w:t xml:space="preserve"> </w:t>
            </w:r>
            <w:r>
              <w:t>constraints?</w:t>
            </w:r>
          </w:p>
        </w:tc>
        <w:tc>
          <w:tcPr>
            <w:tcW w:w="5558" w:type="dxa"/>
          </w:tcPr>
          <w:p w14:paraId="79856E2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278D240C" w14:textId="77777777" w:rsidR="00C913C6" w:rsidRDefault="00C913C6">
      <w:pPr>
        <w:pStyle w:val="BodyText"/>
        <w:spacing w:before="4"/>
      </w:pPr>
    </w:p>
    <w:p w14:paraId="6CACB7B9" w14:textId="77777777" w:rsidR="00C913C6" w:rsidRDefault="003E7F74">
      <w:pPr>
        <w:pStyle w:val="ListParagraph"/>
        <w:numPr>
          <w:ilvl w:val="0"/>
          <w:numId w:val="2"/>
        </w:numPr>
        <w:tabs>
          <w:tab w:val="left" w:pos="555"/>
        </w:tabs>
        <w:ind w:left="554" w:hanging="315"/>
        <w:jc w:val="left"/>
        <w:rPr>
          <w:sz w:val="28"/>
        </w:rPr>
      </w:pPr>
      <w:r>
        <w:rPr>
          <w:sz w:val="28"/>
        </w:rPr>
        <w:t>Site</w:t>
      </w:r>
      <w:r>
        <w:rPr>
          <w:spacing w:val="-4"/>
          <w:sz w:val="28"/>
        </w:rPr>
        <w:t xml:space="preserve"> </w:t>
      </w:r>
      <w:r>
        <w:rPr>
          <w:sz w:val="28"/>
        </w:rPr>
        <w:t>Accessibility</w:t>
      </w:r>
    </w:p>
    <w:p w14:paraId="39112C78" w14:textId="77777777" w:rsidR="00C913C6" w:rsidRDefault="00C913C6">
      <w:pPr>
        <w:pStyle w:val="BodyText"/>
        <w:spacing w:before="11"/>
        <w:rPr>
          <w:sz w:val="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5700"/>
      </w:tblGrid>
      <w:tr w:rsidR="00C913C6" w14:paraId="13AD7E0D" w14:textId="77777777">
        <w:trPr>
          <w:trHeight w:val="1103"/>
        </w:trPr>
        <w:tc>
          <w:tcPr>
            <w:tcW w:w="3794" w:type="dxa"/>
          </w:tcPr>
          <w:p w14:paraId="62E3BF99" w14:textId="77777777" w:rsidR="00C913C6" w:rsidRDefault="003E7F74">
            <w:pPr>
              <w:pStyle w:val="TableParagraph"/>
              <w:ind w:left="107" w:right="281"/>
            </w:pPr>
            <w:r>
              <w:t>a) Does the site have access to an</w:t>
            </w:r>
            <w:r>
              <w:rPr>
                <w:spacing w:val="-59"/>
              </w:rPr>
              <w:t xml:space="preserve"> </w:t>
            </w:r>
            <w:r>
              <w:t>adopted highway? If yes, please</w:t>
            </w:r>
            <w:r>
              <w:rPr>
                <w:spacing w:val="1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details.</w:t>
            </w:r>
          </w:p>
        </w:tc>
        <w:tc>
          <w:tcPr>
            <w:tcW w:w="5700" w:type="dxa"/>
          </w:tcPr>
          <w:p w14:paraId="563A3FC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1722908" w14:textId="77777777">
        <w:trPr>
          <w:trHeight w:val="760"/>
        </w:trPr>
        <w:tc>
          <w:tcPr>
            <w:tcW w:w="3794" w:type="dxa"/>
          </w:tcPr>
          <w:p w14:paraId="01C97A84" w14:textId="77777777" w:rsidR="00C913C6" w:rsidRDefault="003E7F74">
            <w:pPr>
              <w:pStyle w:val="TableParagraph"/>
              <w:ind w:left="107" w:right="100"/>
            </w:pPr>
            <w:r>
              <w:t>b) Is the area serviced by public</w:t>
            </w:r>
            <w:r>
              <w:rPr>
                <w:spacing w:val="1"/>
              </w:rPr>
              <w:t xml:space="preserve"> </w:t>
            </w:r>
            <w:r>
              <w:t>transport?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details.</w:t>
            </w:r>
          </w:p>
        </w:tc>
        <w:tc>
          <w:tcPr>
            <w:tcW w:w="5700" w:type="dxa"/>
          </w:tcPr>
          <w:p w14:paraId="296DB98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0B73B87" w14:textId="77777777">
        <w:trPr>
          <w:trHeight w:val="1103"/>
        </w:trPr>
        <w:tc>
          <w:tcPr>
            <w:tcW w:w="3794" w:type="dxa"/>
          </w:tcPr>
          <w:p w14:paraId="439D1E54" w14:textId="77777777" w:rsidR="00C913C6" w:rsidRDefault="003E7F74">
            <w:pPr>
              <w:pStyle w:val="TableParagraph"/>
              <w:ind w:left="107" w:right="147"/>
            </w:pPr>
            <w:r>
              <w:t>d) Does the site have access to</w:t>
            </w:r>
            <w:r>
              <w:rPr>
                <w:spacing w:val="1"/>
              </w:rPr>
              <w:t xml:space="preserve"> </w:t>
            </w:r>
            <w:r>
              <w:t>utility services? (e.g. gas, electricity,</w:t>
            </w:r>
            <w:r>
              <w:rPr>
                <w:spacing w:val="-59"/>
              </w:rPr>
              <w:t xml:space="preserve"> </w:t>
            </w:r>
            <w:r>
              <w:t>water, sewerage) If yes, please give</w:t>
            </w:r>
            <w:r>
              <w:rPr>
                <w:spacing w:val="-59"/>
              </w:rPr>
              <w:t xml:space="preserve"> </w:t>
            </w:r>
            <w:r>
              <w:t>details.</w:t>
            </w:r>
          </w:p>
        </w:tc>
        <w:tc>
          <w:tcPr>
            <w:tcW w:w="5700" w:type="dxa"/>
          </w:tcPr>
          <w:p w14:paraId="7DA1514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57E0AAF" w14:textId="77777777">
        <w:trPr>
          <w:trHeight w:val="851"/>
        </w:trPr>
        <w:tc>
          <w:tcPr>
            <w:tcW w:w="3794" w:type="dxa"/>
          </w:tcPr>
          <w:p w14:paraId="007368E9" w14:textId="77777777" w:rsidR="00C913C6" w:rsidRDefault="003E7F74">
            <w:pPr>
              <w:pStyle w:val="TableParagraph"/>
              <w:ind w:left="107" w:right="284"/>
              <w:jc w:val="both"/>
            </w:pPr>
            <w:r>
              <w:t xml:space="preserve">d) Are </w:t>
            </w:r>
            <w:r>
              <w:t>you aware of any restrictive</w:t>
            </w:r>
            <w:r>
              <w:rPr>
                <w:spacing w:val="-59"/>
              </w:rPr>
              <w:t xml:space="preserve"> </w:t>
            </w:r>
            <w:r>
              <w:t>covenants within or adjacent to the</w:t>
            </w:r>
            <w:r>
              <w:rPr>
                <w:spacing w:val="-59"/>
              </w:rPr>
              <w:t xml:space="preserve"> </w:t>
            </w:r>
            <w:r>
              <w:t>site?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details.</w:t>
            </w:r>
          </w:p>
        </w:tc>
        <w:tc>
          <w:tcPr>
            <w:tcW w:w="5700" w:type="dxa"/>
          </w:tcPr>
          <w:p w14:paraId="668C755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3F6CA17C" w14:textId="77777777" w:rsidR="00C913C6" w:rsidRDefault="00C913C6">
      <w:pPr>
        <w:rPr>
          <w:rFonts w:ascii="Times New Roman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457BD795" w14:textId="77777777" w:rsidR="00C913C6" w:rsidRDefault="003E7F74">
      <w:pPr>
        <w:pStyle w:val="ListParagraph"/>
        <w:numPr>
          <w:ilvl w:val="0"/>
          <w:numId w:val="2"/>
        </w:numPr>
        <w:tabs>
          <w:tab w:val="left" w:pos="555"/>
        </w:tabs>
        <w:spacing w:before="80"/>
        <w:ind w:left="554" w:hanging="315"/>
        <w:jc w:val="left"/>
        <w:rPr>
          <w:sz w:val="28"/>
        </w:rPr>
      </w:pPr>
      <w:r>
        <w:rPr>
          <w:sz w:val="28"/>
        </w:rPr>
        <w:t>Please</w:t>
      </w:r>
      <w:r>
        <w:rPr>
          <w:spacing w:val="-3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details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relevant</w:t>
      </w:r>
      <w:r>
        <w:rPr>
          <w:spacing w:val="-4"/>
          <w:sz w:val="28"/>
        </w:rPr>
        <w:t xml:space="preserve"> </w:t>
      </w:r>
      <w:r>
        <w:rPr>
          <w:sz w:val="28"/>
        </w:rPr>
        <w:t>landowners.</w:t>
      </w:r>
    </w:p>
    <w:p w14:paraId="3B0A382F" w14:textId="530E4E67" w:rsidR="00C913C6" w:rsidRDefault="006F6A56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inline distT="0" distB="0" distL="0" distR="0" wp14:anchorId="7A090D8A" wp14:editId="165267D2">
                <wp:extent cx="6035040" cy="3505200"/>
                <wp:effectExtent l="0" t="0" r="3810" b="0"/>
                <wp:docPr id="186745108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3505200"/>
                        </a:xfrm>
                        <a:custGeom>
                          <a:avLst/>
                          <a:gdLst>
                            <a:gd name="T0" fmla="+- 0 10944 1440"/>
                            <a:gd name="T1" fmla="*/ T0 w 9504"/>
                            <a:gd name="T2" fmla="+- 0 92 92"/>
                            <a:gd name="T3" fmla="*/ 92 h 5520"/>
                            <a:gd name="T4" fmla="+- 0 10934 1440"/>
                            <a:gd name="T5" fmla="*/ T4 w 9504"/>
                            <a:gd name="T6" fmla="+- 0 92 92"/>
                            <a:gd name="T7" fmla="*/ 92 h 5520"/>
                            <a:gd name="T8" fmla="+- 0 10934 1440"/>
                            <a:gd name="T9" fmla="*/ T8 w 9504"/>
                            <a:gd name="T10" fmla="+- 0 102 92"/>
                            <a:gd name="T11" fmla="*/ 102 h 5520"/>
                            <a:gd name="T12" fmla="+- 0 10934 1440"/>
                            <a:gd name="T13" fmla="*/ T12 w 9504"/>
                            <a:gd name="T14" fmla="+- 0 5603 92"/>
                            <a:gd name="T15" fmla="*/ 5603 h 5520"/>
                            <a:gd name="T16" fmla="+- 0 1450 1440"/>
                            <a:gd name="T17" fmla="*/ T16 w 9504"/>
                            <a:gd name="T18" fmla="+- 0 5603 92"/>
                            <a:gd name="T19" fmla="*/ 5603 h 5520"/>
                            <a:gd name="T20" fmla="+- 0 1450 1440"/>
                            <a:gd name="T21" fmla="*/ T20 w 9504"/>
                            <a:gd name="T22" fmla="+- 0 102 92"/>
                            <a:gd name="T23" fmla="*/ 102 h 5520"/>
                            <a:gd name="T24" fmla="+- 0 10934 1440"/>
                            <a:gd name="T25" fmla="*/ T24 w 9504"/>
                            <a:gd name="T26" fmla="+- 0 102 92"/>
                            <a:gd name="T27" fmla="*/ 102 h 5520"/>
                            <a:gd name="T28" fmla="+- 0 10934 1440"/>
                            <a:gd name="T29" fmla="*/ T28 w 9504"/>
                            <a:gd name="T30" fmla="+- 0 92 92"/>
                            <a:gd name="T31" fmla="*/ 92 h 5520"/>
                            <a:gd name="T32" fmla="+- 0 1450 1440"/>
                            <a:gd name="T33" fmla="*/ T32 w 9504"/>
                            <a:gd name="T34" fmla="+- 0 92 92"/>
                            <a:gd name="T35" fmla="*/ 92 h 5520"/>
                            <a:gd name="T36" fmla="+- 0 1440 1440"/>
                            <a:gd name="T37" fmla="*/ T36 w 9504"/>
                            <a:gd name="T38" fmla="+- 0 92 92"/>
                            <a:gd name="T39" fmla="*/ 92 h 5520"/>
                            <a:gd name="T40" fmla="+- 0 1440 1440"/>
                            <a:gd name="T41" fmla="*/ T40 w 9504"/>
                            <a:gd name="T42" fmla="+- 0 102 92"/>
                            <a:gd name="T43" fmla="*/ 102 h 5520"/>
                            <a:gd name="T44" fmla="+- 0 1440 1440"/>
                            <a:gd name="T45" fmla="*/ T44 w 9504"/>
                            <a:gd name="T46" fmla="+- 0 5603 92"/>
                            <a:gd name="T47" fmla="*/ 5603 h 5520"/>
                            <a:gd name="T48" fmla="+- 0 1440 1440"/>
                            <a:gd name="T49" fmla="*/ T48 w 9504"/>
                            <a:gd name="T50" fmla="+- 0 5612 92"/>
                            <a:gd name="T51" fmla="*/ 5612 h 5520"/>
                            <a:gd name="T52" fmla="+- 0 1450 1440"/>
                            <a:gd name="T53" fmla="*/ T52 w 9504"/>
                            <a:gd name="T54" fmla="+- 0 5612 92"/>
                            <a:gd name="T55" fmla="*/ 5612 h 5520"/>
                            <a:gd name="T56" fmla="+- 0 10934 1440"/>
                            <a:gd name="T57" fmla="*/ T56 w 9504"/>
                            <a:gd name="T58" fmla="+- 0 5612 92"/>
                            <a:gd name="T59" fmla="*/ 5612 h 5520"/>
                            <a:gd name="T60" fmla="+- 0 10944 1440"/>
                            <a:gd name="T61" fmla="*/ T60 w 9504"/>
                            <a:gd name="T62" fmla="+- 0 5612 92"/>
                            <a:gd name="T63" fmla="*/ 5612 h 5520"/>
                            <a:gd name="T64" fmla="+- 0 10944 1440"/>
                            <a:gd name="T65" fmla="*/ T64 w 9504"/>
                            <a:gd name="T66" fmla="+- 0 5603 92"/>
                            <a:gd name="T67" fmla="*/ 5603 h 5520"/>
                            <a:gd name="T68" fmla="+- 0 10944 1440"/>
                            <a:gd name="T69" fmla="*/ T68 w 9504"/>
                            <a:gd name="T70" fmla="+- 0 102 92"/>
                            <a:gd name="T71" fmla="*/ 102 h 5520"/>
                            <a:gd name="T72" fmla="+- 0 10944 1440"/>
                            <a:gd name="T73" fmla="*/ T72 w 9504"/>
                            <a:gd name="T74" fmla="+- 0 92 92"/>
                            <a:gd name="T75" fmla="*/ 92 h 5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04" h="5520">
                              <a:moveTo>
                                <a:pt x="9504" y="0"/>
                              </a:moveTo>
                              <a:lnTo>
                                <a:pt x="9494" y="0"/>
                              </a:lnTo>
                              <a:lnTo>
                                <a:pt x="9494" y="10"/>
                              </a:lnTo>
                              <a:lnTo>
                                <a:pt x="9494" y="5511"/>
                              </a:lnTo>
                              <a:lnTo>
                                <a:pt x="10" y="5511"/>
                              </a:lnTo>
                              <a:lnTo>
                                <a:pt x="10" y="10"/>
                              </a:lnTo>
                              <a:lnTo>
                                <a:pt x="9494" y="10"/>
                              </a:lnTo>
                              <a:lnTo>
                                <a:pt x="949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511"/>
                              </a:lnTo>
                              <a:lnTo>
                                <a:pt x="0" y="5520"/>
                              </a:lnTo>
                              <a:lnTo>
                                <a:pt x="10" y="5520"/>
                              </a:lnTo>
                              <a:lnTo>
                                <a:pt x="9494" y="5520"/>
                              </a:lnTo>
                              <a:lnTo>
                                <a:pt x="9504" y="5520"/>
                              </a:lnTo>
                              <a:lnTo>
                                <a:pt x="9504" y="5511"/>
                              </a:lnTo>
                              <a:lnTo>
                                <a:pt x="9504" y="10"/>
                              </a:lnTo>
                              <a:lnTo>
                                <a:pt x="9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4296C" id="docshape19" o:spid="_x0000_s1026" alt="&quot;&quot;" style="width:475.2pt;height:2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04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" path="m9504,r-10,l9494,10r,5501l10,5511,10,10r9484,l9494,,10,,,,,10,,5511r,9l10,5520r9484,l9504,5520r,-9l9504,10r,-10xe" fillcolor="black" stroked="f">
                <v:path arrowok="t" o:connecttype="custom" o:connectlocs="6035040,58420;6028690,58420;6028690,64770;6028690,3557905;6350,3557905;6350,64770;6028690,64770;6028690,58420;6350,58420;0,58420;0,64770;0,3557905;0,3563620;6350,3563620;6028690,3563620;6035040,3563620;6035040,3557905;6035040,64770;6035040,58420" o:connectangles="0,0,0,0,0,0,0,0,0,0,0,0,0,0,0,0,0,0,0"/>
                <w10:anchorlock/>
              </v:shape>
            </w:pict>
          </mc:Fallback>
        </mc:AlternateContent>
      </w:r>
    </w:p>
    <w:p w14:paraId="121A40BD" w14:textId="77777777" w:rsidR="00C913C6" w:rsidRDefault="00C913C6">
      <w:pPr>
        <w:pStyle w:val="BodyText"/>
        <w:rPr>
          <w:sz w:val="28"/>
        </w:rPr>
      </w:pPr>
    </w:p>
    <w:p w14:paraId="14324816" w14:textId="77777777" w:rsidR="00C913C6" w:rsidRDefault="003E7F74">
      <w:pPr>
        <w:pStyle w:val="ListParagraph"/>
        <w:numPr>
          <w:ilvl w:val="0"/>
          <w:numId w:val="2"/>
        </w:numPr>
        <w:tabs>
          <w:tab w:val="left" w:pos="555"/>
        </w:tabs>
        <w:spacing w:before="92"/>
        <w:ind w:left="240" w:right="1034" w:firstLine="0"/>
        <w:jc w:val="left"/>
        <w:rPr>
          <w:sz w:val="28"/>
        </w:rPr>
      </w:pPr>
      <w:r>
        <w:rPr>
          <w:sz w:val="28"/>
        </w:rPr>
        <w:t>Please indicate why you feel the site is suitable for your proposed use</w:t>
      </w:r>
      <w:r>
        <w:rPr>
          <w:spacing w:val="-75"/>
          <w:sz w:val="28"/>
        </w:rPr>
        <w:t xml:space="preserve"> </w:t>
      </w:r>
      <w:r>
        <w:rPr>
          <w:sz w:val="28"/>
        </w:rPr>
        <w:t>(please set out any additional information you consider relevant, e.g.</w:t>
      </w:r>
      <w:r>
        <w:rPr>
          <w:spacing w:val="1"/>
          <w:sz w:val="28"/>
        </w:rPr>
        <w:t xml:space="preserve"> </w:t>
      </w:r>
      <w:r>
        <w:rPr>
          <w:sz w:val="28"/>
        </w:rPr>
        <w:t>photos,</w:t>
      </w:r>
      <w:r>
        <w:rPr>
          <w:spacing w:val="-1"/>
          <w:sz w:val="28"/>
        </w:rPr>
        <w:t xml:space="preserve"> </w:t>
      </w:r>
      <w:r>
        <w:rPr>
          <w:sz w:val="28"/>
        </w:rPr>
        <w:t>plans or</w:t>
      </w:r>
      <w:r>
        <w:rPr>
          <w:spacing w:val="-1"/>
          <w:sz w:val="28"/>
        </w:rPr>
        <w:t xml:space="preserve"> </w:t>
      </w:r>
      <w:r>
        <w:rPr>
          <w:sz w:val="28"/>
        </w:rPr>
        <w:t>text)</w:t>
      </w:r>
    </w:p>
    <w:p w14:paraId="68043B06" w14:textId="15092758" w:rsidR="00C913C6" w:rsidRDefault="006F6A56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inline distT="0" distB="0" distL="0" distR="0" wp14:anchorId="485963E3" wp14:editId="50603808">
                <wp:extent cx="6035040" cy="3613785"/>
                <wp:effectExtent l="0" t="0" r="3810" b="5715"/>
                <wp:docPr id="1462535900" name="docshape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3613785"/>
                        </a:xfrm>
                        <a:custGeom>
                          <a:avLst/>
                          <a:gdLst>
                            <a:gd name="T0" fmla="+- 0 10944 1440"/>
                            <a:gd name="T1" fmla="*/ T0 w 9504"/>
                            <a:gd name="T2" fmla="+- 0 90 90"/>
                            <a:gd name="T3" fmla="*/ 90 h 5691"/>
                            <a:gd name="T4" fmla="+- 0 10934 1440"/>
                            <a:gd name="T5" fmla="*/ T4 w 9504"/>
                            <a:gd name="T6" fmla="+- 0 90 90"/>
                            <a:gd name="T7" fmla="*/ 90 h 5691"/>
                            <a:gd name="T8" fmla="+- 0 10934 1440"/>
                            <a:gd name="T9" fmla="*/ T8 w 9504"/>
                            <a:gd name="T10" fmla="+- 0 100 90"/>
                            <a:gd name="T11" fmla="*/ 100 h 5691"/>
                            <a:gd name="T12" fmla="+- 0 10934 1440"/>
                            <a:gd name="T13" fmla="*/ T12 w 9504"/>
                            <a:gd name="T14" fmla="+- 0 5771 90"/>
                            <a:gd name="T15" fmla="*/ 5771 h 5691"/>
                            <a:gd name="T16" fmla="+- 0 1450 1440"/>
                            <a:gd name="T17" fmla="*/ T16 w 9504"/>
                            <a:gd name="T18" fmla="+- 0 5771 90"/>
                            <a:gd name="T19" fmla="*/ 5771 h 5691"/>
                            <a:gd name="T20" fmla="+- 0 1450 1440"/>
                            <a:gd name="T21" fmla="*/ T20 w 9504"/>
                            <a:gd name="T22" fmla="+- 0 100 90"/>
                            <a:gd name="T23" fmla="*/ 100 h 5691"/>
                            <a:gd name="T24" fmla="+- 0 10934 1440"/>
                            <a:gd name="T25" fmla="*/ T24 w 9504"/>
                            <a:gd name="T26" fmla="+- 0 100 90"/>
                            <a:gd name="T27" fmla="*/ 100 h 5691"/>
                            <a:gd name="T28" fmla="+- 0 10934 1440"/>
                            <a:gd name="T29" fmla="*/ T28 w 9504"/>
                            <a:gd name="T30" fmla="+- 0 90 90"/>
                            <a:gd name="T31" fmla="*/ 90 h 5691"/>
                            <a:gd name="T32" fmla="+- 0 1450 1440"/>
                            <a:gd name="T33" fmla="*/ T32 w 9504"/>
                            <a:gd name="T34" fmla="+- 0 90 90"/>
                            <a:gd name="T35" fmla="*/ 90 h 5691"/>
                            <a:gd name="T36" fmla="+- 0 1440 1440"/>
                            <a:gd name="T37" fmla="*/ T36 w 9504"/>
                            <a:gd name="T38" fmla="+- 0 90 90"/>
                            <a:gd name="T39" fmla="*/ 90 h 5691"/>
                            <a:gd name="T40" fmla="+- 0 1440 1440"/>
                            <a:gd name="T41" fmla="*/ T40 w 9504"/>
                            <a:gd name="T42" fmla="+- 0 100 90"/>
                            <a:gd name="T43" fmla="*/ 100 h 5691"/>
                            <a:gd name="T44" fmla="+- 0 1440 1440"/>
                            <a:gd name="T45" fmla="*/ T44 w 9504"/>
                            <a:gd name="T46" fmla="+- 0 5771 90"/>
                            <a:gd name="T47" fmla="*/ 5771 h 5691"/>
                            <a:gd name="T48" fmla="+- 0 1440 1440"/>
                            <a:gd name="T49" fmla="*/ T48 w 9504"/>
                            <a:gd name="T50" fmla="+- 0 5781 90"/>
                            <a:gd name="T51" fmla="*/ 5781 h 5691"/>
                            <a:gd name="T52" fmla="+- 0 1450 1440"/>
                            <a:gd name="T53" fmla="*/ T52 w 9504"/>
                            <a:gd name="T54" fmla="+- 0 5781 90"/>
                            <a:gd name="T55" fmla="*/ 5781 h 5691"/>
                            <a:gd name="T56" fmla="+- 0 10934 1440"/>
                            <a:gd name="T57" fmla="*/ T56 w 9504"/>
                            <a:gd name="T58" fmla="+- 0 5781 90"/>
                            <a:gd name="T59" fmla="*/ 5781 h 5691"/>
                            <a:gd name="T60" fmla="+- 0 10944 1440"/>
                            <a:gd name="T61" fmla="*/ T60 w 9504"/>
                            <a:gd name="T62" fmla="+- 0 5781 90"/>
                            <a:gd name="T63" fmla="*/ 5781 h 5691"/>
                            <a:gd name="T64" fmla="+- 0 10944 1440"/>
                            <a:gd name="T65" fmla="*/ T64 w 9504"/>
                            <a:gd name="T66" fmla="+- 0 5771 90"/>
                            <a:gd name="T67" fmla="*/ 5771 h 5691"/>
                            <a:gd name="T68" fmla="+- 0 10944 1440"/>
                            <a:gd name="T69" fmla="*/ T68 w 9504"/>
                            <a:gd name="T70" fmla="+- 0 100 90"/>
                            <a:gd name="T71" fmla="*/ 100 h 5691"/>
                            <a:gd name="T72" fmla="+- 0 10944 1440"/>
                            <a:gd name="T73" fmla="*/ T72 w 9504"/>
                            <a:gd name="T74" fmla="+- 0 90 90"/>
                            <a:gd name="T75" fmla="*/ 90 h 56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04" h="5691">
                              <a:moveTo>
                                <a:pt x="9504" y="0"/>
                              </a:moveTo>
                              <a:lnTo>
                                <a:pt x="9494" y="0"/>
                              </a:lnTo>
                              <a:lnTo>
                                <a:pt x="9494" y="10"/>
                              </a:lnTo>
                              <a:lnTo>
                                <a:pt x="9494" y="5681"/>
                              </a:lnTo>
                              <a:lnTo>
                                <a:pt x="10" y="5681"/>
                              </a:lnTo>
                              <a:lnTo>
                                <a:pt x="10" y="10"/>
                              </a:lnTo>
                              <a:lnTo>
                                <a:pt x="9494" y="10"/>
                              </a:lnTo>
                              <a:lnTo>
                                <a:pt x="949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81"/>
                              </a:lnTo>
                              <a:lnTo>
                                <a:pt x="0" y="5691"/>
                              </a:lnTo>
                              <a:lnTo>
                                <a:pt x="10" y="5691"/>
                              </a:lnTo>
                              <a:lnTo>
                                <a:pt x="9494" y="5691"/>
                              </a:lnTo>
                              <a:lnTo>
                                <a:pt x="9504" y="5691"/>
                              </a:lnTo>
                              <a:lnTo>
                                <a:pt x="9504" y="5681"/>
                              </a:lnTo>
                              <a:lnTo>
                                <a:pt x="9504" y="10"/>
                              </a:lnTo>
                              <a:lnTo>
                                <a:pt x="9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1FA8D" id="docshape20" o:spid="_x0000_s1026" alt="&quot;&quot;" style="width:475.2pt;height:28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04,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" path="m9504,r-10,l9494,10r,5671l10,5681,10,10r9484,l9494,,10,,,,,10,,5681r,10l10,5691r9484,l9504,5691r,-10l9504,10r,-10xe" fillcolor="black" stroked="f">
                <v:path arrowok="t" o:connecttype="custom" o:connectlocs="6035040,57150;6028690,57150;6028690,63500;6028690,3664585;6350,3664585;6350,63500;6028690,63500;6028690,57150;6350,57150;0,57150;0,63500;0,3664585;0,3670935;6350,3670935;6028690,3670935;6035040,3670935;6035040,3664585;6035040,63500;6035040,57150" o:connectangles="0,0,0,0,0,0,0,0,0,0,0,0,0,0,0,0,0,0,0"/>
                <w10:anchorlock/>
              </v:shape>
            </w:pict>
          </mc:Fallback>
        </mc:AlternateContent>
      </w:r>
    </w:p>
    <w:p w14:paraId="05593684" w14:textId="77777777" w:rsidR="00C913C6" w:rsidRDefault="00C913C6">
      <w:pPr>
        <w:rPr>
          <w:sz w:val="5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71632020" w14:textId="77777777" w:rsidR="00C913C6" w:rsidRDefault="00C913C6">
      <w:pPr>
        <w:pStyle w:val="BodyText"/>
        <w:rPr>
          <w:sz w:val="25"/>
        </w:rPr>
      </w:pPr>
    </w:p>
    <w:p w14:paraId="05609EA8" w14:textId="5ABA6DD5" w:rsidR="00C143FC" w:rsidRDefault="00C143FC" w:rsidP="00C143FC">
      <w:pPr>
        <w:pStyle w:val="Heading3"/>
        <w:spacing w:before="70"/>
        <w:ind w:left="352" w:right="903"/>
        <w:jc w:val="both"/>
      </w:pPr>
      <w:r>
        <w:t>Privacy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(GDPR)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(DPA)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Notice.</w:t>
      </w:r>
    </w:p>
    <w:p w14:paraId="66B33E1D" w14:textId="77777777" w:rsidR="00C143FC" w:rsidRDefault="00C143FC" w:rsidP="00C143FC">
      <w:pPr>
        <w:pStyle w:val="BodyText"/>
        <w:ind w:left="352" w:right="901"/>
        <w:jc w:val="both"/>
      </w:pPr>
      <w:r>
        <w:t>Under the GDPR and DPA, Ashfield District Council, Urban Road, Kirkby in Ashfield,</w:t>
      </w:r>
      <w:r>
        <w:rPr>
          <w:spacing w:val="-64"/>
        </w:rPr>
        <w:t xml:space="preserve"> </w:t>
      </w:r>
      <w:r>
        <w:t>Nottingham,</w:t>
      </w:r>
      <w:r>
        <w:rPr>
          <w:spacing w:val="-12"/>
        </w:rPr>
        <w:t xml:space="preserve"> </w:t>
      </w:r>
      <w:r>
        <w:t>NG17</w:t>
      </w:r>
      <w:r>
        <w:rPr>
          <w:spacing w:val="-11"/>
        </w:rPr>
        <w:t xml:space="preserve"> </w:t>
      </w:r>
      <w:r>
        <w:t>8DA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Controller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holds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you.</w:t>
      </w:r>
      <w:r>
        <w:rPr>
          <w:spacing w:val="-12"/>
        </w:rPr>
        <w:t xml:space="preserve"> </w:t>
      </w:r>
      <w:r>
        <w:t>We</w:t>
      </w:r>
      <w:r>
        <w:rPr>
          <w:spacing w:val="-6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 plan documents and/or supplementary planning documents. The lawful</w:t>
      </w:r>
      <w:r>
        <w:rPr>
          <w:spacing w:val="-6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purpose is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Task.</w:t>
      </w:r>
    </w:p>
    <w:p w14:paraId="0562C963" w14:textId="77777777" w:rsidR="00C143FC" w:rsidRDefault="00C143FC" w:rsidP="00C143FC">
      <w:pPr>
        <w:pStyle w:val="BodyText"/>
        <w:spacing w:before="9"/>
        <w:rPr>
          <w:sz w:val="23"/>
        </w:rPr>
      </w:pPr>
    </w:p>
    <w:p w14:paraId="39D48F31" w14:textId="77777777" w:rsidR="00C143FC" w:rsidRDefault="00C143FC" w:rsidP="00C143FC">
      <w:pPr>
        <w:pStyle w:val="BodyText"/>
        <w:ind w:left="352" w:right="901"/>
        <w:jc w:val="both"/>
      </w:pPr>
      <w:r>
        <w:t>Your data will be held indefinitely. Information relating to the site will be deleted once</w:t>
      </w:r>
      <w:r>
        <w:rPr>
          <w:spacing w:val="-64"/>
        </w:rPr>
        <w:t xml:space="preserve"> </w:t>
      </w:r>
      <w:r>
        <w:t>it is completed or has been withdrawn. Subject to some legal exceptions, you have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holds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you;</w:t>
      </w:r>
      <w:r>
        <w:rPr>
          <w:spacing w:val="-10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have any inaccuracies corrected; to have your personal data erased; to place a</w:t>
      </w:r>
      <w:r>
        <w:rPr>
          <w:spacing w:val="1"/>
        </w:rPr>
        <w:t xml:space="preserve"> </w:t>
      </w:r>
      <w:r>
        <w:t>restriction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data;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object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processing;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your</w:t>
      </w:r>
      <w:r>
        <w:rPr>
          <w:spacing w:val="-6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ported</w:t>
      </w:r>
      <w:r>
        <w:rPr>
          <w:spacing w:val="-12"/>
        </w:rPr>
        <w:t xml:space="preserve"> </w:t>
      </w:r>
      <w:r>
        <w:t>(data</w:t>
      </w:r>
      <w:r>
        <w:rPr>
          <w:spacing w:val="-15"/>
        </w:rPr>
        <w:t xml:space="preserve"> </w:t>
      </w:r>
      <w:r>
        <w:t>portability).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</w:t>
      </w:r>
      <w:r>
        <w:rPr>
          <w:spacing w:val="-6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functions</w:t>
      </w:r>
      <w:r>
        <w:rPr>
          <w:spacing w:val="-12"/>
        </w:rPr>
        <w:t xml:space="preserve"> </w:t>
      </w:r>
      <w:r>
        <w:t>carried</w:t>
      </w:r>
      <w:r>
        <w:rPr>
          <w:spacing w:val="-11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DPA.</w:t>
      </w:r>
      <w:r>
        <w:rPr>
          <w:spacing w:val="41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more information about how the Council may use your data and to learn more about</w:t>
      </w:r>
      <w:r>
        <w:rPr>
          <w:spacing w:val="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hyperlink r:id="rId20">
        <w:r>
          <w:rPr>
            <w:color w:val="0563C1"/>
            <w:u w:val="single" w:color="0563C1"/>
          </w:rPr>
          <w:t>www.ashfield.gov.uk/privacy</w:t>
        </w:r>
      </w:hyperlink>
      <w:r>
        <w:t>.</w:t>
      </w:r>
    </w:p>
    <w:p w14:paraId="2A86156E" w14:textId="77777777" w:rsidR="00C143FC" w:rsidRDefault="00C143FC" w:rsidP="00C143FC">
      <w:pPr>
        <w:pStyle w:val="BodyText"/>
        <w:rPr>
          <w:sz w:val="16"/>
        </w:rPr>
      </w:pPr>
    </w:p>
    <w:p w14:paraId="74F0F380" w14:textId="77777777" w:rsidR="00C143FC" w:rsidRDefault="00C143FC" w:rsidP="00C143FC">
      <w:pPr>
        <w:pStyle w:val="BodyText"/>
        <w:spacing w:before="92"/>
        <w:ind w:left="352" w:right="902"/>
        <w:jc w:val="both"/>
      </w:pPr>
      <w:r>
        <w:t>If you have any concerns or questions about how your personal data is processed,</w:t>
      </w:r>
      <w:r>
        <w:rPr>
          <w:spacing w:val="1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Council’s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64"/>
        </w:rPr>
        <w:t xml:space="preserve"> </w:t>
      </w:r>
      <w:r>
        <w:t xml:space="preserve">to </w:t>
      </w:r>
      <w:hyperlink r:id="rId21">
        <w:r>
          <w:rPr>
            <w:color w:val="0563C1"/>
            <w:u w:val="single" w:color="0563C1"/>
          </w:rPr>
          <w:t>dpo@ashfield.gov.uk</w:t>
        </w:r>
      </w:hyperlink>
      <w:r>
        <w:t>. If you are dissatisfied with the Council’s response, you can</w:t>
      </w:r>
      <w:r>
        <w:rPr>
          <w:spacing w:val="1"/>
        </w:rPr>
        <w:t xml:space="preserve"> </w:t>
      </w:r>
      <w:r>
        <w:t>complain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Commissioner's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Commissioner's</w:t>
      </w:r>
      <w:r>
        <w:rPr>
          <w:spacing w:val="-13"/>
        </w:rPr>
        <w:t xml:space="preserve"> </w:t>
      </w:r>
      <w:r>
        <w:t>Office,</w:t>
      </w:r>
      <w:r>
        <w:rPr>
          <w:spacing w:val="-12"/>
        </w:rPr>
        <w:t xml:space="preserve"> </w:t>
      </w:r>
      <w:r>
        <w:t>Wycliffe</w:t>
      </w:r>
      <w:r>
        <w:rPr>
          <w:spacing w:val="-8"/>
        </w:rPr>
        <w:t xml:space="preserve"> </w:t>
      </w:r>
      <w:r>
        <w:t>House,</w:t>
      </w:r>
      <w:r>
        <w:rPr>
          <w:spacing w:val="-14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Lane,</w:t>
      </w:r>
      <w:r>
        <w:rPr>
          <w:spacing w:val="-14"/>
        </w:rPr>
        <w:t xml:space="preserve"> </w:t>
      </w:r>
      <w:r>
        <w:t>Wilmslow,</w:t>
      </w:r>
      <w:r>
        <w:rPr>
          <w:spacing w:val="-12"/>
        </w:rPr>
        <w:t xml:space="preserve"> </w:t>
      </w:r>
      <w:r>
        <w:t>Cheshire</w:t>
      </w:r>
      <w:r>
        <w:rPr>
          <w:spacing w:val="-8"/>
        </w:rPr>
        <w:t xml:space="preserve"> </w:t>
      </w:r>
      <w:r>
        <w:t>SK9</w:t>
      </w:r>
      <w:r>
        <w:rPr>
          <w:spacing w:val="-12"/>
        </w:rPr>
        <w:t xml:space="preserve"> </w:t>
      </w:r>
      <w:r>
        <w:t>5AF</w:t>
      </w:r>
      <w:r>
        <w:rPr>
          <w:spacing w:val="-12"/>
        </w:rPr>
        <w:t xml:space="preserve"> </w:t>
      </w:r>
      <w:r>
        <w:t>or</w:t>
      </w:r>
      <w:r>
        <w:rPr>
          <w:spacing w:val="-6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0303</w:t>
      </w:r>
      <w:r>
        <w:rPr>
          <w:spacing w:val="-2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1113 (local rate)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01625</w:t>
      </w:r>
      <w:r>
        <w:rPr>
          <w:spacing w:val="-1"/>
        </w:rPr>
        <w:t xml:space="preserve"> </w:t>
      </w:r>
      <w:r>
        <w:t>545</w:t>
      </w:r>
      <w:r>
        <w:rPr>
          <w:spacing w:val="-2"/>
        </w:rPr>
        <w:t xml:space="preserve"> </w:t>
      </w:r>
      <w:r>
        <w:t>745.</w:t>
      </w:r>
    </w:p>
    <w:p w14:paraId="713B2753" w14:textId="77777777" w:rsidR="00C143FC" w:rsidRDefault="00C143FC">
      <w:pPr>
        <w:pStyle w:val="BodyText"/>
        <w:rPr>
          <w:sz w:val="25"/>
        </w:rPr>
      </w:pPr>
    </w:p>
    <w:p w14:paraId="02D4525B" w14:textId="77777777" w:rsidR="00C913C6" w:rsidRDefault="003E7F74">
      <w:pPr>
        <w:pStyle w:val="BodyText"/>
        <w:spacing w:before="92"/>
        <w:ind w:left="240"/>
      </w:pPr>
      <w:r>
        <w:t>Signed:………………………………………………………..</w:t>
      </w:r>
    </w:p>
    <w:p w14:paraId="266821BC" w14:textId="77777777" w:rsidR="00C913C6" w:rsidRDefault="003E7F74">
      <w:pPr>
        <w:pStyle w:val="BodyText"/>
        <w:ind w:left="240"/>
      </w:pPr>
      <w:r>
        <w:t>Dated:…………………………………</w:t>
      </w:r>
    </w:p>
    <w:p w14:paraId="03E2F761" w14:textId="77777777" w:rsidR="00C913C6" w:rsidRDefault="00C913C6">
      <w:pPr>
        <w:pStyle w:val="BodyText"/>
        <w:rPr>
          <w:sz w:val="26"/>
        </w:rPr>
      </w:pPr>
    </w:p>
    <w:p w14:paraId="3538F2B2" w14:textId="77777777" w:rsidR="00C913C6" w:rsidRDefault="00C913C6">
      <w:pPr>
        <w:pStyle w:val="BodyText"/>
        <w:rPr>
          <w:sz w:val="22"/>
        </w:rPr>
      </w:pPr>
    </w:p>
    <w:p w14:paraId="64C361D1" w14:textId="77777777" w:rsidR="00C913C6" w:rsidRDefault="003E7F74">
      <w:pPr>
        <w:pStyle w:val="BodyText"/>
        <w:ind w:left="240"/>
      </w:pPr>
      <w:r>
        <w:t>Name:……………………………………………………………………………………………</w:t>
      </w:r>
    </w:p>
    <w:p w14:paraId="368C6FE2" w14:textId="77777777" w:rsidR="00C913C6" w:rsidRDefault="00C913C6">
      <w:pPr>
        <w:pStyle w:val="BodyText"/>
        <w:rPr>
          <w:sz w:val="26"/>
        </w:rPr>
      </w:pPr>
    </w:p>
    <w:p w14:paraId="44AD0C97" w14:textId="77777777" w:rsidR="00C913C6" w:rsidRDefault="00C913C6">
      <w:pPr>
        <w:pStyle w:val="BodyText"/>
        <w:rPr>
          <w:sz w:val="22"/>
        </w:rPr>
      </w:pPr>
    </w:p>
    <w:p w14:paraId="3DC8CE61" w14:textId="77777777" w:rsidR="00C913C6" w:rsidRDefault="003E7F74">
      <w:pPr>
        <w:pStyle w:val="Heading3"/>
        <w:ind w:left="240" w:right="1449"/>
      </w:pPr>
      <w:r>
        <w:t>PLEASE RETURN THIS FORM, INCLUDING A SITE PLAN (SCALE 1:1250 or</w:t>
      </w:r>
      <w:r>
        <w:rPr>
          <w:spacing w:val="-64"/>
        </w:rPr>
        <w:t xml:space="preserve"> </w:t>
      </w:r>
      <w:r>
        <w:t>1:2500)</w:t>
      </w:r>
      <w:r>
        <w:rPr>
          <w:spacing w:val="-2"/>
        </w:rPr>
        <w:t xml:space="preserve"> </w:t>
      </w:r>
      <w:r>
        <w:t>TO:</w:t>
      </w:r>
    </w:p>
    <w:p w14:paraId="5BA22AB1" w14:textId="77777777" w:rsidR="00C913C6" w:rsidRDefault="00C913C6">
      <w:pPr>
        <w:pStyle w:val="BodyText"/>
        <w:spacing w:before="11"/>
        <w:rPr>
          <w:b/>
          <w:sz w:val="21"/>
        </w:rPr>
      </w:pPr>
    </w:p>
    <w:p w14:paraId="774C9EC4" w14:textId="77777777" w:rsidR="00C913C6" w:rsidRDefault="003E7F74">
      <w:pPr>
        <w:pStyle w:val="BodyText"/>
        <w:ind w:left="240" w:right="7354"/>
        <w:jc w:val="both"/>
      </w:pPr>
      <w:r>
        <w:t>Forward Planning Team,</w:t>
      </w:r>
      <w:r>
        <w:rPr>
          <w:spacing w:val="-64"/>
        </w:rPr>
        <w:t xml:space="preserve"> </w:t>
      </w:r>
      <w:r>
        <w:t xml:space="preserve">Ashfield </w:t>
      </w:r>
      <w:r>
        <w:t>District Council,</w:t>
      </w:r>
      <w:r>
        <w:rPr>
          <w:spacing w:val="-64"/>
        </w:rPr>
        <w:t xml:space="preserve"> </w:t>
      </w:r>
      <w:r>
        <w:t>Urban Road,</w:t>
      </w:r>
    </w:p>
    <w:p w14:paraId="5173B692" w14:textId="77777777" w:rsidR="00C913C6" w:rsidRDefault="003E7F74">
      <w:pPr>
        <w:pStyle w:val="BodyText"/>
        <w:ind w:left="239" w:right="8047"/>
      </w:pPr>
      <w:r>
        <w:t>Kirkby-in-Ashfield,</w:t>
      </w:r>
      <w:r>
        <w:rPr>
          <w:spacing w:val="-64"/>
        </w:rPr>
        <w:t xml:space="preserve"> </w:t>
      </w:r>
      <w:r>
        <w:t>Nottingham,</w:t>
      </w:r>
      <w:r>
        <w:rPr>
          <w:spacing w:val="1"/>
        </w:rPr>
        <w:t xml:space="preserve"> </w:t>
      </w:r>
      <w:r>
        <w:t>NG17 8DA.</w:t>
      </w:r>
    </w:p>
    <w:p w14:paraId="5F2FD222" w14:textId="77777777" w:rsidR="00C913C6" w:rsidRDefault="00C913C6">
      <w:pPr>
        <w:pStyle w:val="BodyText"/>
      </w:pPr>
    </w:p>
    <w:p w14:paraId="489D4D0D" w14:textId="77777777" w:rsidR="00C913C6" w:rsidRDefault="003E7F74">
      <w:pPr>
        <w:pStyle w:val="BodyText"/>
        <w:ind w:left="239"/>
      </w:pPr>
      <w:r>
        <w:t>Email:</w:t>
      </w:r>
      <w:r>
        <w:rPr>
          <w:spacing w:val="-7"/>
        </w:rPr>
        <w:t xml:space="preserve"> </w:t>
      </w:r>
      <w:hyperlink r:id="rId22">
        <w:r>
          <w:t>localplan@ashfield.gov.uk</w:t>
        </w:r>
      </w:hyperlink>
    </w:p>
    <w:p w14:paraId="55A1B860" w14:textId="77777777" w:rsidR="00C913C6" w:rsidRDefault="00C913C6">
      <w:pPr>
        <w:pStyle w:val="BodyText"/>
      </w:pPr>
    </w:p>
    <w:p w14:paraId="382B0DBF" w14:textId="77777777" w:rsidR="00C913C6" w:rsidRDefault="003E7F74">
      <w:pPr>
        <w:ind w:left="239"/>
        <w:rPr>
          <w:sz w:val="24"/>
        </w:rPr>
      </w:pPr>
      <w:r>
        <w:rPr>
          <w:b/>
          <w:sz w:val="24"/>
        </w:rPr>
        <w:t>Telephone: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01623</w:t>
      </w:r>
      <w:r>
        <w:rPr>
          <w:spacing w:val="-3"/>
          <w:sz w:val="24"/>
        </w:rPr>
        <w:t xml:space="preserve"> </w:t>
      </w:r>
      <w:r>
        <w:rPr>
          <w:sz w:val="24"/>
        </w:rPr>
        <w:t>457381,</w:t>
      </w:r>
      <w:r>
        <w:rPr>
          <w:spacing w:val="-4"/>
          <w:sz w:val="24"/>
        </w:rPr>
        <w:t xml:space="preserve"> </w:t>
      </w:r>
      <w:r>
        <w:rPr>
          <w:sz w:val="24"/>
        </w:rPr>
        <w:t>457382,</w:t>
      </w:r>
      <w:r>
        <w:rPr>
          <w:spacing w:val="-6"/>
          <w:sz w:val="24"/>
        </w:rPr>
        <w:t xml:space="preserve"> </w:t>
      </w:r>
      <w:r>
        <w:rPr>
          <w:sz w:val="24"/>
        </w:rPr>
        <w:t>457383</w:t>
      </w:r>
    </w:p>
    <w:p w14:paraId="66BB2E2D" w14:textId="77777777" w:rsidR="00C913C6" w:rsidRDefault="00C913C6">
      <w:pPr>
        <w:rPr>
          <w:sz w:val="24"/>
        </w:rPr>
        <w:sectPr w:rsidR="00C913C6">
          <w:pgSz w:w="11910" w:h="16840"/>
          <w:pgMar w:top="1400" w:right="480" w:bottom="1240" w:left="1200" w:header="0" w:footer="1047" w:gutter="0"/>
          <w:cols w:space="720"/>
        </w:sectPr>
      </w:pPr>
    </w:p>
    <w:p w14:paraId="35E773BA" w14:textId="77777777" w:rsidR="00C913C6" w:rsidRDefault="00C913C6">
      <w:pPr>
        <w:pStyle w:val="BodyText"/>
        <w:rPr>
          <w:sz w:val="40"/>
        </w:rPr>
      </w:pPr>
    </w:p>
    <w:p w14:paraId="0B4F7852" w14:textId="77777777" w:rsidR="00C913C6" w:rsidRDefault="003E7F74">
      <w:pPr>
        <w:pStyle w:val="Heading1"/>
        <w:spacing w:before="263"/>
        <w:ind w:left="2558"/>
      </w:pPr>
      <w:r>
        <w:t>Stage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Criteria</w:t>
      </w:r>
    </w:p>
    <w:p w14:paraId="02C79BCA" w14:textId="77777777" w:rsidR="00C913C6" w:rsidRDefault="003E7F74">
      <w:pPr>
        <w:spacing w:before="80"/>
        <w:ind w:left="724"/>
        <w:rPr>
          <w:b/>
          <w:sz w:val="28"/>
        </w:rPr>
      </w:pPr>
      <w:r>
        <w:br w:type="column"/>
      </w:r>
      <w:r>
        <w:rPr>
          <w:b/>
          <w:sz w:val="28"/>
        </w:rPr>
        <w:t>Appendix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</w:t>
      </w:r>
    </w:p>
    <w:p w14:paraId="3EB03820" w14:textId="77777777" w:rsidR="00C913C6" w:rsidRDefault="00C913C6">
      <w:pPr>
        <w:rPr>
          <w:sz w:val="28"/>
        </w:rPr>
        <w:sectPr w:rsidR="00C913C6">
          <w:pgSz w:w="11910" w:h="16840"/>
          <w:pgMar w:top="1340" w:right="480" w:bottom="1240" w:left="1200" w:header="0" w:footer="1047" w:gutter="0"/>
          <w:cols w:num="2" w:space="720" w:equalWidth="0">
            <w:col w:w="7420" w:space="40"/>
            <w:col w:w="2770"/>
          </w:cols>
        </w:sectPr>
      </w:pPr>
    </w:p>
    <w:p w14:paraId="0965EFC2" w14:textId="77777777" w:rsidR="00C913C6" w:rsidRDefault="00C913C6">
      <w:pPr>
        <w:pStyle w:val="BodyText"/>
        <w:spacing w:before="3"/>
        <w:rPr>
          <w:b/>
          <w:sz w:val="20"/>
        </w:rPr>
      </w:pPr>
    </w:p>
    <w:p w14:paraId="26AB9E93" w14:textId="77777777" w:rsidR="00C913C6" w:rsidRDefault="003E7F74">
      <w:pPr>
        <w:pStyle w:val="BodyText"/>
        <w:spacing w:before="92"/>
        <w:ind w:left="240"/>
      </w:pPr>
      <w:r>
        <w:t>N.B. Sites with existing planning permission or those under construction are generally</w:t>
      </w:r>
      <w:r>
        <w:rPr>
          <w:spacing w:val="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assessment.</w:t>
      </w:r>
    </w:p>
    <w:p w14:paraId="20EF309E" w14:textId="77777777" w:rsidR="00C913C6" w:rsidRDefault="00C913C6">
      <w:pPr>
        <w:pStyle w:val="BodyText"/>
      </w:pPr>
    </w:p>
    <w:p w14:paraId="1328CE41" w14:textId="77777777" w:rsidR="00C913C6" w:rsidRDefault="003E7F74">
      <w:pPr>
        <w:pStyle w:val="Heading3"/>
        <w:ind w:left="240"/>
      </w:pPr>
      <w:r>
        <w:t>Table</w:t>
      </w:r>
      <w:r>
        <w:rPr>
          <w:spacing w:val="-1"/>
        </w:rPr>
        <w:t xml:space="preserve"> </w:t>
      </w:r>
      <w:r>
        <w:t>B1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Desktop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Survey</w:t>
      </w:r>
    </w:p>
    <w:p w14:paraId="1F7D5793" w14:textId="77777777" w:rsidR="00C913C6" w:rsidRDefault="00C913C6">
      <w:pPr>
        <w:pStyle w:val="BodyText"/>
        <w:spacing w:before="11"/>
        <w:rPr>
          <w:b/>
          <w:sz w:val="23"/>
        </w:rPr>
      </w:pPr>
    </w:p>
    <w:p w14:paraId="26957294" w14:textId="77777777" w:rsidR="00C913C6" w:rsidRDefault="003E7F74">
      <w:pPr>
        <w:ind w:left="240"/>
        <w:rPr>
          <w:b/>
        </w:rPr>
      </w:pPr>
      <w:r>
        <w:rPr>
          <w:b/>
        </w:rPr>
        <w:t>Major</w:t>
      </w:r>
      <w:r>
        <w:rPr>
          <w:b/>
          <w:spacing w:val="-2"/>
        </w:rPr>
        <w:t xml:space="preserve"> </w:t>
      </w:r>
      <w:r>
        <w:rPr>
          <w:b/>
        </w:rPr>
        <w:t>Constraints</w:t>
      </w:r>
    </w:p>
    <w:p w14:paraId="4E5958E1" w14:textId="77777777" w:rsidR="00C913C6" w:rsidRDefault="00C913C6"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1199CB7A" w14:textId="77777777">
        <w:trPr>
          <w:trHeight w:val="433"/>
        </w:trPr>
        <w:tc>
          <w:tcPr>
            <w:tcW w:w="3192" w:type="dxa"/>
            <w:shd w:val="clear" w:color="auto" w:fill="BDD6EE"/>
          </w:tcPr>
          <w:p w14:paraId="54B383A8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05CEAEA8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650F28B6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0848C5A0" w14:textId="77777777">
        <w:trPr>
          <w:trHeight w:val="484"/>
        </w:trPr>
        <w:tc>
          <w:tcPr>
            <w:tcW w:w="3192" w:type="dxa"/>
            <w:vMerge w:val="restart"/>
          </w:tcPr>
          <w:p w14:paraId="541FB660" w14:textId="77777777" w:rsidR="00C913C6" w:rsidRDefault="003E7F74">
            <w:pPr>
              <w:pStyle w:val="TableParagraph"/>
              <w:ind w:left="107" w:right="315"/>
            </w:pPr>
            <w:r>
              <w:t>Is the site excluded due to a</w:t>
            </w:r>
            <w:r>
              <w:rPr>
                <w:spacing w:val="-59"/>
              </w:rPr>
              <w:t xml:space="preserve"> </w:t>
            </w:r>
            <w:r>
              <w:t>‘Major</w:t>
            </w:r>
            <w:r>
              <w:rPr>
                <w:spacing w:val="-2"/>
              </w:rPr>
              <w:t xml:space="preserve"> </w:t>
            </w:r>
            <w:r>
              <w:t>constraint’</w:t>
            </w:r>
          </w:p>
        </w:tc>
        <w:tc>
          <w:tcPr>
            <w:tcW w:w="4843" w:type="dxa"/>
          </w:tcPr>
          <w:p w14:paraId="5FA45D69" w14:textId="77777777" w:rsidR="00C913C6" w:rsidRDefault="003E7F74">
            <w:pPr>
              <w:pStyle w:val="TableParagraph"/>
              <w:ind w:left="107"/>
            </w:pPr>
            <w:r>
              <w:t>Sites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Scientific</w:t>
            </w:r>
            <w:r>
              <w:rPr>
                <w:spacing w:val="-2"/>
              </w:rPr>
              <w:t xml:space="preserve"> </w:t>
            </w:r>
            <w:r>
              <w:t>Interest</w:t>
            </w:r>
            <w:r>
              <w:rPr>
                <w:spacing w:val="-3"/>
              </w:rPr>
              <w:t xml:space="preserve"> </w:t>
            </w:r>
            <w:r>
              <w:t>(SSSI)</w:t>
            </w:r>
          </w:p>
        </w:tc>
        <w:tc>
          <w:tcPr>
            <w:tcW w:w="1459" w:type="dxa"/>
          </w:tcPr>
          <w:p w14:paraId="3FA06B7F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095798C" w14:textId="77777777">
        <w:trPr>
          <w:trHeight w:val="1012"/>
        </w:trPr>
        <w:tc>
          <w:tcPr>
            <w:tcW w:w="3192" w:type="dxa"/>
            <w:vMerge/>
            <w:tcBorders>
              <w:top w:val="nil"/>
            </w:tcBorders>
          </w:tcPr>
          <w:p w14:paraId="6AD24079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1F004863" w14:textId="77777777" w:rsidR="00C913C6" w:rsidRDefault="003E7F74">
            <w:pPr>
              <w:pStyle w:val="TableParagraph"/>
              <w:ind w:left="107" w:right="367"/>
              <w:jc w:val="both"/>
            </w:pPr>
            <w:r>
              <w:t>Special Area of Conservation (SAC), Special</w:t>
            </w:r>
            <w:r>
              <w:rPr>
                <w:spacing w:val="-59"/>
              </w:rPr>
              <w:t xml:space="preserve"> </w:t>
            </w:r>
            <w:r>
              <w:t>Protection Area (SPA) and possible potential</w:t>
            </w:r>
            <w:r>
              <w:rPr>
                <w:spacing w:val="-59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(ppSPA)</w:t>
            </w:r>
          </w:p>
        </w:tc>
        <w:tc>
          <w:tcPr>
            <w:tcW w:w="1459" w:type="dxa"/>
          </w:tcPr>
          <w:p w14:paraId="68E5BD2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26EFC07" w14:textId="77777777">
        <w:trPr>
          <w:trHeight w:val="774"/>
        </w:trPr>
        <w:tc>
          <w:tcPr>
            <w:tcW w:w="3192" w:type="dxa"/>
            <w:vMerge/>
            <w:tcBorders>
              <w:top w:val="nil"/>
            </w:tcBorders>
          </w:tcPr>
          <w:p w14:paraId="1164D28B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3EDDA70" w14:textId="77777777" w:rsidR="00C913C6" w:rsidRDefault="003E7F74">
            <w:pPr>
              <w:pStyle w:val="TableParagraph"/>
              <w:ind w:left="107" w:right="392" w:firstLine="21"/>
            </w:pPr>
            <w:r>
              <w:t>Scheduled Monuments (nationally important</w:t>
            </w:r>
            <w:r>
              <w:rPr>
                <w:spacing w:val="-59"/>
              </w:rPr>
              <w:t xml:space="preserve"> </w:t>
            </w:r>
            <w:r>
              <w:t>sites as</w:t>
            </w:r>
            <w:r>
              <w:rPr>
                <w:spacing w:val="-3"/>
              </w:rPr>
              <w:t xml:space="preserve"> </w:t>
            </w:r>
            <w:r>
              <w:t>listed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Historic England)</w:t>
            </w:r>
          </w:p>
        </w:tc>
        <w:tc>
          <w:tcPr>
            <w:tcW w:w="1459" w:type="dxa"/>
          </w:tcPr>
          <w:p w14:paraId="36E1E08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F2CAB03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46C7446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596FAAD" w14:textId="77777777" w:rsidR="00C913C6" w:rsidRDefault="003E7F74">
            <w:pPr>
              <w:pStyle w:val="TableParagraph"/>
              <w:ind w:left="107"/>
            </w:pPr>
            <w:r>
              <w:t>Ancient</w:t>
            </w:r>
            <w:r>
              <w:rPr>
                <w:spacing w:val="-2"/>
              </w:rPr>
              <w:t xml:space="preserve"> </w:t>
            </w:r>
            <w:r>
              <w:t>Woodlands</w:t>
            </w:r>
          </w:p>
        </w:tc>
        <w:tc>
          <w:tcPr>
            <w:tcW w:w="1459" w:type="dxa"/>
          </w:tcPr>
          <w:p w14:paraId="6C1BBCF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4E1F8D5" w14:textId="77777777">
        <w:trPr>
          <w:trHeight w:val="419"/>
        </w:trPr>
        <w:tc>
          <w:tcPr>
            <w:tcW w:w="3192" w:type="dxa"/>
            <w:vMerge/>
            <w:tcBorders>
              <w:top w:val="nil"/>
            </w:tcBorders>
          </w:tcPr>
          <w:p w14:paraId="6FA9924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575E18FE" w14:textId="77777777" w:rsidR="00C913C6" w:rsidRDefault="003E7F74">
            <w:pPr>
              <w:pStyle w:val="TableParagraph"/>
              <w:ind w:left="107"/>
            </w:pPr>
            <w:r>
              <w:t>Historic</w:t>
            </w:r>
            <w:r>
              <w:rPr>
                <w:spacing w:val="-2"/>
              </w:rPr>
              <w:t xml:space="preserve"> </w:t>
            </w:r>
            <w:r>
              <w:t>Parks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Gardens</w:t>
            </w:r>
          </w:p>
        </w:tc>
        <w:tc>
          <w:tcPr>
            <w:tcW w:w="1459" w:type="dxa"/>
          </w:tcPr>
          <w:p w14:paraId="4FF1A8B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2F9559F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6C13A505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48AEA003" w14:textId="77777777" w:rsidR="00C913C6" w:rsidRDefault="003E7F74">
            <w:pPr>
              <w:pStyle w:val="TableParagraph"/>
              <w:ind w:left="129"/>
            </w:pPr>
            <w:r>
              <w:t>Designated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Space</w:t>
            </w:r>
          </w:p>
        </w:tc>
        <w:tc>
          <w:tcPr>
            <w:tcW w:w="1459" w:type="dxa"/>
          </w:tcPr>
          <w:p w14:paraId="6E3D5BD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72567AD1" w14:textId="77777777" w:rsidR="00C913C6" w:rsidRDefault="00C913C6">
      <w:pPr>
        <w:pStyle w:val="BodyText"/>
        <w:rPr>
          <w:b/>
        </w:rPr>
      </w:pPr>
    </w:p>
    <w:p w14:paraId="7AB29DC2" w14:textId="77777777" w:rsidR="00C913C6" w:rsidRDefault="003E7F74">
      <w:pPr>
        <w:spacing w:before="159"/>
        <w:ind w:left="240"/>
        <w:rPr>
          <w:b/>
        </w:rPr>
      </w:pPr>
      <w:r>
        <w:rPr>
          <w:b/>
        </w:rPr>
        <w:t>Location,</w:t>
      </w:r>
      <w:r>
        <w:rPr>
          <w:b/>
          <w:spacing w:val="-1"/>
        </w:rPr>
        <w:t xml:space="preserve"> </w:t>
      </w:r>
      <w:r>
        <w:rPr>
          <w:b/>
        </w:rPr>
        <w:t>Character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Land</w:t>
      </w:r>
      <w:r>
        <w:rPr>
          <w:b/>
          <w:spacing w:val="-3"/>
        </w:rPr>
        <w:t xml:space="preserve"> </w:t>
      </w:r>
      <w:r>
        <w:rPr>
          <w:b/>
        </w:rPr>
        <w:t>Use</w:t>
      </w:r>
    </w:p>
    <w:p w14:paraId="315B02CE" w14:textId="77777777" w:rsidR="00C913C6" w:rsidRDefault="00C913C6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1B4DEB74" w14:textId="77777777">
        <w:trPr>
          <w:trHeight w:val="431"/>
        </w:trPr>
        <w:tc>
          <w:tcPr>
            <w:tcW w:w="3192" w:type="dxa"/>
            <w:shd w:val="clear" w:color="auto" w:fill="BDD6EE"/>
          </w:tcPr>
          <w:p w14:paraId="0B875EE6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63504AA9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1A4D1C93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3BC5A4E6" w14:textId="77777777">
        <w:trPr>
          <w:trHeight w:val="419"/>
        </w:trPr>
        <w:tc>
          <w:tcPr>
            <w:tcW w:w="3192" w:type="dxa"/>
            <w:vMerge w:val="restart"/>
          </w:tcPr>
          <w:p w14:paraId="174E6F86" w14:textId="77777777" w:rsidR="00C913C6" w:rsidRDefault="003E7F74">
            <w:pPr>
              <w:pStyle w:val="TableParagraph"/>
              <w:ind w:left="107" w:right="193"/>
            </w:pPr>
            <w:r>
              <w:t>Location in relation to</w:t>
            </w:r>
            <w:r>
              <w:rPr>
                <w:spacing w:val="1"/>
              </w:rPr>
              <w:t xml:space="preserve"> </w:t>
            </w:r>
            <w:r>
              <w:t>settlements as defined by the</w:t>
            </w:r>
            <w:r>
              <w:rPr>
                <w:spacing w:val="-59"/>
              </w:rPr>
              <w:t xml:space="preserve"> </w:t>
            </w:r>
            <w:r>
              <w:t>Ashfield Local Plan Review</w:t>
            </w:r>
            <w:r>
              <w:rPr>
                <w:spacing w:val="1"/>
              </w:rPr>
              <w:t xml:space="preserve"> </w:t>
            </w:r>
            <w:r>
              <w:t>(ALPR)</w:t>
            </w:r>
            <w:r>
              <w:rPr>
                <w:spacing w:val="1"/>
              </w:rPr>
              <w:t xml:space="preserve"> </w:t>
            </w:r>
            <w:r>
              <w:t>2002</w:t>
            </w:r>
          </w:p>
        </w:tc>
        <w:tc>
          <w:tcPr>
            <w:tcW w:w="4843" w:type="dxa"/>
          </w:tcPr>
          <w:p w14:paraId="37192BDE" w14:textId="77777777" w:rsidR="00C913C6" w:rsidRDefault="003E7F74">
            <w:pPr>
              <w:pStyle w:val="TableParagraph"/>
              <w:ind w:left="107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Urban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(with</w:t>
            </w:r>
            <w:r>
              <w:rPr>
                <w:spacing w:val="-4"/>
              </w:rPr>
              <w:t xml:space="preserve"> </w:t>
            </w:r>
            <w:r>
              <w:t>boundary)</w:t>
            </w:r>
          </w:p>
        </w:tc>
        <w:tc>
          <w:tcPr>
            <w:tcW w:w="1459" w:type="dxa"/>
          </w:tcPr>
          <w:p w14:paraId="5BB4A25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6329199" w14:textId="77777777">
        <w:trPr>
          <w:trHeight w:val="757"/>
        </w:trPr>
        <w:tc>
          <w:tcPr>
            <w:tcW w:w="3192" w:type="dxa"/>
            <w:vMerge/>
            <w:tcBorders>
              <w:top w:val="nil"/>
            </w:tcBorders>
          </w:tcPr>
          <w:p w14:paraId="2853E09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34DC2DA4" w14:textId="77777777" w:rsidR="00C913C6" w:rsidRDefault="003E7F74">
            <w:pPr>
              <w:pStyle w:val="TableParagraph"/>
              <w:ind w:left="107" w:right="205"/>
            </w:pPr>
            <w:r>
              <w:t>Main Urban Area Fringe (outside but adjoining</w:t>
            </w:r>
            <w:r>
              <w:rPr>
                <w:spacing w:val="-59"/>
              </w:rPr>
              <w:t xml:space="preserve"> </w:t>
            </w:r>
            <w:r>
              <w:t>boundary)</w:t>
            </w:r>
          </w:p>
        </w:tc>
        <w:tc>
          <w:tcPr>
            <w:tcW w:w="1459" w:type="dxa"/>
          </w:tcPr>
          <w:p w14:paraId="7DCFC12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836AE5B" w14:textId="77777777">
        <w:trPr>
          <w:trHeight w:val="419"/>
        </w:trPr>
        <w:tc>
          <w:tcPr>
            <w:tcW w:w="3192" w:type="dxa"/>
            <w:vMerge/>
            <w:tcBorders>
              <w:top w:val="nil"/>
            </w:tcBorders>
          </w:tcPr>
          <w:p w14:paraId="7D086189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4592C57F" w14:textId="77777777" w:rsidR="00C913C6" w:rsidRDefault="003E7F74">
            <w:pPr>
              <w:pStyle w:val="TableParagraph"/>
              <w:ind w:left="107"/>
            </w:pPr>
            <w:r>
              <w:t>Named</w:t>
            </w:r>
            <w:r>
              <w:rPr>
                <w:spacing w:val="-5"/>
              </w:rPr>
              <w:t xml:space="preserve"> </w:t>
            </w:r>
            <w:r>
              <w:t>Settlement</w:t>
            </w:r>
            <w:r>
              <w:rPr>
                <w:spacing w:val="-5"/>
              </w:rPr>
              <w:t xml:space="preserve"> </w:t>
            </w:r>
            <w:r>
              <w:t>(within</w:t>
            </w:r>
            <w:r>
              <w:rPr>
                <w:spacing w:val="-3"/>
              </w:rPr>
              <w:t xml:space="preserve"> </w:t>
            </w:r>
            <w:r>
              <w:t>boundary)</w:t>
            </w:r>
          </w:p>
        </w:tc>
        <w:tc>
          <w:tcPr>
            <w:tcW w:w="1459" w:type="dxa"/>
          </w:tcPr>
          <w:p w14:paraId="2AAF756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6ED5B74" w14:textId="77777777">
        <w:trPr>
          <w:trHeight w:val="758"/>
        </w:trPr>
        <w:tc>
          <w:tcPr>
            <w:tcW w:w="3192" w:type="dxa"/>
            <w:vMerge/>
            <w:tcBorders>
              <w:top w:val="nil"/>
            </w:tcBorders>
          </w:tcPr>
          <w:p w14:paraId="54CBA1A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2305D0F9" w14:textId="77777777" w:rsidR="00C913C6" w:rsidRDefault="003E7F74">
            <w:pPr>
              <w:pStyle w:val="TableParagraph"/>
              <w:ind w:left="107" w:right="988"/>
            </w:pPr>
            <w:r>
              <w:t>Named Settlement Fringe (outside but</w:t>
            </w:r>
            <w:r>
              <w:rPr>
                <w:spacing w:val="-59"/>
              </w:rPr>
              <w:t xml:space="preserve"> </w:t>
            </w:r>
            <w:r>
              <w:t>adjoining</w:t>
            </w:r>
            <w:r>
              <w:rPr>
                <w:spacing w:val="-1"/>
              </w:rPr>
              <w:t xml:space="preserve"> </w:t>
            </w:r>
            <w:r>
              <w:t>boundary)</w:t>
            </w:r>
          </w:p>
        </w:tc>
        <w:tc>
          <w:tcPr>
            <w:tcW w:w="1459" w:type="dxa"/>
          </w:tcPr>
          <w:p w14:paraId="312EAE9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3C577F7" w14:textId="77777777">
        <w:trPr>
          <w:trHeight w:val="760"/>
        </w:trPr>
        <w:tc>
          <w:tcPr>
            <w:tcW w:w="3192" w:type="dxa"/>
            <w:vMerge/>
            <w:tcBorders>
              <w:top w:val="nil"/>
            </w:tcBorders>
          </w:tcPr>
          <w:p w14:paraId="3ADA679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7C55F73" w14:textId="77777777" w:rsidR="00C913C6" w:rsidRDefault="003E7F74">
            <w:pPr>
              <w:pStyle w:val="TableParagraph"/>
              <w:spacing w:before="2"/>
              <w:ind w:left="107" w:right="572"/>
            </w:pPr>
            <w:r>
              <w:t>Separated from Main Urban Area / Named</w:t>
            </w:r>
            <w:r>
              <w:rPr>
                <w:spacing w:val="-59"/>
              </w:rPr>
              <w:t xml:space="preserve"> </w:t>
            </w:r>
            <w:r>
              <w:t>Settlement</w:t>
            </w:r>
            <w:r>
              <w:rPr>
                <w:spacing w:val="1"/>
              </w:rPr>
              <w:t xml:space="preserve"> </w:t>
            </w:r>
            <w:r>
              <w:t>boundary</w:t>
            </w:r>
          </w:p>
        </w:tc>
        <w:tc>
          <w:tcPr>
            <w:tcW w:w="1459" w:type="dxa"/>
          </w:tcPr>
          <w:p w14:paraId="19EBBD2F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CDFD19F" w14:textId="77777777">
        <w:trPr>
          <w:trHeight w:val="757"/>
        </w:trPr>
        <w:tc>
          <w:tcPr>
            <w:tcW w:w="3192" w:type="dxa"/>
            <w:vMerge w:val="restart"/>
          </w:tcPr>
          <w:p w14:paraId="4997E192" w14:textId="77777777" w:rsidR="00C913C6" w:rsidRDefault="003E7F74">
            <w:pPr>
              <w:pStyle w:val="TableParagraph"/>
              <w:ind w:left="107" w:right="169"/>
            </w:pPr>
            <w:r>
              <w:rPr>
                <w:color w:val="121212"/>
              </w:rPr>
              <w:t>Proximity to town centres and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major public transport nodes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(for the purpose of applying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density assumptions, dph –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dwelling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per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hectare)</w:t>
            </w:r>
          </w:p>
        </w:tc>
        <w:tc>
          <w:tcPr>
            <w:tcW w:w="4843" w:type="dxa"/>
          </w:tcPr>
          <w:p w14:paraId="62B589A2" w14:textId="77777777" w:rsidR="00C913C6" w:rsidRDefault="003E7F74">
            <w:pPr>
              <w:pStyle w:val="TableParagraph"/>
              <w:ind w:left="107" w:right="707"/>
            </w:pPr>
            <w:r>
              <w:t xml:space="preserve">Within 400m </w:t>
            </w:r>
            <w:r>
              <w:rPr>
                <w:color w:val="121212"/>
              </w:rPr>
              <w:t>of a major transport node or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District Shopping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Centre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(min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40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dph)</w:t>
            </w:r>
          </w:p>
        </w:tc>
        <w:tc>
          <w:tcPr>
            <w:tcW w:w="1459" w:type="dxa"/>
          </w:tcPr>
          <w:p w14:paraId="696E05C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70D71D3" w14:textId="77777777">
        <w:trPr>
          <w:trHeight w:val="760"/>
        </w:trPr>
        <w:tc>
          <w:tcPr>
            <w:tcW w:w="3192" w:type="dxa"/>
            <w:vMerge/>
            <w:tcBorders>
              <w:top w:val="nil"/>
            </w:tcBorders>
          </w:tcPr>
          <w:p w14:paraId="71799B0C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13E16D7" w14:textId="77777777" w:rsidR="00C913C6" w:rsidRDefault="003E7F74">
            <w:pPr>
              <w:pStyle w:val="TableParagraph"/>
              <w:ind w:left="107" w:right="108"/>
            </w:pPr>
            <w:r>
              <w:rPr>
                <w:color w:val="121212"/>
              </w:rPr>
              <w:t xml:space="preserve">Within 1km of a major </w:t>
            </w:r>
            <w:r>
              <w:rPr>
                <w:color w:val="121212"/>
              </w:rPr>
              <w:t>transport node or District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Shopping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Centre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(min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34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dph)</w:t>
            </w:r>
          </w:p>
        </w:tc>
        <w:tc>
          <w:tcPr>
            <w:tcW w:w="1459" w:type="dxa"/>
          </w:tcPr>
          <w:p w14:paraId="25FF1D2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8FD6F93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69D488A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198ABF04" w14:textId="77777777" w:rsidR="00C913C6" w:rsidRDefault="003E7F74">
            <w:pPr>
              <w:pStyle w:val="TableParagraph"/>
              <w:spacing w:line="252" w:lineRule="exact"/>
              <w:ind w:left="107" w:right="243"/>
            </w:pPr>
            <w:r>
              <w:rPr>
                <w:color w:val="121212"/>
              </w:rPr>
              <w:t>Over 1km of a major transport node or District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Shopping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Centre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(min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30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dph)</w:t>
            </w:r>
          </w:p>
        </w:tc>
        <w:tc>
          <w:tcPr>
            <w:tcW w:w="1459" w:type="dxa"/>
          </w:tcPr>
          <w:p w14:paraId="7ACEC23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5DAE5236" w14:textId="77777777" w:rsidR="00C913C6" w:rsidRDefault="00C913C6">
      <w:pPr>
        <w:rPr>
          <w:rFonts w:ascii="Times New Roman"/>
        </w:rPr>
        <w:sectPr w:rsidR="00C913C6">
          <w:type w:val="continuous"/>
          <w:pgSz w:w="11910" w:h="16840"/>
          <w:pgMar w:top="1580" w:right="480" w:bottom="280" w:left="1200" w:header="0" w:footer="1047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04A26AEB" w14:textId="77777777">
        <w:trPr>
          <w:trHeight w:val="419"/>
        </w:trPr>
        <w:tc>
          <w:tcPr>
            <w:tcW w:w="3192" w:type="dxa"/>
          </w:tcPr>
          <w:p w14:paraId="0394CC7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7E74CBD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61BC01E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162FE8D" w14:textId="77777777">
        <w:trPr>
          <w:trHeight w:val="506"/>
        </w:trPr>
        <w:tc>
          <w:tcPr>
            <w:tcW w:w="3192" w:type="dxa"/>
            <w:vMerge w:val="restart"/>
          </w:tcPr>
          <w:p w14:paraId="65EC64FA" w14:textId="77777777" w:rsidR="00C913C6" w:rsidRDefault="003E7F74">
            <w:pPr>
              <w:pStyle w:val="TableParagraph"/>
              <w:ind w:left="107"/>
            </w:pPr>
            <w:r>
              <w:t>Greenfield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Brownfield</w:t>
            </w:r>
          </w:p>
        </w:tc>
        <w:tc>
          <w:tcPr>
            <w:tcW w:w="4843" w:type="dxa"/>
          </w:tcPr>
          <w:p w14:paraId="38EAC015" w14:textId="77777777" w:rsidR="00C913C6" w:rsidRDefault="003E7F74">
            <w:pPr>
              <w:pStyle w:val="TableParagraph"/>
              <w:ind w:left="107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Greenfield</w:t>
            </w:r>
            <w:r>
              <w:rPr>
                <w:spacing w:val="-2"/>
              </w:rPr>
              <w:t xml:space="preserve"> </w:t>
            </w:r>
            <w:r>
              <w:t>Site</w:t>
            </w:r>
          </w:p>
        </w:tc>
        <w:tc>
          <w:tcPr>
            <w:tcW w:w="1459" w:type="dxa"/>
          </w:tcPr>
          <w:p w14:paraId="20D7C9B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FFE2549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1DCC251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3BB8A4B9" w14:textId="77777777" w:rsidR="00C913C6" w:rsidRDefault="003E7F74">
            <w:pPr>
              <w:pStyle w:val="TableParagraph"/>
              <w:ind w:left="107"/>
            </w:pPr>
            <w:r>
              <w:t>Predominantly</w:t>
            </w:r>
            <w:r>
              <w:rPr>
                <w:spacing w:val="-5"/>
              </w:rPr>
              <w:t xml:space="preserve"> </w:t>
            </w:r>
            <w:r>
              <w:t>Greenfield</w:t>
            </w:r>
            <w:r>
              <w:rPr>
                <w:spacing w:val="-3"/>
              </w:rPr>
              <w:t xml:space="preserve"> </w:t>
            </w:r>
            <w:r>
              <w:t>(more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70%)</w:t>
            </w:r>
          </w:p>
        </w:tc>
        <w:tc>
          <w:tcPr>
            <w:tcW w:w="1459" w:type="dxa"/>
          </w:tcPr>
          <w:p w14:paraId="3594293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DEE7F67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23E91021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3F1C74B7" w14:textId="77777777" w:rsidR="00C913C6" w:rsidRDefault="003E7F74">
            <w:pPr>
              <w:pStyle w:val="TableParagraph"/>
              <w:ind w:left="107"/>
            </w:pPr>
            <w:r>
              <w:t>Greenfield/Brownfield</w:t>
            </w:r>
          </w:p>
        </w:tc>
        <w:tc>
          <w:tcPr>
            <w:tcW w:w="1459" w:type="dxa"/>
          </w:tcPr>
          <w:p w14:paraId="41B6693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10EAF54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119A5CE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9EAAC28" w14:textId="77777777" w:rsidR="00C913C6" w:rsidRDefault="003E7F74">
            <w:pPr>
              <w:pStyle w:val="TableParagraph"/>
              <w:ind w:left="107"/>
            </w:pPr>
            <w:r>
              <w:t>Predominantly</w:t>
            </w:r>
            <w:r>
              <w:rPr>
                <w:spacing w:val="-5"/>
              </w:rPr>
              <w:t xml:space="preserve"> </w:t>
            </w:r>
            <w:r>
              <w:t>Brownfield</w:t>
            </w:r>
            <w:r>
              <w:rPr>
                <w:spacing w:val="-3"/>
              </w:rPr>
              <w:t xml:space="preserve"> </w:t>
            </w:r>
            <w:r>
              <w:t>(more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70%)</w:t>
            </w:r>
          </w:p>
        </w:tc>
        <w:tc>
          <w:tcPr>
            <w:tcW w:w="1459" w:type="dxa"/>
          </w:tcPr>
          <w:p w14:paraId="6ADB7B1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F7B800D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2B68C80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DCDF228" w14:textId="77777777" w:rsidR="00C913C6" w:rsidRDefault="003E7F74">
            <w:pPr>
              <w:pStyle w:val="TableParagraph"/>
              <w:ind w:left="107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Brownfield</w:t>
            </w:r>
            <w:r>
              <w:rPr>
                <w:spacing w:val="-4"/>
              </w:rPr>
              <w:t xml:space="preserve"> </w:t>
            </w:r>
            <w:r>
              <w:t>land</w:t>
            </w:r>
          </w:p>
        </w:tc>
        <w:tc>
          <w:tcPr>
            <w:tcW w:w="1459" w:type="dxa"/>
          </w:tcPr>
          <w:p w14:paraId="10CFD06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CD9EF1D" w14:textId="77777777">
        <w:trPr>
          <w:trHeight w:val="506"/>
        </w:trPr>
        <w:tc>
          <w:tcPr>
            <w:tcW w:w="3192" w:type="dxa"/>
            <w:vMerge w:val="restart"/>
          </w:tcPr>
          <w:p w14:paraId="0FEC2AC6" w14:textId="77777777" w:rsidR="00C913C6" w:rsidRDefault="003E7F74">
            <w:pPr>
              <w:pStyle w:val="TableParagraph"/>
              <w:ind w:left="107" w:right="180"/>
            </w:pPr>
            <w:r>
              <w:t>Setting - Land use and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surrounding</w:t>
            </w:r>
            <w:r>
              <w:rPr>
                <w:spacing w:val="-5"/>
              </w:rPr>
              <w:t xml:space="preserve"> </w:t>
            </w:r>
            <w:r>
              <w:t>area</w:t>
            </w:r>
          </w:p>
        </w:tc>
        <w:tc>
          <w:tcPr>
            <w:tcW w:w="4843" w:type="dxa"/>
          </w:tcPr>
          <w:p w14:paraId="72319C4F" w14:textId="77777777" w:rsidR="00C913C6" w:rsidRDefault="003E7F74">
            <w:pPr>
              <w:pStyle w:val="TableParagraph"/>
              <w:ind w:left="107"/>
            </w:pPr>
            <w:r>
              <w:t>Residential</w:t>
            </w:r>
          </w:p>
        </w:tc>
        <w:tc>
          <w:tcPr>
            <w:tcW w:w="1459" w:type="dxa"/>
          </w:tcPr>
          <w:p w14:paraId="74466D3F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FE33FD7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5FB714A8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0DA06B2B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Other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(specify)</w:t>
            </w:r>
          </w:p>
        </w:tc>
        <w:tc>
          <w:tcPr>
            <w:tcW w:w="1459" w:type="dxa"/>
          </w:tcPr>
          <w:p w14:paraId="5E3C06F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F1A0A99" w14:textId="77777777">
        <w:trPr>
          <w:trHeight w:val="505"/>
        </w:trPr>
        <w:tc>
          <w:tcPr>
            <w:tcW w:w="3192" w:type="dxa"/>
            <w:vMerge w:val="restart"/>
          </w:tcPr>
          <w:p w14:paraId="0C14F15A" w14:textId="77777777" w:rsidR="00C913C6" w:rsidRDefault="003E7F74">
            <w:pPr>
              <w:pStyle w:val="TableParagraph"/>
              <w:ind w:left="107" w:right="95"/>
            </w:pPr>
            <w:r>
              <w:t>Current Land Use (or previous</w:t>
            </w:r>
            <w:r>
              <w:rPr>
                <w:spacing w:val="-60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vacant)</w:t>
            </w:r>
          </w:p>
        </w:tc>
        <w:tc>
          <w:tcPr>
            <w:tcW w:w="4843" w:type="dxa"/>
          </w:tcPr>
          <w:p w14:paraId="1A7BBFCC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Agriculture</w:t>
            </w:r>
          </w:p>
        </w:tc>
        <w:tc>
          <w:tcPr>
            <w:tcW w:w="1459" w:type="dxa"/>
          </w:tcPr>
          <w:p w14:paraId="1879AE2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75446B0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7515448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4BF3E589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Other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</w:t>
            </w:r>
            <w:r>
              <w:rPr>
                <w:color w:val="121212"/>
              </w:rPr>
              <w:t>specifiy)</w:t>
            </w:r>
          </w:p>
        </w:tc>
        <w:tc>
          <w:tcPr>
            <w:tcW w:w="1459" w:type="dxa"/>
          </w:tcPr>
          <w:p w14:paraId="66B98C9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F2FA0BF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7728BE1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7111E87F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Built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structures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(specify)</w:t>
            </w:r>
          </w:p>
        </w:tc>
        <w:tc>
          <w:tcPr>
            <w:tcW w:w="1459" w:type="dxa"/>
          </w:tcPr>
          <w:p w14:paraId="5711567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8EA5F1E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7136A71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58B4DFD1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Previous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use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(if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vacant)</w:t>
            </w:r>
          </w:p>
        </w:tc>
        <w:tc>
          <w:tcPr>
            <w:tcW w:w="1459" w:type="dxa"/>
          </w:tcPr>
          <w:p w14:paraId="2DFB334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724FCA34" w14:textId="77777777" w:rsidR="00C913C6" w:rsidRDefault="00C913C6">
      <w:pPr>
        <w:pStyle w:val="BodyText"/>
        <w:spacing w:before="11"/>
        <w:rPr>
          <w:b/>
          <w:sz w:val="29"/>
        </w:rPr>
      </w:pPr>
    </w:p>
    <w:p w14:paraId="7A0D1197" w14:textId="77777777" w:rsidR="00C913C6" w:rsidRDefault="003E7F74">
      <w:pPr>
        <w:spacing w:before="94"/>
        <w:ind w:left="240"/>
        <w:rPr>
          <w:b/>
        </w:rPr>
      </w:pPr>
      <w:r>
        <w:rPr>
          <w:b/>
          <w:color w:val="121212"/>
        </w:rPr>
        <w:t>Planning</w:t>
      </w:r>
      <w:r>
        <w:rPr>
          <w:b/>
          <w:color w:val="121212"/>
          <w:spacing w:val="-1"/>
        </w:rPr>
        <w:t xml:space="preserve"> </w:t>
      </w:r>
      <w:r>
        <w:rPr>
          <w:b/>
          <w:color w:val="121212"/>
        </w:rPr>
        <w:t>Policy</w:t>
      </w:r>
    </w:p>
    <w:p w14:paraId="6268D2DA" w14:textId="77777777" w:rsidR="00C913C6" w:rsidRDefault="00C913C6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7FAEB9C2" w14:textId="77777777">
        <w:trPr>
          <w:trHeight w:val="431"/>
        </w:trPr>
        <w:tc>
          <w:tcPr>
            <w:tcW w:w="3192" w:type="dxa"/>
            <w:shd w:val="clear" w:color="auto" w:fill="BDD6EE"/>
          </w:tcPr>
          <w:p w14:paraId="6A6DDEEB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140DC287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6EEC70C2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049A6DAF" w14:textId="77777777">
        <w:trPr>
          <w:trHeight w:val="506"/>
        </w:trPr>
        <w:tc>
          <w:tcPr>
            <w:tcW w:w="3192" w:type="dxa"/>
            <w:vMerge w:val="restart"/>
          </w:tcPr>
          <w:p w14:paraId="6D194E45" w14:textId="77777777" w:rsidR="00C913C6" w:rsidRDefault="003E7F74">
            <w:pPr>
              <w:pStyle w:val="TableParagraph"/>
              <w:ind w:left="107" w:right="193"/>
            </w:pPr>
            <w:r>
              <w:t>2002 ALPR allocation / policy</w:t>
            </w:r>
            <w:r>
              <w:rPr>
                <w:spacing w:val="-60"/>
              </w:rPr>
              <w:t xml:space="preserve"> </w:t>
            </w:r>
            <w:r>
              <w:t>designation</w:t>
            </w:r>
          </w:p>
        </w:tc>
        <w:tc>
          <w:tcPr>
            <w:tcW w:w="4843" w:type="dxa"/>
          </w:tcPr>
          <w:p w14:paraId="7EDCA493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Green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Belt</w:t>
            </w:r>
          </w:p>
        </w:tc>
        <w:tc>
          <w:tcPr>
            <w:tcW w:w="1459" w:type="dxa"/>
          </w:tcPr>
          <w:p w14:paraId="71A290D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9ED5C8B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336E784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30088A31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Countryside</w:t>
            </w:r>
          </w:p>
        </w:tc>
        <w:tc>
          <w:tcPr>
            <w:tcW w:w="1459" w:type="dxa"/>
          </w:tcPr>
          <w:p w14:paraId="52AA4A3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59AE59F" w14:textId="77777777">
        <w:trPr>
          <w:trHeight w:val="757"/>
        </w:trPr>
        <w:tc>
          <w:tcPr>
            <w:tcW w:w="3192" w:type="dxa"/>
            <w:vMerge/>
            <w:tcBorders>
              <w:top w:val="nil"/>
            </w:tcBorders>
          </w:tcPr>
          <w:p w14:paraId="52042E6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05758442" w14:textId="77777777" w:rsidR="00C913C6" w:rsidRDefault="003E7F74">
            <w:pPr>
              <w:pStyle w:val="TableParagraph"/>
              <w:ind w:left="107" w:right="1066"/>
            </w:pPr>
            <w:r>
              <w:rPr>
                <w:color w:val="121212"/>
              </w:rPr>
              <w:t>Other relevant policies (specify - e.g.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employment,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open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space,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allotments)</w:t>
            </w:r>
          </w:p>
        </w:tc>
        <w:tc>
          <w:tcPr>
            <w:tcW w:w="1459" w:type="dxa"/>
          </w:tcPr>
          <w:p w14:paraId="085F931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DCFE7DA" w14:textId="77777777">
        <w:trPr>
          <w:trHeight w:val="506"/>
        </w:trPr>
        <w:tc>
          <w:tcPr>
            <w:tcW w:w="3192" w:type="dxa"/>
          </w:tcPr>
          <w:p w14:paraId="3267DFCD" w14:textId="77777777" w:rsidR="00C913C6" w:rsidRDefault="003E7F74">
            <w:pPr>
              <w:pStyle w:val="TableParagraph"/>
              <w:spacing w:line="252" w:lineRule="exact"/>
              <w:ind w:left="107" w:right="1059"/>
            </w:pPr>
            <w:r>
              <w:rPr>
                <w:color w:val="121212"/>
              </w:rPr>
              <w:t>JUS-t (Selston)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Neighbourhood</w:t>
            </w:r>
            <w:r>
              <w:rPr>
                <w:color w:val="121212"/>
                <w:spacing w:val="-10"/>
              </w:rPr>
              <w:t xml:space="preserve"> </w:t>
            </w:r>
            <w:r>
              <w:rPr>
                <w:color w:val="121212"/>
              </w:rPr>
              <w:t>Plan</w:t>
            </w:r>
          </w:p>
        </w:tc>
        <w:tc>
          <w:tcPr>
            <w:tcW w:w="4843" w:type="dxa"/>
          </w:tcPr>
          <w:p w14:paraId="5601898C" w14:textId="77777777" w:rsidR="00C913C6" w:rsidRDefault="003E7F74">
            <w:pPr>
              <w:pStyle w:val="TableParagraph"/>
              <w:spacing w:before="2"/>
              <w:ind w:left="107"/>
            </w:pPr>
            <w:r>
              <w:rPr>
                <w:color w:val="121212"/>
              </w:rPr>
              <w:t>Relevant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policies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(specify)</w:t>
            </w:r>
          </w:p>
        </w:tc>
        <w:tc>
          <w:tcPr>
            <w:tcW w:w="1459" w:type="dxa"/>
          </w:tcPr>
          <w:p w14:paraId="1406A40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221C4CF" w14:textId="77777777">
        <w:trPr>
          <w:trHeight w:val="506"/>
        </w:trPr>
        <w:tc>
          <w:tcPr>
            <w:tcW w:w="3192" w:type="dxa"/>
          </w:tcPr>
          <w:p w14:paraId="0BFE7655" w14:textId="77777777" w:rsidR="00C913C6" w:rsidRDefault="003E7F74">
            <w:pPr>
              <w:pStyle w:val="TableParagraph"/>
              <w:spacing w:line="252" w:lineRule="exact"/>
              <w:ind w:left="107" w:right="267"/>
            </w:pPr>
            <w:r>
              <w:rPr>
                <w:color w:val="121212"/>
              </w:rPr>
              <w:t>Teversal, Stanton Hill &amp;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Skegby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Neighbourhood</w:t>
            </w:r>
            <w:r>
              <w:rPr>
                <w:color w:val="121212"/>
                <w:spacing w:val="-8"/>
              </w:rPr>
              <w:t xml:space="preserve"> </w:t>
            </w:r>
            <w:r>
              <w:rPr>
                <w:color w:val="121212"/>
              </w:rPr>
              <w:t>Plan</w:t>
            </w:r>
          </w:p>
        </w:tc>
        <w:tc>
          <w:tcPr>
            <w:tcW w:w="4843" w:type="dxa"/>
          </w:tcPr>
          <w:p w14:paraId="3C0E5014" w14:textId="77777777" w:rsidR="00C913C6" w:rsidRDefault="003E7F74">
            <w:pPr>
              <w:pStyle w:val="TableParagraph"/>
              <w:spacing w:before="2"/>
              <w:ind w:left="107"/>
            </w:pPr>
            <w:r>
              <w:rPr>
                <w:color w:val="121212"/>
              </w:rPr>
              <w:t>Relevant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policies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(specify)</w:t>
            </w:r>
          </w:p>
        </w:tc>
        <w:tc>
          <w:tcPr>
            <w:tcW w:w="1459" w:type="dxa"/>
          </w:tcPr>
          <w:p w14:paraId="0C22E7C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106E2AF" w14:textId="77777777">
        <w:trPr>
          <w:trHeight w:val="760"/>
        </w:trPr>
        <w:tc>
          <w:tcPr>
            <w:tcW w:w="3192" w:type="dxa"/>
            <w:vMerge w:val="restart"/>
          </w:tcPr>
          <w:p w14:paraId="5488100A" w14:textId="77777777" w:rsidR="00C913C6" w:rsidRDefault="003E7F74">
            <w:pPr>
              <w:pStyle w:val="TableParagraph"/>
              <w:spacing w:before="2"/>
              <w:ind w:left="107"/>
            </w:pPr>
            <w:r>
              <w:rPr>
                <w:color w:val="121212"/>
              </w:rPr>
              <w:t>Planning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Application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Status</w:t>
            </w:r>
          </w:p>
        </w:tc>
        <w:tc>
          <w:tcPr>
            <w:tcW w:w="4843" w:type="dxa"/>
          </w:tcPr>
          <w:p w14:paraId="02DC3D7B" w14:textId="77777777" w:rsidR="00C913C6" w:rsidRDefault="003E7F74">
            <w:pPr>
              <w:pStyle w:val="TableParagraph"/>
              <w:spacing w:before="2"/>
              <w:ind w:left="107" w:right="474"/>
            </w:pPr>
            <w:r>
              <w:rPr>
                <w:color w:val="121212"/>
              </w:rPr>
              <w:t>Planning permission resolved to be granted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subject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signing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S106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agreement</w:t>
            </w:r>
          </w:p>
        </w:tc>
        <w:tc>
          <w:tcPr>
            <w:tcW w:w="1459" w:type="dxa"/>
          </w:tcPr>
          <w:p w14:paraId="562F561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C97D054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3033501B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3B94F174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Lapsed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planning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permission</w:t>
            </w:r>
          </w:p>
        </w:tc>
        <w:tc>
          <w:tcPr>
            <w:tcW w:w="1459" w:type="dxa"/>
          </w:tcPr>
          <w:p w14:paraId="5BFFBA3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FA9DCCE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67202C7C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5857888E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planning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permission</w:t>
            </w:r>
          </w:p>
        </w:tc>
        <w:tc>
          <w:tcPr>
            <w:tcW w:w="1459" w:type="dxa"/>
          </w:tcPr>
          <w:p w14:paraId="311EA4E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3288BA55" w14:textId="77777777" w:rsidR="00C913C6" w:rsidRDefault="00C913C6">
      <w:pPr>
        <w:pStyle w:val="BodyText"/>
        <w:rPr>
          <w:b/>
        </w:rPr>
      </w:pPr>
    </w:p>
    <w:p w14:paraId="42610D25" w14:textId="77777777" w:rsidR="00C913C6" w:rsidRDefault="003E7F74">
      <w:pPr>
        <w:spacing w:before="158"/>
        <w:ind w:left="240"/>
        <w:rPr>
          <w:b/>
        </w:rPr>
      </w:pPr>
      <w:r>
        <w:rPr>
          <w:b/>
        </w:rPr>
        <w:t>Access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Services,</w:t>
      </w:r>
      <w:r>
        <w:rPr>
          <w:b/>
          <w:spacing w:val="-2"/>
        </w:rPr>
        <w:t xml:space="preserve"> </w:t>
      </w:r>
      <w:r>
        <w:rPr>
          <w:b/>
        </w:rPr>
        <w:t>Green</w:t>
      </w:r>
      <w:r>
        <w:rPr>
          <w:b/>
          <w:spacing w:val="-2"/>
        </w:rPr>
        <w:t xml:space="preserve"> </w:t>
      </w:r>
      <w:r>
        <w:rPr>
          <w:b/>
        </w:rPr>
        <w:t>Space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Utilities</w:t>
      </w:r>
    </w:p>
    <w:p w14:paraId="20421C1C" w14:textId="77777777" w:rsidR="00C913C6" w:rsidRDefault="00C913C6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7D4599DA" w14:textId="77777777">
        <w:trPr>
          <w:trHeight w:val="431"/>
        </w:trPr>
        <w:tc>
          <w:tcPr>
            <w:tcW w:w="3192" w:type="dxa"/>
            <w:shd w:val="clear" w:color="auto" w:fill="BDD6EE"/>
          </w:tcPr>
          <w:p w14:paraId="233D2595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7BD77C93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14D2FD21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60DF1296" w14:textId="77777777">
        <w:trPr>
          <w:trHeight w:val="508"/>
        </w:trPr>
        <w:tc>
          <w:tcPr>
            <w:tcW w:w="3192" w:type="dxa"/>
          </w:tcPr>
          <w:p w14:paraId="722C293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233722D7" w14:textId="77777777" w:rsidR="00C913C6" w:rsidRDefault="003E7F74">
            <w:pPr>
              <w:pStyle w:val="TableParagraph"/>
              <w:spacing w:before="2"/>
              <w:ind w:left="107"/>
            </w:pPr>
            <w:r>
              <w:rPr>
                <w:color w:val="121212"/>
              </w:rPr>
              <w:t>Primary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school</w:t>
            </w:r>
          </w:p>
        </w:tc>
        <w:tc>
          <w:tcPr>
            <w:tcW w:w="1459" w:type="dxa"/>
          </w:tcPr>
          <w:p w14:paraId="15405A9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68D9013F" w14:textId="77777777" w:rsidR="00C913C6" w:rsidRDefault="00C913C6">
      <w:pPr>
        <w:rPr>
          <w:rFonts w:ascii="Times New Roman"/>
        </w:rPr>
        <w:sectPr w:rsidR="00C913C6">
          <w:type w:val="continuous"/>
          <w:pgSz w:w="11910" w:h="16840"/>
          <w:pgMar w:top="1420" w:right="480" w:bottom="1240" w:left="1200" w:header="0" w:footer="1047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4839"/>
        <w:gridCol w:w="1460"/>
      </w:tblGrid>
      <w:tr w:rsidR="00C913C6" w14:paraId="78BE0F0B" w14:textId="77777777">
        <w:trPr>
          <w:trHeight w:val="506"/>
        </w:trPr>
        <w:tc>
          <w:tcPr>
            <w:tcW w:w="3197" w:type="dxa"/>
            <w:vMerge w:val="restart"/>
          </w:tcPr>
          <w:p w14:paraId="6811B848" w14:textId="77777777" w:rsidR="00C913C6" w:rsidRDefault="003E7F74">
            <w:pPr>
              <w:pStyle w:val="TableParagraph"/>
              <w:ind w:left="107" w:right="309"/>
              <w:rPr>
                <w:i/>
              </w:rPr>
            </w:pPr>
            <w:r>
              <w:rPr>
                <w:color w:val="121212"/>
              </w:rPr>
              <w:t>Access to local services via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walking - 800m / 10mins.</w:t>
            </w:r>
            <w:hyperlink w:anchor="_bookmark10" w:history="1">
              <w:r>
                <w:rPr>
                  <w:color w:val="121212"/>
                  <w:vertAlign w:val="superscript"/>
                </w:rPr>
                <w:t>11</w:t>
              </w:r>
            </w:hyperlink>
            <w:r>
              <w:rPr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 xml:space="preserve">(Source: NCC </w:t>
            </w:r>
            <w:r>
              <w:rPr>
                <w:i/>
              </w:rPr>
              <w:t>Performance,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Intelligence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Team)</w:t>
            </w:r>
          </w:p>
        </w:tc>
        <w:tc>
          <w:tcPr>
            <w:tcW w:w="4839" w:type="dxa"/>
          </w:tcPr>
          <w:p w14:paraId="0AD79FAA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Post office</w:t>
            </w:r>
          </w:p>
        </w:tc>
        <w:tc>
          <w:tcPr>
            <w:tcW w:w="1460" w:type="dxa"/>
          </w:tcPr>
          <w:p w14:paraId="0D14F9C1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49AD9DAB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2E540019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67949685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GP/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Health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centre</w:t>
            </w:r>
          </w:p>
        </w:tc>
        <w:tc>
          <w:tcPr>
            <w:tcW w:w="1460" w:type="dxa"/>
          </w:tcPr>
          <w:p w14:paraId="4A5F6B8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599B25A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248691B9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59912F90" w14:textId="77777777" w:rsidR="00C913C6" w:rsidRDefault="003E7F74">
            <w:pPr>
              <w:pStyle w:val="TableParagraph"/>
              <w:ind w:left="102"/>
            </w:pPr>
            <w:r>
              <w:t>Convenience</w:t>
            </w:r>
            <w:r>
              <w:rPr>
                <w:spacing w:val="-3"/>
              </w:rPr>
              <w:t xml:space="preserve"> </w:t>
            </w:r>
            <w:r>
              <w:t>store</w:t>
            </w:r>
          </w:p>
        </w:tc>
        <w:tc>
          <w:tcPr>
            <w:tcW w:w="1460" w:type="dxa"/>
          </w:tcPr>
          <w:p w14:paraId="31DA7A7C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7F72E76F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145BEF3B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25F55751" w14:textId="77777777" w:rsidR="00C913C6" w:rsidRDefault="003E7F74">
            <w:pPr>
              <w:pStyle w:val="TableParagraph"/>
              <w:spacing w:line="254" w:lineRule="exact"/>
              <w:ind w:left="102"/>
            </w:pPr>
            <w:r>
              <w:rPr>
                <w:color w:val="121212"/>
              </w:rPr>
              <w:t>Public transport</w:t>
            </w:r>
            <w:hyperlink w:anchor="_bookmark11" w:history="1">
              <w:r>
                <w:rPr>
                  <w:color w:val="121212"/>
                  <w:vertAlign w:val="superscript"/>
                </w:rPr>
                <w:t>12</w:t>
              </w:r>
              <w:r>
                <w:rPr>
                  <w:color w:val="121212"/>
                </w:rPr>
                <w:t xml:space="preserve"> </w:t>
              </w:r>
            </w:hyperlink>
            <w:r>
              <w:rPr>
                <w:color w:val="121212"/>
              </w:rPr>
              <w:t>with a regular service (hourly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off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peak &amp;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a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minimum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30mins at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peak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times)</w:t>
            </w:r>
          </w:p>
        </w:tc>
        <w:tc>
          <w:tcPr>
            <w:tcW w:w="1460" w:type="dxa"/>
          </w:tcPr>
          <w:p w14:paraId="502390B2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56EC12E" w14:textId="77777777">
        <w:trPr>
          <w:trHeight w:val="503"/>
        </w:trPr>
        <w:tc>
          <w:tcPr>
            <w:tcW w:w="3197" w:type="dxa"/>
            <w:vMerge w:val="restart"/>
          </w:tcPr>
          <w:p w14:paraId="7625874E" w14:textId="77777777" w:rsidR="00C913C6" w:rsidRDefault="003E7F74">
            <w:pPr>
              <w:pStyle w:val="TableParagraph"/>
              <w:ind w:left="107" w:right="260"/>
            </w:pPr>
            <w:r>
              <w:rPr>
                <w:color w:val="121212"/>
              </w:rPr>
              <w:t>Access to services via public</w:t>
            </w:r>
            <w:r>
              <w:rPr>
                <w:color w:val="121212"/>
                <w:spacing w:val="-60"/>
              </w:rPr>
              <w:t xml:space="preserve"> </w:t>
            </w:r>
            <w:r>
              <w:rPr>
                <w:color w:val="121212"/>
              </w:rPr>
              <w:t>transport - within 30mins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travel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time.</w:t>
            </w:r>
            <w:hyperlink w:anchor="_bookmark12" w:history="1">
              <w:r>
                <w:rPr>
                  <w:color w:val="121212"/>
                  <w:vertAlign w:val="superscript"/>
                </w:rPr>
                <w:t>13</w:t>
              </w:r>
            </w:hyperlink>
          </w:p>
          <w:p w14:paraId="18C4B074" w14:textId="77777777" w:rsidR="00C913C6" w:rsidRDefault="003E7F74">
            <w:pPr>
              <w:pStyle w:val="TableParagraph"/>
              <w:ind w:left="107" w:right="309"/>
              <w:rPr>
                <w:i/>
              </w:rPr>
            </w:pPr>
            <w:r>
              <w:rPr>
                <w:i/>
                <w:color w:val="121212"/>
              </w:rPr>
              <w:t xml:space="preserve">(Source: NCC </w:t>
            </w:r>
            <w:r>
              <w:rPr>
                <w:i/>
              </w:rPr>
              <w:t>Performance,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Intelligence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Team)</w:t>
            </w:r>
          </w:p>
        </w:tc>
        <w:tc>
          <w:tcPr>
            <w:tcW w:w="4839" w:type="dxa"/>
          </w:tcPr>
          <w:p w14:paraId="4CB20205" w14:textId="77777777" w:rsidR="00C913C6" w:rsidRDefault="003E7F74">
            <w:pPr>
              <w:pStyle w:val="TableParagraph"/>
              <w:spacing w:line="251" w:lineRule="exact"/>
              <w:ind w:left="102"/>
            </w:pPr>
            <w:r>
              <w:rPr>
                <w:color w:val="121212"/>
              </w:rPr>
              <w:t>Secondary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school</w:t>
            </w:r>
          </w:p>
        </w:tc>
        <w:tc>
          <w:tcPr>
            <w:tcW w:w="1460" w:type="dxa"/>
          </w:tcPr>
          <w:p w14:paraId="64045647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0CF7ED6A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54F5BDF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728514FA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Further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education</w:t>
            </w:r>
          </w:p>
        </w:tc>
        <w:tc>
          <w:tcPr>
            <w:tcW w:w="1460" w:type="dxa"/>
          </w:tcPr>
          <w:p w14:paraId="7682A4C4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4BB9E149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1E5BB8E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3FD03A26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Supermarket</w:t>
            </w:r>
          </w:p>
        </w:tc>
        <w:tc>
          <w:tcPr>
            <w:tcW w:w="1460" w:type="dxa"/>
          </w:tcPr>
          <w:p w14:paraId="3253964D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08A75EE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35049B2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0CC083F5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Retail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Area</w:t>
            </w:r>
          </w:p>
        </w:tc>
        <w:tc>
          <w:tcPr>
            <w:tcW w:w="1460" w:type="dxa"/>
          </w:tcPr>
          <w:p w14:paraId="5092F33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B3EFFA6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4ADAEE39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4BF1D47A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Hospital</w:t>
            </w:r>
          </w:p>
        </w:tc>
        <w:tc>
          <w:tcPr>
            <w:tcW w:w="1460" w:type="dxa"/>
          </w:tcPr>
          <w:p w14:paraId="17712902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AD5525D" w14:textId="77777777">
        <w:trPr>
          <w:trHeight w:val="758"/>
        </w:trPr>
        <w:tc>
          <w:tcPr>
            <w:tcW w:w="3197" w:type="dxa"/>
            <w:vMerge w:val="restart"/>
          </w:tcPr>
          <w:p w14:paraId="6AE27FE8" w14:textId="77777777" w:rsidR="00C913C6" w:rsidRDefault="003E7F74">
            <w:pPr>
              <w:pStyle w:val="TableParagraph"/>
              <w:ind w:left="107" w:right="405"/>
              <w:rPr>
                <w:i/>
              </w:rPr>
            </w:pPr>
            <w:r>
              <w:rPr>
                <w:color w:val="121212"/>
              </w:rPr>
              <w:t>Access to Green Space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(Source: ADC Open Space</w:t>
            </w:r>
            <w:r>
              <w:rPr>
                <w:i/>
                <w:color w:val="121212"/>
                <w:spacing w:val="-59"/>
              </w:rPr>
              <w:t xml:space="preserve"> </w:t>
            </w:r>
            <w:r>
              <w:rPr>
                <w:i/>
                <w:color w:val="121212"/>
              </w:rPr>
              <w:t>Strategy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and</w:t>
            </w:r>
            <w:r>
              <w:rPr>
                <w:i/>
                <w:color w:val="121212"/>
                <w:spacing w:val="-5"/>
              </w:rPr>
              <w:t xml:space="preserve"> </w:t>
            </w:r>
            <w:r>
              <w:rPr>
                <w:i/>
                <w:color w:val="121212"/>
              </w:rPr>
              <w:t>GIS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Mapping)</w:t>
            </w:r>
          </w:p>
        </w:tc>
        <w:tc>
          <w:tcPr>
            <w:tcW w:w="4839" w:type="dxa"/>
          </w:tcPr>
          <w:p w14:paraId="0E51EA2F" w14:textId="77777777" w:rsidR="00C913C6" w:rsidRDefault="003E7F74">
            <w:pPr>
              <w:pStyle w:val="TableParagraph"/>
              <w:ind w:left="102" w:right="1234"/>
            </w:pPr>
            <w:r>
              <w:rPr>
                <w:color w:val="121212"/>
              </w:rPr>
              <w:t xml:space="preserve">Site </w:t>
            </w:r>
            <w:r>
              <w:rPr>
                <w:color w:val="121212"/>
              </w:rPr>
              <w:t>within 480m (6 mins walk) from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neighbourhood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park/green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space</w:t>
            </w:r>
          </w:p>
          <w:p w14:paraId="7791CD23" w14:textId="77777777" w:rsidR="00C913C6" w:rsidRDefault="003E7F74">
            <w:pPr>
              <w:pStyle w:val="TableParagraph"/>
              <w:spacing w:line="232" w:lineRule="exact"/>
              <w:ind w:left="102"/>
            </w:pPr>
            <w:r>
              <w:rPr>
                <w:color w:val="121212"/>
              </w:rPr>
              <w:t>(identify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if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has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play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area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or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not)</w:t>
            </w:r>
          </w:p>
        </w:tc>
        <w:tc>
          <w:tcPr>
            <w:tcW w:w="1460" w:type="dxa"/>
          </w:tcPr>
          <w:p w14:paraId="2F779D2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7DA22EB3" w14:textId="77777777">
        <w:trPr>
          <w:trHeight w:val="760"/>
        </w:trPr>
        <w:tc>
          <w:tcPr>
            <w:tcW w:w="3197" w:type="dxa"/>
            <w:vMerge/>
            <w:tcBorders>
              <w:top w:val="nil"/>
            </w:tcBorders>
          </w:tcPr>
          <w:p w14:paraId="04C5882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29056696" w14:textId="77777777" w:rsidR="00C913C6" w:rsidRDefault="003E7F74">
            <w:pPr>
              <w:pStyle w:val="TableParagraph"/>
              <w:ind w:left="102" w:right="488"/>
            </w:pPr>
            <w:r>
              <w:rPr>
                <w:color w:val="121212"/>
              </w:rPr>
              <w:t>Site within 1000m (12-13 mins walk) from a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destination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park/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green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space /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play area</w:t>
            </w:r>
          </w:p>
        </w:tc>
        <w:tc>
          <w:tcPr>
            <w:tcW w:w="1460" w:type="dxa"/>
          </w:tcPr>
          <w:p w14:paraId="4F3D4C3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6E22414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51E67CD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12512399" w14:textId="77777777" w:rsidR="00C913C6" w:rsidRDefault="003E7F74">
            <w:pPr>
              <w:pStyle w:val="TableParagraph"/>
              <w:spacing w:line="252" w:lineRule="exact"/>
              <w:ind w:left="102" w:right="488"/>
            </w:pPr>
            <w:r>
              <w:rPr>
                <w:color w:val="121212"/>
              </w:rPr>
              <w:t>Site within 480m (6 mins walk) from area of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natural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green space</w:t>
            </w:r>
          </w:p>
        </w:tc>
        <w:tc>
          <w:tcPr>
            <w:tcW w:w="1460" w:type="dxa"/>
          </w:tcPr>
          <w:p w14:paraId="4DCF5AF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09317BC" w14:textId="77777777">
        <w:trPr>
          <w:trHeight w:val="505"/>
        </w:trPr>
        <w:tc>
          <w:tcPr>
            <w:tcW w:w="3197" w:type="dxa"/>
            <w:vMerge w:val="restart"/>
          </w:tcPr>
          <w:p w14:paraId="4C8EE563" w14:textId="77777777" w:rsidR="00C913C6" w:rsidRDefault="003E7F74">
            <w:pPr>
              <w:pStyle w:val="TableParagraph"/>
              <w:spacing w:line="252" w:lineRule="exact"/>
              <w:ind w:left="107"/>
            </w:pP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utilities</w:t>
            </w:r>
          </w:p>
          <w:p w14:paraId="2102E3CE" w14:textId="77777777" w:rsidR="00C913C6" w:rsidRDefault="003E7F74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(Source: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Service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providers)</w:t>
            </w:r>
          </w:p>
        </w:tc>
        <w:tc>
          <w:tcPr>
            <w:tcW w:w="4839" w:type="dxa"/>
          </w:tcPr>
          <w:p w14:paraId="06EA0B57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Assumed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access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utility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services</w:t>
            </w:r>
          </w:p>
        </w:tc>
        <w:tc>
          <w:tcPr>
            <w:tcW w:w="1460" w:type="dxa"/>
          </w:tcPr>
          <w:p w14:paraId="5BC1B03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1FF354E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16025FA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741BCFF8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current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access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utility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services</w:t>
            </w:r>
          </w:p>
        </w:tc>
        <w:tc>
          <w:tcPr>
            <w:tcW w:w="1460" w:type="dxa"/>
          </w:tcPr>
          <w:p w14:paraId="6A06628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ACBDC4" w14:textId="77777777" w:rsidR="00C913C6" w:rsidRDefault="00C913C6">
      <w:pPr>
        <w:pStyle w:val="BodyText"/>
        <w:rPr>
          <w:b/>
          <w:sz w:val="20"/>
        </w:rPr>
      </w:pPr>
    </w:p>
    <w:p w14:paraId="2BF8C62C" w14:textId="77777777" w:rsidR="00C913C6" w:rsidRDefault="00C913C6">
      <w:pPr>
        <w:pStyle w:val="BodyText"/>
        <w:rPr>
          <w:b/>
          <w:sz w:val="20"/>
        </w:rPr>
      </w:pPr>
    </w:p>
    <w:p w14:paraId="01D741C8" w14:textId="77777777" w:rsidR="00C913C6" w:rsidRDefault="00C913C6">
      <w:pPr>
        <w:pStyle w:val="BodyText"/>
        <w:spacing w:before="8"/>
        <w:rPr>
          <w:b/>
          <w:sz w:val="27"/>
        </w:rPr>
      </w:pPr>
    </w:p>
    <w:p w14:paraId="3A03472F" w14:textId="77777777" w:rsidR="00C913C6" w:rsidRDefault="003E7F74">
      <w:pPr>
        <w:spacing w:before="94"/>
        <w:ind w:left="240"/>
        <w:rPr>
          <w:b/>
        </w:rPr>
      </w:pPr>
      <w:r>
        <w:rPr>
          <w:b/>
          <w:color w:val="121212"/>
        </w:rPr>
        <w:t>Impact on</w:t>
      </w:r>
      <w:r>
        <w:rPr>
          <w:b/>
          <w:color w:val="121212"/>
          <w:spacing w:val="-4"/>
        </w:rPr>
        <w:t xml:space="preserve"> </w:t>
      </w:r>
      <w:r>
        <w:rPr>
          <w:b/>
          <w:color w:val="121212"/>
        </w:rPr>
        <w:t>Natural and</w:t>
      </w:r>
      <w:r>
        <w:rPr>
          <w:b/>
          <w:color w:val="121212"/>
          <w:spacing w:val="-7"/>
        </w:rPr>
        <w:t xml:space="preserve"> </w:t>
      </w:r>
      <w:r>
        <w:rPr>
          <w:b/>
          <w:color w:val="121212"/>
        </w:rPr>
        <w:t>Built</w:t>
      </w:r>
      <w:r>
        <w:rPr>
          <w:b/>
          <w:color w:val="121212"/>
          <w:spacing w:val="-3"/>
        </w:rPr>
        <w:t xml:space="preserve"> </w:t>
      </w:r>
      <w:r>
        <w:rPr>
          <w:b/>
          <w:color w:val="121212"/>
        </w:rPr>
        <w:t>Environment</w:t>
      </w:r>
    </w:p>
    <w:p w14:paraId="2ACEB264" w14:textId="77777777" w:rsidR="00C913C6" w:rsidRDefault="00C913C6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6D590429" w14:textId="77777777">
        <w:trPr>
          <w:trHeight w:val="433"/>
        </w:trPr>
        <w:tc>
          <w:tcPr>
            <w:tcW w:w="3192" w:type="dxa"/>
            <w:shd w:val="clear" w:color="auto" w:fill="BDD6EE"/>
          </w:tcPr>
          <w:p w14:paraId="569E686A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16188C4B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46CACE4C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4121A917" w14:textId="77777777">
        <w:trPr>
          <w:trHeight w:val="506"/>
        </w:trPr>
        <w:tc>
          <w:tcPr>
            <w:tcW w:w="3192" w:type="dxa"/>
            <w:vMerge w:val="restart"/>
          </w:tcPr>
          <w:p w14:paraId="0B018ED6" w14:textId="77777777" w:rsidR="00C913C6" w:rsidRDefault="003E7F74">
            <w:pPr>
              <w:pStyle w:val="TableParagraph"/>
              <w:ind w:left="107" w:right="169"/>
              <w:rPr>
                <w:i/>
              </w:rPr>
            </w:pPr>
            <w:r>
              <w:t xml:space="preserve">Agricultural land </w:t>
            </w:r>
            <w:r>
              <w:t>classification</w:t>
            </w:r>
            <w:r>
              <w:rPr>
                <w:spacing w:val="-59"/>
              </w:rPr>
              <w:t xml:space="preserve"> </w:t>
            </w:r>
            <w:r>
              <w:rPr>
                <w:i/>
                <w:color w:val="121212"/>
              </w:rPr>
              <w:t>(Source: DEFRA agricultural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land classification maps at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magic.gov.uk and ADC GIS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mapping)</w:t>
            </w:r>
          </w:p>
        </w:tc>
        <w:tc>
          <w:tcPr>
            <w:tcW w:w="4843" w:type="dxa"/>
          </w:tcPr>
          <w:p w14:paraId="55D1579F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DEFRA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Grade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1</w:t>
            </w:r>
          </w:p>
        </w:tc>
        <w:tc>
          <w:tcPr>
            <w:tcW w:w="1459" w:type="dxa"/>
          </w:tcPr>
          <w:p w14:paraId="5B1B4B3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7966974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4360B9F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70CAEDB4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DEFRA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Grade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2</w:t>
            </w:r>
          </w:p>
        </w:tc>
        <w:tc>
          <w:tcPr>
            <w:tcW w:w="1459" w:type="dxa"/>
          </w:tcPr>
          <w:p w14:paraId="340DFC57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DF8E9A3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0058447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55462021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DEFRA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Grade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3</w:t>
            </w:r>
          </w:p>
        </w:tc>
        <w:tc>
          <w:tcPr>
            <w:tcW w:w="1459" w:type="dxa"/>
          </w:tcPr>
          <w:p w14:paraId="7E4B689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D371258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4127D84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30A0C8E7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DEFRA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Grade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4</w:t>
            </w:r>
          </w:p>
        </w:tc>
        <w:tc>
          <w:tcPr>
            <w:tcW w:w="1459" w:type="dxa"/>
          </w:tcPr>
          <w:p w14:paraId="234806BC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0E488DA" w14:textId="77777777">
        <w:trPr>
          <w:trHeight w:val="503"/>
        </w:trPr>
        <w:tc>
          <w:tcPr>
            <w:tcW w:w="3192" w:type="dxa"/>
            <w:vMerge/>
            <w:tcBorders>
              <w:top w:val="nil"/>
            </w:tcBorders>
          </w:tcPr>
          <w:p w14:paraId="64C78EB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56BAC6AA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DEFRA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Grade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5</w:t>
            </w:r>
          </w:p>
        </w:tc>
        <w:tc>
          <w:tcPr>
            <w:tcW w:w="1459" w:type="dxa"/>
          </w:tcPr>
          <w:p w14:paraId="56644CD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53423F9D" w14:textId="77777777">
        <w:trPr>
          <w:trHeight w:val="254"/>
        </w:trPr>
        <w:tc>
          <w:tcPr>
            <w:tcW w:w="3192" w:type="dxa"/>
          </w:tcPr>
          <w:p w14:paraId="3A630E9A" w14:textId="77777777" w:rsidR="00C913C6" w:rsidRDefault="003E7F74">
            <w:pPr>
              <w:pStyle w:val="TableParagraph"/>
              <w:spacing w:before="2" w:line="232" w:lineRule="exact"/>
              <w:ind w:left="107"/>
            </w:pPr>
            <w:r>
              <w:t>Heritage</w:t>
            </w:r>
            <w:r>
              <w:rPr>
                <w:spacing w:val="-1"/>
              </w:rPr>
              <w:t xml:space="preserve"> </w:t>
            </w:r>
            <w:r>
              <w:t>Assets</w:t>
            </w:r>
          </w:p>
        </w:tc>
        <w:tc>
          <w:tcPr>
            <w:tcW w:w="4843" w:type="dxa"/>
          </w:tcPr>
          <w:p w14:paraId="05340A02" w14:textId="77777777" w:rsidR="00C913C6" w:rsidRDefault="003E7F74">
            <w:pPr>
              <w:pStyle w:val="TableParagraph"/>
              <w:spacing w:before="2" w:line="232" w:lineRule="exact"/>
              <w:ind w:left="107"/>
            </w:pPr>
            <w:r>
              <w:rPr>
                <w:color w:val="121212"/>
              </w:rPr>
              <w:t>Listed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Building</w:t>
            </w:r>
          </w:p>
        </w:tc>
        <w:tc>
          <w:tcPr>
            <w:tcW w:w="1459" w:type="dxa"/>
          </w:tcPr>
          <w:p w14:paraId="38709CF5" w14:textId="77777777" w:rsidR="00C913C6" w:rsidRDefault="00C91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F575B" w14:textId="1DB91943" w:rsidR="00C913C6" w:rsidRDefault="006F6A56">
      <w:pPr>
        <w:pStyle w:val="BodyText"/>
        <w:spacing w:before="4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D7064D" wp14:editId="47BD9DEC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1828800" cy="8890"/>
                <wp:effectExtent l="0" t="0" r="0" b="0"/>
                <wp:wrapTopAndBottom/>
                <wp:docPr id="1329600873" name="docshape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A184" id="docshape22" o:spid="_x0000_s1026" alt="&quot;&quot;" style="position:absolute;margin-left:1in;margin-top:18.1pt;width:2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Zxf0m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917186D" w14:textId="77777777" w:rsidR="00C913C6" w:rsidRDefault="003E7F74">
      <w:pPr>
        <w:spacing w:before="101"/>
        <w:ind w:left="239" w:right="884"/>
        <w:rPr>
          <w:rFonts w:ascii="Times New Roman"/>
          <w:sz w:val="20"/>
        </w:rPr>
      </w:pPr>
      <w:bookmarkStart w:id="25" w:name="_bookmark10"/>
      <w:bookmarkEnd w:id="25"/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z w:val="20"/>
        </w:rPr>
        <w:t xml:space="preserve"> All categories will apply to housing sites.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Employment sites will only be assessed against public transport with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regular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service.</w:t>
      </w:r>
    </w:p>
    <w:p w14:paraId="7610C351" w14:textId="77777777" w:rsidR="00C913C6" w:rsidRDefault="003E7F74">
      <w:pPr>
        <w:ind w:left="523" w:right="926" w:hanging="284"/>
        <w:rPr>
          <w:rFonts w:ascii="Times New Roman"/>
          <w:sz w:val="20"/>
        </w:rPr>
      </w:pPr>
      <w:bookmarkStart w:id="26" w:name="_bookmark11"/>
      <w:bookmarkEnd w:id="26"/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The Traveline National Dataset (TNDS) has been utilised to identify public transport timetables for bus, light</w:t>
      </w:r>
      <w:r>
        <w:rPr>
          <w:rFonts w:ascii="Times New Roman"/>
          <w:color w:val="0B0C0C"/>
          <w:spacing w:val="-47"/>
          <w:sz w:val="20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rail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and tram services</w:t>
      </w:r>
      <w:r>
        <w:rPr>
          <w:rFonts w:ascii="Times New Roman"/>
          <w:color w:val="0B0C0C"/>
          <w:spacing w:val="-2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(in Great Britain). It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does</w:t>
      </w:r>
      <w:r>
        <w:rPr>
          <w:rFonts w:ascii="Times New Roman"/>
          <w:color w:val="0B0C0C"/>
          <w:spacing w:val="-2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not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include</w:t>
      </w:r>
      <w:r>
        <w:rPr>
          <w:rFonts w:ascii="Times New Roman"/>
          <w:color w:val="0B0C0C"/>
          <w:spacing w:val="-2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national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rail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or</w:t>
      </w:r>
      <w:r>
        <w:rPr>
          <w:rFonts w:ascii="Times New Roman"/>
          <w:color w:val="0B0C0C"/>
          <w:spacing w:val="-3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coach</w:t>
      </w:r>
      <w:r>
        <w:rPr>
          <w:rFonts w:ascii="Times New Roman"/>
          <w:color w:val="0B0C0C"/>
          <w:spacing w:val="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services.</w:t>
      </w:r>
    </w:p>
    <w:p w14:paraId="7C2203B1" w14:textId="77777777" w:rsidR="00C913C6" w:rsidRDefault="003E7F74">
      <w:pPr>
        <w:ind w:left="240"/>
        <w:rPr>
          <w:rFonts w:ascii="Times New Roman"/>
          <w:sz w:val="20"/>
        </w:rPr>
      </w:pPr>
      <w:bookmarkStart w:id="27" w:name="_bookmark12"/>
      <w:bookmarkEnd w:id="27"/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Employment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sites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considered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against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categories.</w:t>
      </w:r>
    </w:p>
    <w:p w14:paraId="3FF49483" w14:textId="77777777" w:rsidR="00C913C6" w:rsidRDefault="00C913C6">
      <w:pPr>
        <w:rPr>
          <w:rFonts w:ascii="Times New Roman"/>
          <w:sz w:val="20"/>
        </w:rPr>
        <w:sectPr w:rsidR="00C913C6">
          <w:type w:val="continuous"/>
          <w:pgSz w:w="11910" w:h="16840"/>
          <w:pgMar w:top="1420" w:right="480" w:bottom="1240" w:left="1200" w:header="0" w:footer="1047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4839"/>
        <w:gridCol w:w="1460"/>
      </w:tblGrid>
      <w:tr w:rsidR="00C913C6" w14:paraId="32EF2803" w14:textId="77777777">
        <w:trPr>
          <w:trHeight w:val="254"/>
        </w:trPr>
        <w:tc>
          <w:tcPr>
            <w:tcW w:w="3197" w:type="dxa"/>
            <w:vMerge w:val="restart"/>
          </w:tcPr>
          <w:p w14:paraId="24F23F22" w14:textId="77777777" w:rsidR="00C913C6" w:rsidRDefault="003E7F74">
            <w:pPr>
              <w:pStyle w:val="TableParagraph"/>
              <w:ind w:left="107" w:right="190"/>
              <w:rPr>
                <w:i/>
              </w:rPr>
            </w:pPr>
            <w:r>
              <w:rPr>
                <w:i/>
                <w:color w:val="121212"/>
              </w:rPr>
              <w:t>(Source: ADC GIS mapping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informed</w:t>
            </w:r>
            <w:r>
              <w:rPr>
                <w:i/>
                <w:color w:val="121212"/>
                <w:spacing w:val="-6"/>
              </w:rPr>
              <w:t xml:space="preserve"> </w:t>
            </w:r>
            <w:r>
              <w:rPr>
                <w:i/>
                <w:color w:val="121212"/>
              </w:rPr>
              <w:t>by</w:t>
            </w:r>
            <w:r>
              <w:rPr>
                <w:i/>
                <w:color w:val="121212"/>
                <w:spacing w:val="-5"/>
              </w:rPr>
              <w:t xml:space="preserve"> </w:t>
            </w:r>
            <w:r>
              <w:rPr>
                <w:i/>
                <w:color w:val="121212"/>
              </w:rPr>
              <w:t>Historic</w:t>
            </w:r>
            <w:r>
              <w:rPr>
                <w:i/>
                <w:color w:val="121212"/>
                <w:spacing w:val="-5"/>
              </w:rPr>
              <w:t xml:space="preserve"> </w:t>
            </w:r>
            <w:r>
              <w:rPr>
                <w:i/>
                <w:color w:val="121212"/>
              </w:rPr>
              <w:t>England)</w:t>
            </w:r>
          </w:p>
        </w:tc>
        <w:tc>
          <w:tcPr>
            <w:tcW w:w="4839" w:type="dxa"/>
          </w:tcPr>
          <w:p w14:paraId="7C6CB126" w14:textId="77777777" w:rsidR="00C913C6" w:rsidRDefault="00C913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14:paraId="70D4E8AD" w14:textId="77777777" w:rsidR="00C913C6" w:rsidRDefault="00C91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13C6" w14:paraId="5610C74F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1BDEDBF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4FA9B3FA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Conservation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Area</w:t>
            </w:r>
          </w:p>
        </w:tc>
        <w:tc>
          <w:tcPr>
            <w:tcW w:w="1460" w:type="dxa"/>
          </w:tcPr>
          <w:p w14:paraId="3C6A537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BAE95B4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5CBAFBB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0C566E8D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Registered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Park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and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Garden</w:t>
            </w:r>
          </w:p>
        </w:tc>
        <w:tc>
          <w:tcPr>
            <w:tcW w:w="1460" w:type="dxa"/>
          </w:tcPr>
          <w:p w14:paraId="6ADBC20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49E5FFB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43B1DF4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19CE7152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Scheduled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Monument</w:t>
            </w:r>
          </w:p>
        </w:tc>
        <w:tc>
          <w:tcPr>
            <w:tcW w:w="1460" w:type="dxa"/>
          </w:tcPr>
          <w:p w14:paraId="1FDE0CD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9480885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6AD4E08B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03B735D4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Local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Heritage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Asset</w:t>
            </w:r>
          </w:p>
        </w:tc>
        <w:tc>
          <w:tcPr>
            <w:tcW w:w="1460" w:type="dxa"/>
          </w:tcPr>
          <w:p w14:paraId="2698A6E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1CF6AB6" w14:textId="77777777">
        <w:trPr>
          <w:trHeight w:val="503"/>
        </w:trPr>
        <w:tc>
          <w:tcPr>
            <w:tcW w:w="3197" w:type="dxa"/>
            <w:vMerge w:val="restart"/>
          </w:tcPr>
          <w:p w14:paraId="6B7BA1EB" w14:textId="77777777" w:rsidR="00C913C6" w:rsidRDefault="003E7F74">
            <w:pPr>
              <w:pStyle w:val="TableParagraph"/>
              <w:spacing w:line="252" w:lineRule="exact"/>
              <w:ind w:left="129"/>
            </w:pP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Assets</w:t>
            </w:r>
          </w:p>
          <w:p w14:paraId="00FF98C7" w14:textId="77777777" w:rsidR="00C913C6" w:rsidRDefault="003E7F74">
            <w:pPr>
              <w:pStyle w:val="TableParagraph"/>
              <w:ind w:left="108" w:right="99" w:hanging="1"/>
              <w:rPr>
                <w:i/>
              </w:rPr>
            </w:pPr>
            <w:r>
              <w:rPr>
                <w:i/>
                <w:color w:val="121212"/>
              </w:rPr>
              <w:t>(Source: ADC GIS mapping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informed by Nottinghamshire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Biological and Geological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Records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Centre,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Natural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England, Historic England and</w:t>
            </w:r>
            <w:r>
              <w:rPr>
                <w:i/>
                <w:color w:val="121212"/>
                <w:spacing w:val="-59"/>
              </w:rPr>
              <w:t xml:space="preserve"> </w:t>
            </w:r>
            <w:r>
              <w:rPr>
                <w:i/>
                <w:color w:val="121212"/>
              </w:rPr>
              <w:t>Planning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Records)</w:t>
            </w:r>
          </w:p>
        </w:tc>
        <w:tc>
          <w:tcPr>
            <w:tcW w:w="4839" w:type="dxa"/>
          </w:tcPr>
          <w:p w14:paraId="6894CD0D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Site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Special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Scientific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Interest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(SSSI)</w:t>
            </w:r>
          </w:p>
        </w:tc>
        <w:tc>
          <w:tcPr>
            <w:tcW w:w="1460" w:type="dxa"/>
          </w:tcPr>
          <w:p w14:paraId="2F8B65D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A8C7773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5D3D8E0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1D7E6814" w14:textId="77777777" w:rsidR="00C913C6" w:rsidRDefault="003E7F74">
            <w:pPr>
              <w:pStyle w:val="TableParagraph"/>
              <w:spacing w:before="2"/>
              <w:ind w:left="102"/>
            </w:pPr>
            <w:r>
              <w:rPr>
                <w:color w:val="121212"/>
              </w:rPr>
              <w:t>Local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Nature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Reserve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(LNR)</w:t>
            </w:r>
          </w:p>
        </w:tc>
        <w:tc>
          <w:tcPr>
            <w:tcW w:w="1460" w:type="dxa"/>
          </w:tcPr>
          <w:p w14:paraId="156B905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E2F63F6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59CF529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019F4BB6" w14:textId="77777777" w:rsidR="00C913C6" w:rsidRDefault="003E7F74">
            <w:pPr>
              <w:pStyle w:val="TableParagraph"/>
              <w:spacing w:before="2"/>
              <w:ind w:left="102"/>
            </w:pPr>
            <w:r>
              <w:rPr>
                <w:color w:val="121212"/>
              </w:rPr>
              <w:t>Regionally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Important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Geological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(RIG)</w:t>
            </w:r>
          </w:p>
        </w:tc>
        <w:tc>
          <w:tcPr>
            <w:tcW w:w="1460" w:type="dxa"/>
          </w:tcPr>
          <w:p w14:paraId="5728401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7060B63" w14:textId="77777777">
        <w:trPr>
          <w:trHeight w:val="1012"/>
        </w:trPr>
        <w:tc>
          <w:tcPr>
            <w:tcW w:w="3197" w:type="dxa"/>
            <w:vMerge/>
            <w:tcBorders>
              <w:top w:val="nil"/>
            </w:tcBorders>
          </w:tcPr>
          <w:p w14:paraId="3B1A9CC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06FC3710" w14:textId="77777777" w:rsidR="00C913C6" w:rsidRDefault="003E7F74">
            <w:pPr>
              <w:pStyle w:val="TableParagraph"/>
              <w:spacing w:before="2"/>
              <w:ind w:left="102"/>
            </w:pPr>
            <w:r>
              <w:rPr>
                <w:color w:val="121212"/>
              </w:rPr>
              <w:t>Special Protection Area (SPA) (including any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possible potential Special Protection Areas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(ppSPA))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/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Special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Area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of Conservation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(SAC)</w:t>
            </w:r>
          </w:p>
        </w:tc>
        <w:tc>
          <w:tcPr>
            <w:tcW w:w="1460" w:type="dxa"/>
          </w:tcPr>
          <w:p w14:paraId="14D914F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5214F8B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6DEFD5FD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24F142DF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Tree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preservation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Order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(TPO)</w:t>
            </w:r>
          </w:p>
        </w:tc>
        <w:tc>
          <w:tcPr>
            <w:tcW w:w="1460" w:type="dxa"/>
          </w:tcPr>
          <w:p w14:paraId="569F378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BF79FFE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59F54EC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32DB11FD" w14:textId="77777777" w:rsidR="00C913C6" w:rsidRDefault="003E7F74">
            <w:pPr>
              <w:pStyle w:val="TableParagraph"/>
              <w:ind w:left="102"/>
            </w:pPr>
            <w:r>
              <w:rPr>
                <w:color w:val="121212"/>
              </w:rPr>
              <w:t>Local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Wildlife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(LWS)</w:t>
            </w:r>
          </w:p>
        </w:tc>
        <w:tc>
          <w:tcPr>
            <w:tcW w:w="1460" w:type="dxa"/>
          </w:tcPr>
          <w:p w14:paraId="194DE28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264EDA6" w14:textId="77777777">
        <w:trPr>
          <w:trHeight w:val="505"/>
        </w:trPr>
        <w:tc>
          <w:tcPr>
            <w:tcW w:w="3197" w:type="dxa"/>
            <w:vMerge w:val="restart"/>
          </w:tcPr>
          <w:p w14:paraId="45C1BC66" w14:textId="77777777" w:rsidR="00C913C6" w:rsidRDefault="003E7F74">
            <w:pPr>
              <w:pStyle w:val="TableParagraph"/>
              <w:ind w:left="107" w:right="381"/>
            </w:pPr>
            <w:r>
              <w:t>Impact on any significant</w:t>
            </w:r>
            <w:r>
              <w:rPr>
                <w:spacing w:val="1"/>
              </w:rPr>
              <w:t xml:space="preserve"> </w:t>
            </w:r>
            <w:r>
              <w:t>natural features within or</w:t>
            </w:r>
            <w:r>
              <w:rPr>
                <w:spacing w:val="1"/>
              </w:rPr>
              <w:t xml:space="preserve"> </w:t>
            </w:r>
            <w:r>
              <w:t>immediately adjacent to the</w:t>
            </w:r>
            <w:r>
              <w:rPr>
                <w:spacing w:val="-60"/>
              </w:rPr>
              <w:t xml:space="preserve"> </w:t>
            </w:r>
            <w:r>
              <w:t>site.</w:t>
            </w:r>
          </w:p>
          <w:p w14:paraId="346568D3" w14:textId="77777777" w:rsidR="00C913C6" w:rsidRDefault="003E7F74">
            <w:pPr>
              <w:pStyle w:val="TableParagraph"/>
              <w:ind w:left="107" w:right="785"/>
              <w:rPr>
                <w:i/>
              </w:rPr>
            </w:pPr>
            <w:r>
              <w:t>(</w:t>
            </w:r>
            <w:r>
              <w:rPr>
                <w:i/>
              </w:rPr>
              <w:t>Source: ADC Planning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Officer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survey)</w:t>
            </w:r>
          </w:p>
        </w:tc>
        <w:tc>
          <w:tcPr>
            <w:tcW w:w="4839" w:type="dxa"/>
          </w:tcPr>
          <w:p w14:paraId="31734357" w14:textId="77777777" w:rsidR="00C913C6" w:rsidRDefault="003E7F74">
            <w:pPr>
              <w:pStyle w:val="TableParagraph"/>
              <w:ind w:left="102"/>
            </w:pPr>
            <w:r>
              <w:t>Trees</w:t>
            </w:r>
          </w:p>
        </w:tc>
        <w:tc>
          <w:tcPr>
            <w:tcW w:w="1460" w:type="dxa"/>
          </w:tcPr>
          <w:p w14:paraId="2DEB2E8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3053A6B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64FDD5C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78FE9F95" w14:textId="77777777" w:rsidR="00C913C6" w:rsidRDefault="003E7F74">
            <w:pPr>
              <w:pStyle w:val="TableParagraph"/>
              <w:ind w:left="102"/>
            </w:pPr>
            <w:r>
              <w:t>Hedgerows</w:t>
            </w:r>
          </w:p>
        </w:tc>
        <w:tc>
          <w:tcPr>
            <w:tcW w:w="1460" w:type="dxa"/>
          </w:tcPr>
          <w:p w14:paraId="5B3D201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98F8EC0" w14:textId="77777777">
        <w:trPr>
          <w:trHeight w:val="506"/>
        </w:trPr>
        <w:tc>
          <w:tcPr>
            <w:tcW w:w="3197" w:type="dxa"/>
            <w:vMerge/>
            <w:tcBorders>
              <w:top w:val="nil"/>
            </w:tcBorders>
          </w:tcPr>
          <w:p w14:paraId="0A9F04D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1188BFFD" w14:textId="77777777" w:rsidR="00C913C6" w:rsidRDefault="003E7F74">
            <w:pPr>
              <w:pStyle w:val="TableParagraph"/>
              <w:ind w:left="102"/>
            </w:pPr>
            <w:r>
              <w:t>Watercourse</w:t>
            </w:r>
          </w:p>
        </w:tc>
        <w:tc>
          <w:tcPr>
            <w:tcW w:w="1460" w:type="dxa"/>
          </w:tcPr>
          <w:p w14:paraId="4639FC4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1A8A4CD" w14:textId="77777777">
        <w:trPr>
          <w:trHeight w:val="505"/>
        </w:trPr>
        <w:tc>
          <w:tcPr>
            <w:tcW w:w="3197" w:type="dxa"/>
            <w:vMerge/>
            <w:tcBorders>
              <w:top w:val="nil"/>
            </w:tcBorders>
          </w:tcPr>
          <w:p w14:paraId="5364319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45D05A62" w14:textId="77777777" w:rsidR="00C913C6" w:rsidRDefault="003E7F74">
            <w:pPr>
              <w:pStyle w:val="TableParagraph"/>
              <w:ind w:left="102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(specify)</w:t>
            </w:r>
          </w:p>
        </w:tc>
        <w:tc>
          <w:tcPr>
            <w:tcW w:w="1460" w:type="dxa"/>
          </w:tcPr>
          <w:p w14:paraId="65282F3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4DC7396B" w14:textId="77777777" w:rsidR="00C913C6" w:rsidRDefault="00C913C6">
      <w:pPr>
        <w:pStyle w:val="BodyText"/>
        <w:rPr>
          <w:rFonts w:ascii="Times New Roman"/>
          <w:sz w:val="20"/>
        </w:rPr>
      </w:pPr>
    </w:p>
    <w:p w14:paraId="6EF29BC1" w14:textId="77777777" w:rsidR="00C913C6" w:rsidRDefault="003E7F74">
      <w:pPr>
        <w:spacing w:before="211"/>
        <w:ind w:left="240"/>
        <w:rPr>
          <w:b/>
        </w:rPr>
      </w:pPr>
      <w:r>
        <w:rPr>
          <w:b/>
          <w:color w:val="121212"/>
        </w:rPr>
        <w:t>Physical</w:t>
      </w:r>
      <w:r>
        <w:rPr>
          <w:b/>
          <w:color w:val="121212"/>
          <w:spacing w:val="-3"/>
        </w:rPr>
        <w:t xml:space="preserve"> </w:t>
      </w:r>
      <w:r>
        <w:rPr>
          <w:b/>
          <w:color w:val="121212"/>
        </w:rPr>
        <w:t>Constraints</w:t>
      </w:r>
    </w:p>
    <w:p w14:paraId="6C4E2BCE" w14:textId="77777777" w:rsidR="00C913C6" w:rsidRDefault="00C913C6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42E89756" w14:textId="77777777">
        <w:trPr>
          <w:trHeight w:val="434"/>
        </w:trPr>
        <w:tc>
          <w:tcPr>
            <w:tcW w:w="3192" w:type="dxa"/>
            <w:shd w:val="clear" w:color="auto" w:fill="BDD6EE"/>
          </w:tcPr>
          <w:p w14:paraId="0DF35EDF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4C8B4D2E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171CB215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436D3A3E" w14:textId="77777777">
        <w:trPr>
          <w:trHeight w:val="505"/>
        </w:trPr>
        <w:tc>
          <w:tcPr>
            <w:tcW w:w="3192" w:type="dxa"/>
          </w:tcPr>
          <w:p w14:paraId="7002918F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Highways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access</w:t>
            </w:r>
          </w:p>
        </w:tc>
        <w:tc>
          <w:tcPr>
            <w:tcW w:w="4843" w:type="dxa"/>
          </w:tcPr>
          <w:p w14:paraId="2D971A8E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NCC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Highways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/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Transport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Planners</w:t>
            </w:r>
          </w:p>
        </w:tc>
        <w:tc>
          <w:tcPr>
            <w:tcW w:w="1459" w:type="dxa"/>
          </w:tcPr>
          <w:p w14:paraId="18E279F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4A7A0BB" w14:textId="77777777">
        <w:trPr>
          <w:trHeight w:val="506"/>
        </w:trPr>
        <w:tc>
          <w:tcPr>
            <w:tcW w:w="3192" w:type="dxa"/>
          </w:tcPr>
          <w:p w14:paraId="506023A1" w14:textId="77777777" w:rsidR="00C913C6" w:rsidRDefault="003E7F74">
            <w:pPr>
              <w:pStyle w:val="TableParagraph"/>
              <w:ind w:left="107"/>
            </w:pPr>
            <w:r>
              <w:t>Contamination</w:t>
            </w:r>
          </w:p>
        </w:tc>
        <w:tc>
          <w:tcPr>
            <w:tcW w:w="4843" w:type="dxa"/>
          </w:tcPr>
          <w:p w14:paraId="1343BFCB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ADC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Environmental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Health</w:t>
            </w:r>
          </w:p>
        </w:tc>
        <w:tc>
          <w:tcPr>
            <w:tcW w:w="1459" w:type="dxa"/>
          </w:tcPr>
          <w:p w14:paraId="29217C3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8CC7742" w14:textId="77777777">
        <w:trPr>
          <w:trHeight w:val="506"/>
        </w:trPr>
        <w:tc>
          <w:tcPr>
            <w:tcW w:w="3192" w:type="dxa"/>
          </w:tcPr>
          <w:p w14:paraId="2DCDC960" w14:textId="77777777" w:rsidR="00C913C6" w:rsidRDefault="003E7F74">
            <w:pPr>
              <w:pStyle w:val="TableParagraph"/>
              <w:ind w:left="107"/>
            </w:pPr>
            <w:r>
              <w:t>Ground</w:t>
            </w:r>
            <w:r>
              <w:rPr>
                <w:spacing w:val="-4"/>
              </w:rPr>
              <w:t xml:space="preserve"> </w:t>
            </w:r>
            <w:r>
              <w:t>Stability</w:t>
            </w:r>
          </w:p>
        </w:tc>
        <w:tc>
          <w:tcPr>
            <w:tcW w:w="4843" w:type="dxa"/>
          </w:tcPr>
          <w:p w14:paraId="4AB33E7E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ADC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Environmental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Health</w:t>
            </w:r>
          </w:p>
        </w:tc>
        <w:tc>
          <w:tcPr>
            <w:tcW w:w="1459" w:type="dxa"/>
          </w:tcPr>
          <w:p w14:paraId="597140B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84FDC79" w14:textId="77777777">
        <w:trPr>
          <w:trHeight w:val="505"/>
        </w:trPr>
        <w:tc>
          <w:tcPr>
            <w:tcW w:w="3192" w:type="dxa"/>
          </w:tcPr>
          <w:p w14:paraId="07080376" w14:textId="77777777" w:rsidR="00C913C6" w:rsidRDefault="003E7F74">
            <w:pPr>
              <w:pStyle w:val="TableParagraph"/>
              <w:ind w:left="107"/>
            </w:pPr>
            <w:r>
              <w:t>Topography</w:t>
            </w:r>
          </w:p>
        </w:tc>
        <w:tc>
          <w:tcPr>
            <w:tcW w:w="4843" w:type="dxa"/>
          </w:tcPr>
          <w:p w14:paraId="5979693B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ADC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Planning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–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survey</w:t>
            </w:r>
          </w:p>
        </w:tc>
        <w:tc>
          <w:tcPr>
            <w:tcW w:w="1459" w:type="dxa"/>
          </w:tcPr>
          <w:p w14:paraId="21C6F27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79200A1" w14:textId="77777777">
        <w:trPr>
          <w:trHeight w:val="506"/>
        </w:trPr>
        <w:tc>
          <w:tcPr>
            <w:tcW w:w="3192" w:type="dxa"/>
          </w:tcPr>
          <w:p w14:paraId="5AC9FEB9" w14:textId="77777777" w:rsidR="00C913C6" w:rsidRDefault="003E7F74">
            <w:pPr>
              <w:pStyle w:val="TableParagraph"/>
              <w:ind w:left="107"/>
            </w:pP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Character</w:t>
            </w:r>
          </w:p>
        </w:tc>
        <w:tc>
          <w:tcPr>
            <w:tcW w:w="4843" w:type="dxa"/>
          </w:tcPr>
          <w:p w14:paraId="123DE736" w14:textId="77777777" w:rsidR="00C913C6" w:rsidRDefault="003E7F74">
            <w:pPr>
              <w:pStyle w:val="TableParagraph"/>
              <w:spacing w:line="252" w:lineRule="exact"/>
              <w:ind w:left="107" w:right="609"/>
            </w:pPr>
            <w:r>
              <w:t>Greater Nottingham Landscape Character</w:t>
            </w:r>
            <w:r>
              <w:rPr>
                <w:spacing w:val="-59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459" w:type="dxa"/>
          </w:tcPr>
          <w:p w14:paraId="6BDBBA9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C5D7803" w14:textId="77777777">
        <w:trPr>
          <w:trHeight w:val="506"/>
        </w:trPr>
        <w:tc>
          <w:tcPr>
            <w:tcW w:w="3192" w:type="dxa"/>
          </w:tcPr>
          <w:p w14:paraId="672F0F4E" w14:textId="77777777" w:rsidR="00C913C6" w:rsidRDefault="003E7F74">
            <w:pPr>
              <w:pStyle w:val="TableParagraph"/>
              <w:ind w:left="107"/>
            </w:pPr>
            <w:r>
              <w:t>Flood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from water</w:t>
            </w:r>
            <w:r>
              <w:rPr>
                <w:spacing w:val="-3"/>
              </w:rPr>
              <w:t xml:space="preserve"> </w:t>
            </w:r>
            <w:r>
              <w:t>courses</w:t>
            </w:r>
          </w:p>
        </w:tc>
        <w:tc>
          <w:tcPr>
            <w:tcW w:w="4843" w:type="dxa"/>
          </w:tcPr>
          <w:p w14:paraId="136B15FB" w14:textId="77777777" w:rsidR="00C913C6" w:rsidRDefault="003E7F74">
            <w:pPr>
              <w:pStyle w:val="TableParagraph"/>
              <w:ind w:left="107"/>
            </w:pPr>
            <w:r>
              <w:t>EA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-1"/>
              </w:rPr>
              <w:t xml:space="preserve"> </w:t>
            </w:r>
            <w:r>
              <w:t>Zone</w:t>
            </w:r>
            <w:r>
              <w:rPr>
                <w:spacing w:val="-3"/>
              </w:rPr>
              <w:t xml:space="preserve"> </w:t>
            </w:r>
            <w:r>
              <w:t>Maps –</w:t>
            </w:r>
            <w:r>
              <w:rPr>
                <w:spacing w:val="-3"/>
              </w:rPr>
              <w:t xml:space="preserve"> </w:t>
            </w:r>
            <w:r>
              <w:t>Zone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1459" w:type="dxa"/>
          </w:tcPr>
          <w:p w14:paraId="0E36EE3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1E8BAD9" w14:textId="77777777">
        <w:trPr>
          <w:trHeight w:val="505"/>
        </w:trPr>
        <w:tc>
          <w:tcPr>
            <w:tcW w:w="3192" w:type="dxa"/>
          </w:tcPr>
          <w:p w14:paraId="58D20898" w14:textId="77777777" w:rsidR="00C913C6" w:rsidRDefault="003E7F74">
            <w:pPr>
              <w:pStyle w:val="TableParagraph"/>
              <w:ind w:left="107"/>
            </w:pPr>
            <w:r>
              <w:t>Flood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surface</w:t>
            </w:r>
            <w:r>
              <w:rPr>
                <w:spacing w:val="-3"/>
              </w:rPr>
              <w:t xml:space="preserve"> </w:t>
            </w:r>
            <w:r>
              <w:t>water</w:t>
            </w:r>
          </w:p>
        </w:tc>
        <w:tc>
          <w:tcPr>
            <w:tcW w:w="4843" w:type="dxa"/>
          </w:tcPr>
          <w:p w14:paraId="0CA092A7" w14:textId="77777777" w:rsidR="00C913C6" w:rsidRDefault="003E7F74">
            <w:pPr>
              <w:pStyle w:val="TableParagraph"/>
              <w:spacing w:line="252" w:lineRule="exact"/>
              <w:ind w:left="107"/>
            </w:pPr>
            <w:r>
              <w:rPr>
                <w:color w:val="121212"/>
              </w:rPr>
              <w:t>EA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Surface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Water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Maps</w:t>
            </w:r>
          </w:p>
          <w:p w14:paraId="0726C592" w14:textId="77777777" w:rsidR="00C913C6" w:rsidRDefault="003E7F74">
            <w:pPr>
              <w:pStyle w:val="TableParagraph"/>
              <w:spacing w:line="234" w:lineRule="exact"/>
              <w:ind w:left="107"/>
            </w:pPr>
            <w:r>
              <w:rPr>
                <w:color w:val="121212"/>
              </w:rPr>
              <w:t>Strategic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Flood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Risk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Assessment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(SFRA)</w:t>
            </w:r>
          </w:p>
        </w:tc>
        <w:tc>
          <w:tcPr>
            <w:tcW w:w="1459" w:type="dxa"/>
          </w:tcPr>
          <w:p w14:paraId="75762EA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84F84FA" w14:textId="77777777">
        <w:trPr>
          <w:trHeight w:val="758"/>
        </w:trPr>
        <w:tc>
          <w:tcPr>
            <w:tcW w:w="3192" w:type="dxa"/>
          </w:tcPr>
          <w:p w14:paraId="6854EC2C" w14:textId="77777777" w:rsidR="00C913C6" w:rsidRDefault="003E7F74">
            <w:pPr>
              <w:pStyle w:val="TableParagraph"/>
              <w:ind w:left="107" w:right="365"/>
            </w:pPr>
            <w:r>
              <w:t>Compatibility with adjoining</w:t>
            </w:r>
            <w:r>
              <w:rPr>
                <w:spacing w:val="-59"/>
              </w:rPr>
              <w:t xml:space="preserve"> </w:t>
            </w:r>
            <w:r>
              <w:t>uses</w:t>
            </w:r>
            <w:r>
              <w:rPr>
                <w:spacing w:val="-1"/>
              </w:rPr>
              <w:t xml:space="preserve"> </w:t>
            </w:r>
            <w:r>
              <w:t>(e.g.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terms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noise,</w:t>
            </w:r>
          </w:p>
          <w:p w14:paraId="1CF54FEB" w14:textId="77777777" w:rsidR="00C913C6" w:rsidRDefault="003E7F74">
            <w:pPr>
              <w:pStyle w:val="TableParagraph"/>
              <w:spacing w:line="232" w:lineRule="exact"/>
              <w:ind w:left="107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quality,</w:t>
            </w:r>
            <w:r>
              <w:rPr>
                <w:spacing w:val="-4"/>
              </w:rPr>
              <w:t xml:space="preserve"> </w:t>
            </w:r>
            <w:r>
              <w:t>odour,</w:t>
            </w:r>
            <w:r>
              <w:rPr>
                <w:spacing w:val="-2"/>
              </w:rPr>
              <w:t xml:space="preserve"> </w:t>
            </w:r>
            <w:r>
              <w:t>lighting)</w:t>
            </w:r>
          </w:p>
        </w:tc>
        <w:tc>
          <w:tcPr>
            <w:tcW w:w="4843" w:type="dxa"/>
          </w:tcPr>
          <w:p w14:paraId="0A07AE7C" w14:textId="77777777" w:rsidR="00C913C6" w:rsidRDefault="003E7F74">
            <w:pPr>
              <w:pStyle w:val="TableParagraph"/>
              <w:ind w:left="107" w:right="1722"/>
            </w:pPr>
            <w:r>
              <w:rPr>
                <w:color w:val="121212"/>
              </w:rPr>
              <w:t>ADC Planning – on site survey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ADC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Environmental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Health</w:t>
            </w:r>
          </w:p>
        </w:tc>
        <w:tc>
          <w:tcPr>
            <w:tcW w:w="1459" w:type="dxa"/>
          </w:tcPr>
          <w:p w14:paraId="63BD82C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1DAD65DB" w14:textId="77777777" w:rsidR="00C913C6" w:rsidRDefault="00C913C6">
      <w:pPr>
        <w:rPr>
          <w:rFonts w:ascii="Times New Roman"/>
        </w:rPr>
        <w:sectPr w:rsidR="00C913C6">
          <w:pgSz w:w="11910" w:h="16840"/>
          <w:pgMar w:top="1420" w:right="480" w:bottom="1466" w:left="1200" w:header="0" w:footer="1047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51F6AC8A" w14:textId="77777777">
        <w:trPr>
          <w:trHeight w:val="506"/>
        </w:trPr>
        <w:tc>
          <w:tcPr>
            <w:tcW w:w="3192" w:type="dxa"/>
          </w:tcPr>
          <w:p w14:paraId="20293FED" w14:textId="77777777" w:rsidR="00C913C6" w:rsidRDefault="003E7F74">
            <w:pPr>
              <w:pStyle w:val="TableParagraph"/>
              <w:spacing w:line="254" w:lineRule="exact"/>
              <w:ind w:left="107" w:right="731"/>
            </w:pPr>
            <w:r>
              <w:t>Rights of way (including</w:t>
            </w:r>
            <w:r>
              <w:rPr>
                <w:spacing w:val="-60"/>
              </w:rPr>
              <w:t xml:space="preserve"> </w:t>
            </w:r>
            <w:r>
              <w:t>bridleways)</w:t>
            </w:r>
          </w:p>
        </w:tc>
        <w:tc>
          <w:tcPr>
            <w:tcW w:w="4843" w:type="dxa"/>
          </w:tcPr>
          <w:p w14:paraId="698637DE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ADC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Planning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–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GIS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mapping</w:t>
            </w:r>
          </w:p>
        </w:tc>
        <w:tc>
          <w:tcPr>
            <w:tcW w:w="1459" w:type="dxa"/>
          </w:tcPr>
          <w:p w14:paraId="5D1A388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7F4617C0" w14:textId="77777777" w:rsidR="00C913C6" w:rsidRDefault="00C913C6">
      <w:pPr>
        <w:pStyle w:val="BodyText"/>
        <w:spacing w:before="8"/>
        <w:rPr>
          <w:b/>
          <w:sz w:val="29"/>
        </w:rPr>
      </w:pPr>
    </w:p>
    <w:p w14:paraId="3F0A16FD" w14:textId="77777777" w:rsidR="00C913C6" w:rsidRDefault="003E7F74">
      <w:pPr>
        <w:pStyle w:val="Heading3"/>
        <w:spacing w:before="93"/>
        <w:ind w:left="240"/>
      </w:pPr>
      <w:r>
        <w:rPr>
          <w:color w:val="121212"/>
        </w:rPr>
        <w:t>Other</w:t>
      </w:r>
    </w:p>
    <w:p w14:paraId="0120B3AB" w14:textId="77777777" w:rsidR="00C913C6" w:rsidRDefault="00C913C6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75A05F49" w14:textId="77777777">
        <w:trPr>
          <w:trHeight w:val="433"/>
        </w:trPr>
        <w:tc>
          <w:tcPr>
            <w:tcW w:w="3192" w:type="dxa"/>
            <w:shd w:val="clear" w:color="auto" w:fill="BDD6EE"/>
          </w:tcPr>
          <w:p w14:paraId="5E994CBC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3A21A92E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386429B2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4EAFEDE2" w14:textId="77777777">
        <w:trPr>
          <w:trHeight w:val="757"/>
        </w:trPr>
        <w:tc>
          <w:tcPr>
            <w:tcW w:w="3192" w:type="dxa"/>
          </w:tcPr>
          <w:p w14:paraId="24747A9E" w14:textId="77777777" w:rsidR="00C913C6" w:rsidRDefault="003E7F74">
            <w:pPr>
              <w:pStyle w:val="TableParagraph"/>
              <w:ind w:left="107" w:right="499"/>
            </w:pPr>
            <w:r>
              <w:t>Loss of existing use (open</w:t>
            </w:r>
            <w:r>
              <w:rPr>
                <w:spacing w:val="-59"/>
              </w:rPr>
              <w:t xml:space="preserve"> </w:t>
            </w:r>
            <w:r>
              <w:t>space,</w:t>
            </w:r>
            <w:r>
              <w:rPr>
                <w:spacing w:val="-5"/>
              </w:rPr>
              <w:t xml:space="preserve"> </w:t>
            </w:r>
            <w:r>
              <w:t>employment,</w:t>
            </w:r>
            <w:r>
              <w:rPr>
                <w:spacing w:val="-7"/>
              </w:rPr>
              <w:t xml:space="preserve"> </w:t>
            </w:r>
            <w:r>
              <w:t>retail,</w:t>
            </w:r>
          </w:p>
          <w:p w14:paraId="2390C60F" w14:textId="77777777" w:rsidR="00C913C6" w:rsidRDefault="003E7F74">
            <w:pPr>
              <w:pStyle w:val="TableParagraph"/>
              <w:spacing w:line="232" w:lineRule="exact"/>
              <w:ind w:left="107"/>
            </w:pP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facilities)</w:t>
            </w:r>
          </w:p>
        </w:tc>
        <w:tc>
          <w:tcPr>
            <w:tcW w:w="4843" w:type="dxa"/>
          </w:tcPr>
          <w:p w14:paraId="040AEBF2" w14:textId="77777777" w:rsidR="00C913C6" w:rsidRDefault="003E7F74">
            <w:pPr>
              <w:pStyle w:val="TableParagraph"/>
              <w:ind w:left="107" w:right="1722"/>
            </w:pPr>
            <w:r>
              <w:rPr>
                <w:color w:val="121212"/>
              </w:rPr>
              <w:t>ADC Planning – on site survey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Submitted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SHELAA forms</w:t>
            </w:r>
          </w:p>
        </w:tc>
        <w:tc>
          <w:tcPr>
            <w:tcW w:w="1459" w:type="dxa"/>
          </w:tcPr>
          <w:p w14:paraId="320A42C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4E45D609" w14:textId="77777777" w:rsidR="00C913C6" w:rsidRDefault="00C913C6">
      <w:pPr>
        <w:pStyle w:val="BodyText"/>
        <w:spacing w:before="10"/>
        <w:rPr>
          <w:b/>
          <w:sz w:val="37"/>
        </w:rPr>
      </w:pPr>
    </w:p>
    <w:p w14:paraId="6830F66D" w14:textId="77777777" w:rsidR="00C913C6" w:rsidRDefault="003E7F74">
      <w:pPr>
        <w:ind w:left="240"/>
        <w:rPr>
          <w:b/>
        </w:rPr>
      </w:pPr>
      <w:r>
        <w:rPr>
          <w:b/>
        </w:rPr>
        <w:t>Achievability</w:t>
      </w:r>
    </w:p>
    <w:p w14:paraId="396AA7AA" w14:textId="77777777" w:rsidR="00C913C6" w:rsidRDefault="00C913C6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4843"/>
        <w:gridCol w:w="1459"/>
      </w:tblGrid>
      <w:tr w:rsidR="00C913C6" w14:paraId="55204A48" w14:textId="77777777">
        <w:trPr>
          <w:trHeight w:val="434"/>
        </w:trPr>
        <w:tc>
          <w:tcPr>
            <w:tcW w:w="3192" w:type="dxa"/>
            <w:shd w:val="clear" w:color="auto" w:fill="BDD6EE"/>
          </w:tcPr>
          <w:p w14:paraId="4BAEE618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4843" w:type="dxa"/>
            <w:shd w:val="clear" w:color="auto" w:fill="BDD6EE"/>
          </w:tcPr>
          <w:p w14:paraId="0FBE0F8C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459" w:type="dxa"/>
            <w:shd w:val="clear" w:color="auto" w:fill="BDD6EE"/>
          </w:tcPr>
          <w:p w14:paraId="096725C2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13C6" w14:paraId="7C566519" w14:textId="77777777">
        <w:trPr>
          <w:trHeight w:val="520"/>
        </w:trPr>
        <w:tc>
          <w:tcPr>
            <w:tcW w:w="3192" w:type="dxa"/>
            <w:vMerge w:val="restart"/>
          </w:tcPr>
          <w:p w14:paraId="52CE9EF2" w14:textId="77777777" w:rsidR="00C913C6" w:rsidRDefault="003E7F74">
            <w:pPr>
              <w:pStyle w:val="TableParagraph"/>
              <w:ind w:left="107"/>
            </w:pPr>
            <w:r>
              <w:t>Timescale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delivery</w:t>
            </w:r>
          </w:p>
        </w:tc>
        <w:tc>
          <w:tcPr>
            <w:tcW w:w="4843" w:type="dxa"/>
          </w:tcPr>
          <w:p w14:paraId="5BB48E3E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within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5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years.</w:t>
            </w:r>
          </w:p>
        </w:tc>
        <w:tc>
          <w:tcPr>
            <w:tcW w:w="1459" w:type="dxa"/>
          </w:tcPr>
          <w:p w14:paraId="38C1C2A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A1ECBB7" w14:textId="77777777">
        <w:trPr>
          <w:trHeight w:val="522"/>
        </w:trPr>
        <w:tc>
          <w:tcPr>
            <w:tcW w:w="3192" w:type="dxa"/>
            <w:vMerge/>
            <w:tcBorders>
              <w:top w:val="nil"/>
            </w:tcBorders>
          </w:tcPr>
          <w:p w14:paraId="197172C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304C4DED" w14:textId="77777777" w:rsidR="00C913C6" w:rsidRDefault="003E7F74">
            <w:pPr>
              <w:pStyle w:val="TableParagraph"/>
              <w:spacing w:before="2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between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5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–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10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years.</w:t>
            </w:r>
          </w:p>
        </w:tc>
        <w:tc>
          <w:tcPr>
            <w:tcW w:w="1459" w:type="dxa"/>
          </w:tcPr>
          <w:p w14:paraId="7A56419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7B6850E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6A7A1C8C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9A6045E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between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10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–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15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years.</w:t>
            </w:r>
          </w:p>
        </w:tc>
        <w:tc>
          <w:tcPr>
            <w:tcW w:w="1459" w:type="dxa"/>
          </w:tcPr>
          <w:p w14:paraId="21027E5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BD8BB2F" w14:textId="77777777">
        <w:trPr>
          <w:trHeight w:val="520"/>
        </w:trPr>
        <w:tc>
          <w:tcPr>
            <w:tcW w:w="3192" w:type="dxa"/>
            <w:vMerge/>
            <w:tcBorders>
              <w:top w:val="nil"/>
            </w:tcBorders>
          </w:tcPr>
          <w:p w14:paraId="301B7108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27CC1EFE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beyond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15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years</w:t>
            </w:r>
          </w:p>
        </w:tc>
        <w:tc>
          <w:tcPr>
            <w:tcW w:w="1459" w:type="dxa"/>
          </w:tcPr>
          <w:p w14:paraId="5CCDBD0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F9446B6" w14:textId="77777777">
        <w:trPr>
          <w:trHeight w:val="505"/>
        </w:trPr>
        <w:tc>
          <w:tcPr>
            <w:tcW w:w="3192" w:type="dxa"/>
            <w:vMerge w:val="restart"/>
          </w:tcPr>
          <w:p w14:paraId="2491E287" w14:textId="77777777" w:rsidR="00C913C6" w:rsidRDefault="003E7F74">
            <w:pPr>
              <w:pStyle w:val="TableParagraph"/>
              <w:ind w:left="107"/>
            </w:pPr>
            <w:r>
              <w:t>Developer</w:t>
            </w:r>
            <w:r>
              <w:rPr>
                <w:spacing w:val="-3"/>
              </w:rPr>
              <w:t xml:space="preserve"> </w:t>
            </w:r>
            <w:r>
              <w:t>Interest</w:t>
            </w:r>
          </w:p>
        </w:tc>
        <w:tc>
          <w:tcPr>
            <w:tcW w:w="4843" w:type="dxa"/>
          </w:tcPr>
          <w:p w14:paraId="0BAC1077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Developer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interest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unknown</w:t>
            </w:r>
          </w:p>
        </w:tc>
        <w:tc>
          <w:tcPr>
            <w:tcW w:w="1459" w:type="dxa"/>
          </w:tcPr>
          <w:p w14:paraId="63005A4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63C7D9A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166983B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68EDF364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Developer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willing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invest in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site</w:t>
            </w:r>
          </w:p>
        </w:tc>
        <w:tc>
          <w:tcPr>
            <w:tcW w:w="1459" w:type="dxa"/>
          </w:tcPr>
          <w:p w14:paraId="0B9F383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C10B6D2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09AB852B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14207ECB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Developer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has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already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invested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site</w:t>
            </w:r>
          </w:p>
        </w:tc>
        <w:tc>
          <w:tcPr>
            <w:tcW w:w="1459" w:type="dxa"/>
          </w:tcPr>
          <w:p w14:paraId="3DACDFC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F56F29B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1842699D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46DA5EE9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Developer has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option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purchase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land</w:t>
            </w:r>
          </w:p>
        </w:tc>
        <w:tc>
          <w:tcPr>
            <w:tcW w:w="1459" w:type="dxa"/>
          </w:tcPr>
          <w:p w14:paraId="4277F74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F29CACE" w14:textId="77777777">
        <w:trPr>
          <w:trHeight w:val="506"/>
        </w:trPr>
        <w:tc>
          <w:tcPr>
            <w:tcW w:w="3192" w:type="dxa"/>
            <w:vMerge w:val="restart"/>
          </w:tcPr>
          <w:p w14:paraId="15A5EF8A" w14:textId="77777777" w:rsidR="00C913C6" w:rsidRDefault="003E7F74">
            <w:pPr>
              <w:pStyle w:val="TableParagraph"/>
              <w:ind w:left="107" w:right="242"/>
            </w:pPr>
            <w:r>
              <w:t>Potential Abnormal Site Cost</w:t>
            </w:r>
            <w:r>
              <w:rPr>
                <w:spacing w:val="-60"/>
              </w:rPr>
              <w:t xml:space="preserve"> </w:t>
            </w:r>
            <w:r>
              <w:t>(Viability)</w:t>
            </w:r>
          </w:p>
        </w:tc>
        <w:tc>
          <w:tcPr>
            <w:tcW w:w="4843" w:type="dxa"/>
          </w:tcPr>
          <w:p w14:paraId="19E342B3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For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archaeology</w:t>
            </w:r>
          </w:p>
        </w:tc>
        <w:tc>
          <w:tcPr>
            <w:tcW w:w="1459" w:type="dxa"/>
          </w:tcPr>
          <w:p w14:paraId="3E827E0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60DE863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715608C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0C9B2F6F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For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flood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defence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work</w:t>
            </w:r>
          </w:p>
        </w:tc>
        <w:tc>
          <w:tcPr>
            <w:tcW w:w="1459" w:type="dxa"/>
          </w:tcPr>
          <w:p w14:paraId="38775BE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87F92E1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6E9909A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00138CBC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For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specific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access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work</w:t>
            </w:r>
          </w:p>
        </w:tc>
        <w:tc>
          <w:tcPr>
            <w:tcW w:w="1459" w:type="dxa"/>
          </w:tcPr>
          <w:p w14:paraId="090AA59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8972945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5132C75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2416BB03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For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land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contamination</w:t>
            </w:r>
          </w:p>
        </w:tc>
        <w:tc>
          <w:tcPr>
            <w:tcW w:w="1459" w:type="dxa"/>
          </w:tcPr>
          <w:p w14:paraId="17112A7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5045324" w14:textId="77777777">
        <w:trPr>
          <w:trHeight w:val="506"/>
        </w:trPr>
        <w:tc>
          <w:tcPr>
            <w:tcW w:w="3192" w:type="dxa"/>
            <w:vMerge/>
            <w:tcBorders>
              <w:top w:val="nil"/>
            </w:tcBorders>
          </w:tcPr>
          <w:p w14:paraId="2A16F038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4D0A5801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For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ground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stability</w:t>
            </w:r>
          </w:p>
        </w:tc>
        <w:tc>
          <w:tcPr>
            <w:tcW w:w="1459" w:type="dxa"/>
          </w:tcPr>
          <w:p w14:paraId="20DEF90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DCACD1F" w14:textId="77777777">
        <w:trPr>
          <w:trHeight w:val="505"/>
        </w:trPr>
        <w:tc>
          <w:tcPr>
            <w:tcW w:w="3192" w:type="dxa"/>
            <w:vMerge/>
            <w:tcBorders>
              <w:top w:val="nil"/>
            </w:tcBorders>
          </w:tcPr>
          <w:p w14:paraId="31F65E8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 w14:paraId="539426D8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For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utilities</w:t>
            </w:r>
          </w:p>
        </w:tc>
        <w:tc>
          <w:tcPr>
            <w:tcW w:w="1459" w:type="dxa"/>
          </w:tcPr>
          <w:p w14:paraId="75A31E3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</w:tbl>
    <w:p w14:paraId="382BC719" w14:textId="77777777" w:rsidR="00C913C6" w:rsidRDefault="00C913C6">
      <w:pPr>
        <w:rPr>
          <w:rFonts w:ascii="Times New Roman"/>
        </w:rPr>
        <w:sectPr w:rsidR="00C913C6">
          <w:type w:val="continuous"/>
          <w:pgSz w:w="11910" w:h="16840"/>
          <w:pgMar w:top="1420" w:right="480" w:bottom="1240" w:left="1200" w:header="0" w:footer="1047" w:gutter="0"/>
          <w:cols w:space="720"/>
        </w:sectPr>
      </w:pPr>
    </w:p>
    <w:p w14:paraId="0281E3B3" w14:textId="77777777" w:rsidR="00C913C6" w:rsidRDefault="003E7F74">
      <w:pPr>
        <w:pStyle w:val="BodyText"/>
        <w:spacing w:before="82"/>
        <w:ind w:left="240"/>
      </w:pP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14:paraId="4C0906CB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11567F81" w14:textId="77777777" w:rsidR="00C913C6" w:rsidRDefault="003E7F74">
      <w:pPr>
        <w:spacing w:before="80"/>
        <w:ind w:right="791"/>
        <w:jc w:val="righ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</w:t>
      </w:r>
    </w:p>
    <w:p w14:paraId="3E66359B" w14:textId="77777777" w:rsidR="00C913C6" w:rsidRDefault="00C913C6">
      <w:pPr>
        <w:pStyle w:val="BodyText"/>
        <w:spacing w:before="4"/>
        <w:rPr>
          <w:b/>
          <w:sz w:val="28"/>
        </w:rPr>
      </w:pPr>
    </w:p>
    <w:p w14:paraId="7223488F" w14:textId="77777777" w:rsidR="00C913C6" w:rsidRDefault="003E7F74">
      <w:pPr>
        <w:pStyle w:val="Heading1"/>
        <w:ind w:left="2392" w:right="2946"/>
        <w:jc w:val="center"/>
      </w:pPr>
      <w:r>
        <w:t>Stage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Criteria</w:t>
      </w:r>
    </w:p>
    <w:p w14:paraId="4EA37A34" w14:textId="77777777" w:rsidR="00C913C6" w:rsidRDefault="003E7F74">
      <w:pPr>
        <w:pStyle w:val="BodyText"/>
        <w:spacing w:before="277"/>
        <w:ind w:left="239" w:right="778"/>
      </w:pPr>
      <w:r>
        <w:rPr>
          <w:color w:val="121212"/>
        </w:rPr>
        <w:t xml:space="preserve">The objective of the RAG classification is to identify areas of key </w:t>
      </w:r>
      <w:r>
        <w:rPr>
          <w:color w:val="121212"/>
        </w:rPr>
        <w:t>concern.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 ‘red’ will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exclude a site from consideration for future development, at this point in time.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There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may be instances where a ‘red site’ could be deemed suitable if appropriate mitigation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measures were implemented.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Where this is the case, it will be the responsibility of the</w:t>
      </w:r>
      <w:r>
        <w:rPr>
          <w:color w:val="121212"/>
          <w:spacing w:val="-64"/>
        </w:rPr>
        <w:t xml:space="preserve"> </w:t>
      </w:r>
      <w:r>
        <w:rPr>
          <w:color w:val="121212"/>
        </w:rPr>
        <w:t>site promoters to identify what mitigation measures are proposed to enable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development, and demonstrate how this can be achieved.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The one exception to this is</w:t>
      </w:r>
      <w:r>
        <w:rPr>
          <w:color w:val="121212"/>
          <w:spacing w:val="-64"/>
        </w:rPr>
        <w:t xml:space="preserve"> </w:t>
      </w:r>
      <w:r>
        <w:rPr>
          <w:color w:val="121212"/>
        </w:rPr>
        <w:t>set out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in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paragraph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4.13.</w:t>
      </w:r>
    </w:p>
    <w:p w14:paraId="7093F83A" w14:textId="77777777" w:rsidR="00C913C6" w:rsidRDefault="00C913C6">
      <w:pPr>
        <w:pStyle w:val="BodyText"/>
      </w:pPr>
    </w:p>
    <w:p w14:paraId="77A6B304" w14:textId="77777777" w:rsidR="00C913C6" w:rsidRDefault="003E7F74">
      <w:pPr>
        <w:pStyle w:val="BodyText"/>
        <w:spacing w:before="1"/>
        <w:ind w:left="239"/>
      </w:pPr>
      <w:r>
        <w:rPr>
          <w:color w:val="121212"/>
        </w:rPr>
        <w:t>N.B.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Tick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only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one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box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(red,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amber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green)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for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each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subject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matter.</w:t>
      </w:r>
    </w:p>
    <w:p w14:paraId="512E9AA9" w14:textId="77777777" w:rsidR="00C913C6" w:rsidRDefault="00C913C6">
      <w:pPr>
        <w:pStyle w:val="BodyText"/>
      </w:pPr>
    </w:p>
    <w:p w14:paraId="03F02921" w14:textId="77777777" w:rsidR="00C913C6" w:rsidRDefault="003E7F74">
      <w:pPr>
        <w:pStyle w:val="Heading3"/>
        <w:ind w:left="239"/>
      </w:pPr>
      <w:r>
        <w:t>Table</w:t>
      </w:r>
      <w:r>
        <w:rPr>
          <w:spacing w:val="-2"/>
        </w:rPr>
        <w:t xml:space="preserve"> </w:t>
      </w:r>
      <w:r>
        <w:t>C1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Criteria</w:t>
      </w:r>
    </w:p>
    <w:p w14:paraId="2F668166" w14:textId="77777777" w:rsidR="00C913C6" w:rsidRDefault="00C913C6">
      <w:pPr>
        <w:pStyle w:val="BodyText"/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1329"/>
        <w:gridCol w:w="4934"/>
        <w:gridCol w:w="424"/>
        <w:gridCol w:w="422"/>
        <w:gridCol w:w="424"/>
      </w:tblGrid>
      <w:tr w:rsidR="00C913C6" w14:paraId="251B6F34" w14:textId="77777777">
        <w:trPr>
          <w:trHeight w:val="412"/>
        </w:trPr>
        <w:tc>
          <w:tcPr>
            <w:tcW w:w="1958" w:type="dxa"/>
            <w:shd w:val="clear" w:color="auto" w:fill="B4C6E7"/>
          </w:tcPr>
          <w:p w14:paraId="0A7EF88E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6263" w:type="dxa"/>
            <w:gridSpan w:val="2"/>
            <w:shd w:val="clear" w:color="auto" w:fill="B4C6E7"/>
          </w:tcPr>
          <w:p w14:paraId="4412128A" w14:textId="77777777" w:rsidR="00C913C6" w:rsidRDefault="003E7F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270" w:type="dxa"/>
            <w:gridSpan w:val="3"/>
            <w:shd w:val="clear" w:color="auto" w:fill="B4C6E7"/>
          </w:tcPr>
          <w:p w14:paraId="045DFF65" w14:textId="77777777" w:rsidR="00C913C6" w:rsidRDefault="003E7F74">
            <w:pPr>
              <w:pStyle w:val="TableParagraph"/>
              <w:spacing w:line="383" w:lineRule="exact"/>
              <w:ind w:left="270"/>
              <w:rPr>
                <w:rFonts w:ascii="Yu Gothic" w:hAnsi="Yu Gothic"/>
                <w:b/>
                <w:sz w:val="24"/>
              </w:rPr>
            </w:pPr>
            <w:r>
              <w:rPr>
                <w:b/>
                <w:w w:val="90"/>
                <w:sz w:val="24"/>
              </w:rPr>
              <w:t>RAG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Yu Gothic" w:hAnsi="Yu Gothic"/>
                <w:b/>
                <w:w w:val="90"/>
                <w:sz w:val="24"/>
              </w:rPr>
              <w:t>✓</w:t>
            </w:r>
          </w:p>
        </w:tc>
      </w:tr>
      <w:tr w:rsidR="00C913C6" w14:paraId="6383F8E6" w14:textId="77777777">
        <w:trPr>
          <w:trHeight w:val="417"/>
        </w:trPr>
        <w:tc>
          <w:tcPr>
            <w:tcW w:w="1958" w:type="dxa"/>
            <w:vMerge w:val="restart"/>
          </w:tcPr>
          <w:p w14:paraId="2885E97F" w14:textId="77777777" w:rsidR="00C913C6" w:rsidRDefault="003E7F74">
            <w:pPr>
              <w:pStyle w:val="TableParagraph"/>
              <w:ind w:left="107"/>
            </w:pPr>
            <w:r>
              <w:t>Land</w:t>
            </w:r>
            <w:r>
              <w:rPr>
                <w:spacing w:val="-3"/>
              </w:rPr>
              <w:t xml:space="preserve"> </w:t>
            </w:r>
            <w:r>
              <w:t>Ownership</w:t>
            </w:r>
          </w:p>
        </w:tc>
        <w:tc>
          <w:tcPr>
            <w:tcW w:w="6263" w:type="dxa"/>
            <w:gridSpan w:val="2"/>
          </w:tcPr>
          <w:p w14:paraId="345B6B2E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The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has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one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landowner</w:t>
            </w:r>
          </w:p>
        </w:tc>
        <w:tc>
          <w:tcPr>
            <w:tcW w:w="424" w:type="dxa"/>
            <w:shd w:val="clear" w:color="auto" w:fill="92D050"/>
          </w:tcPr>
          <w:p w14:paraId="322B8679" w14:textId="77777777" w:rsidR="00C913C6" w:rsidRDefault="003E7F74">
            <w:pPr>
              <w:pStyle w:val="TableParagraph"/>
              <w:spacing w:line="383" w:lineRule="exact"/>
              <w:ind w:left="109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2" w:type="dxa"/>
            <w:shd w:val="clear" w:color="auto" w:fill="FFC000"/>
          </w:tcPr>
          <w:p w14:paraId="4AD2A3B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F0000"/>
          </w:tcPr>
          <w:p w14:paraId="0DDFF34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252F82C" w14:textId="77777777">
        <w:trPr>
          <w:trHeight w:val="505"/>
        </w:trPr>
        <w:tc>
          <w:tcPr>
            <w:tcW w:w="1958" w:type="dxa"/>
            <w:vMerge/>
            <w:tcBorders>
              <w:top w:val="nil"/>
            </w:tcBorders>
          </w:tcPr>
          <w:p w14:paraId="58F08C29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263" w:type="dxa"/>
            <w:gridSpan w:val="2"/>
          </w:tcPr>
          <w:p w14:paraId="1F3DDD5C" w14:textId="77777777" w:rsidR="00C913C6" w:rsidRDefault="003E7F74">
            <w:pPr>
              <w:pStyle w:val="TableParagraph"/>
              <w:spacing w:line="254" w:lineRule="exact"/>
              <w:ind w:left="108" w:right="120"/>
            </w:pPr>
            <w:r>
              <w:t>The site has multiple landowners but there is an agreement in</w:t>
            </w:r>
            <w:r>
              <w:rPr>
                <w:spacing w:val="-59"/>
              </w:rPr>
              <w:t xml:space="preserve"> </w:t>
            </w:r>
            <w:r>
              <w:t>place 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land assembly.</w:t>
            </w:r>
          </w:p>
        </w:tc>
        <w:tc>
          <w:tcPr>
            <w:tcW w:w="424" w:type="dxa"/>
            <w:shd w:val="clear" w:color="auto" w:fill="92D050"/>
          </w:tcPr>
          <w:p w14:paraId="2361CB72" w14:textId="77777777" w:rsidR="00C913C6" w:rsidRDefault="003E7F74">
            <w:pPr>
              <w:pStyle w:val="TableParagraph"/>
              <w:spacing w:line="386" w:lineRule="exact"/>
              <w:ind w:left="109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2" w:type="dxa"/>
            <w:shd w:val="clear" w:color="auto" w:fill="FFC000"/>
          </w:tcPr>
          <w:p w14:paraId="79C690A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F0000"/>
          </w:tcPr>
          <w:p w14:paraId="51A8585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E5C6176" w14:textId="77777777">
        <w:trPr>
          <w:trHeight w:val="504"/>
        </w:trPr>
        <w:tc>
          <w:tcPr>
            <w:tcW w:w="1958" w:type="dxa"/>
            <w:vMerge/>
            <w:tcBorders>
              <w:top w:val="nil"/>
            </w:tcBorders>
          </w:tcPr>
          <w:p w14:paraId="04078AA7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263" w:type="dxa"/>
            <w:gridSpan w:val="2"/>
          </w:tcPr>
          <w:p w14:paraId="305ED3E7" w14:textId="77777777" w:rsidR="00C913C6" w:rsidRDefault="003E7F74">
            <w:pPr>
              <w:pStyle w:val="TableParagraph"/>
              <w:spacing w:line="254" w:lineRule="exact"/>
              <w:ind w:left="108" w:right="84"/>
            </w:pPr>
            <w:r>
              <w:t xml:space="preserve">The </w:t>
            </w:r>
            <w:r>
              <w:rPr>
                <w:color w:val="121212"/>
              </w:rPr>
              <w:t>site has multiple landowners and may have site assembly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issues.</w:t>
            </w:r>
          </w:p>
        </w:tc>
        <w:tc>
          <w:tcPr>
            <w:tcW w:w="424" w:type="dxa"/>
            <w:shd w:val="clear" w:color="auto" w:fill="92D050"/>
          </w:tcPr>
          <w:p w14:paraId="40F4175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C000"/>
          </w:tcPr>
          <w:p w14:paraId="6F3036F3" w14:textId="77777777" w:rsidR="00C913C6" w:rsidRDefault="003E7F74">
            <w:pPr>
              <w:pStyle w:val="TableParagraph"/>
              <w:spacing w:line="384" w:lineRule="exact"/>
              <w:ind w:right="5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4" w:type="dxa"/>
            <w:shd w:val="clear" w:color="auto" w:fill="FF0000"/>
          </w:tcPr>
          <w:p w14:paraId="27B8FA0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9368276" w14:textId="77777777">
        <w:trPr>
          <w:trHeight w:val="502"/>
        </w:trPr>
        <w:tc>
          <w:tcPr>
            <w:tcW w:w="1958" w:type="dxa"/>
            <w:vMerge w:val="restart"/>
          </w:tcPr>
          <w:p w14:paraId="3913EF4B" w14:textId="77777777" w:rsidR="00C913C6" w:rsidRDefault="003E7F74">
            <w:pPr>
              <w:pStyle w:val="TableParagraph"/>
              <w:spacing w:line="242" w:lineRule="auto"/>
              <w:ind w:left="107" w:right="708"/>
            </w:pPr>
            <w:r>
              <w:t>Ownership</w:t>
            </w:r>
            <w:r>
              <w:rPr>
                <w:spacing w:val="1"/>
              </w:rPr>
              <w:t xml:space="preserve"> </w:t>
            </w:r>
            <w:r>
              <w:t>Constraints</w:t>
            </w:r>
          </w:p>
        </w:tc>
        <w:tc>
          <w:tcPr>
            <w:tcW w:w="6263" w:type="dxa"/>
            <w:gridSpan w:val="2"/>
          </w:tcPr>
          <w:p w14:paraId="4CCFDACD" w14:textId="77777777" w:rsidR="00C913C6" w:rsidRDefault="003E7F74">
            <w:pPr>
              <w:pStyle w:val="TableParagraph"/>
              <w:spacing w:line="249" w:lineRule="exact"/>
              <w:ind w:left="108"/>
            </w:pPr>
            <w:r>
              <w:rPr>
                <w:color w:val="121212"/>
              </w:rPr>
              <w:t>Confirmation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from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landowner(s)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available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within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next</w:t>
            </w:r>
          </w:p>
          <w:p w14:paraId="5D09BA0C" w14:textId="77777777" w:rsidR="00C913C6" w:rsidRDefault="003E7F74">
            <w:pPr>
              <w:pStyle w:val="TableParagraph"/>
              <w:spacing w:before="1" w:line="232" w:lineRule="exact"/>
              <w:ind w:left="108"/>
            </w:pPr>
            <w:r>
              <w:rPr>
                <w:color w:val="121212"/>
              </w:rPr>
              <w:t>15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years.</w:t>
            </w:r>
          </w:p>
        </w:tc>
        <w:tc>
          <w:tcPr>
            <w:tcW w:w="424" w:type="dxa"/>
            <w:shd w:val="clear" w:color="auto" w:fill="92D050"/>
          </w:tcPr>
          <w:p w14:paraId="59333473" w14:textId="77777777" w:rsidR="00C913C6" w:rsidRDefault="003E7F74">
            <w:pPr>
              <w:pStyle w:val="TableParagraph"/>
              <w:spacing w:line="382" w:lineRule="exact"/>
              <w:ind w:left="109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2" w:type="dxa"/>
            <w:shd w:val="clear" w:color="auto" w:fill="FFC000"/>
          </w:tcPr>
          <w:p w14:paraId="1C7014A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F0000"/>
          </w:tcPr>
          <w:p w14:paraId="12D5A56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0021DD0" w14:textId="77777777">
        <w:trPr>
          <w:trHeight w:val="505"/>
        </w:trPr>
        <w:tc>
          <w:tcPr>
            <w:tcW w:w="1958" w:type="dxa"/>
            <w:vMerge/>
            <w:tcBorders>
              <w:top w:val="nil"/>
            </w:tcBorders>
          </w:tcPr>
          <w:p w14:paraId="2B37A4E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263" w:type="dxa"/>
            <w:gridSpan w:val="2"/>
          </w:tcPr>
          <w:p w14:paraId="10BD5EE7" w14:textId="77777777" w:rsidR="00C913C6" w:rsidRDefault="003E7F74">
            <w:pPr>
              <w:pStyle w:val="TableParagraph"/>
              <w:spacing w:line="254" w:lineRule="exact"/>
              <w:ind w:left="108" w:right="133"/>
            </w:pPr>
            <w:r>
              <w:rPr>
                <w:color w:val="121212"/>
              </w:rPr>
              <w:t>No confirmation of availability from landowner(s) (a third party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with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 xml:space="preserve">an </w:t>
            </w:r>
            <w:r>
              <w:rPr>
                <w:color w:val="121212"/>
              </w:rPr>
              <w:t>interest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has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promoted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site).</w:t>
            </w:r>
          </w:p>
        </w:tc>
        <w:tc>
          <w:tcPr>
            <w:tcW w:w="424" w:type="dxa"/>
            <w:shd w:val="clear" w:color="auto" w:fill="92D050"/>
          </w:tcPr>
          <w:p w14:paraId="4BEE6D8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C000"/>
          </w:tcPr>
          <w:p w14:paraId="14EBC070" w14:textId="77777777" w:rsidR="00C913C6" w:rsidRDefault="003E7F74">
            <w:pPr>
              <w:pStyle w:val="TableParagraph"/>
              <w:spacing w:line="386" w:lineRule="exact"/>
              <w:ind w:right="5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4" w:type="dxa"/>
            <w:shd w:val="clear" w:color="auto" w:fill="FF0000"/>
          </w:tcPr>
          <w:p w14:paraId="3342429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5342A3E" w14:textId="77777777">
        <w:trPr>
          <w:trHeight w:val="504"/>
        </w:trPr>
        <w:tc>
          <w:tcPr>
            <w:tcW w:w="1958" w:type="dxa"/>
            <w:vMerge/>
            <w:tcBorders>
              <w:top w:val="nil"/>
            </w:tcBorders>
          </w:tcPr>
          <w:p w14:paraId="3C3E5E7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263" w:type="dxa"/>
            <w:gridSpan w:val="2"/>
          </w:tcPr>
          <w:p w14:paraId="3FBA29DC" w14:textId="77777777" w:rsidR="00C913C6" w:rsidRDefault="003E7F74">
            <w:pPr>
              <w:pStyle w:val="TableParagraph"/>
              <w:spacing w:line="251" w:lineRule="exact"/>
              <w:ind w:left="108"/>
            </w:pPr>
            <w:r>
              <w:rPr>
                <w:color w:val="121212"/>
              </w:rPr>
              <w:t>Confirmation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from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landowner(s)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that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not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available.</w:t>
            </w:r>
          </w:p>
        </w:tc>
        <w:tc>
          <w:tcPr>
            <w:tcW w:w="424" w:type="dxa"/>
            <w:shd w:val="clear" w:color="auto" w:fill="92D050"/>
          </w:tcPr>
          <w:p w14:paraId="63E4ACB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C000"/>
          </w:tcPr>
          <w:p w14:paraId="56C2F9D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F0000"/>
          </w:tcPr>
          <w:p w14:paraId="10F795A2" w14:textId="77777777" w:rsidR="00C913C6" w:rsidRDefault="003E7F74">
            <w:pPr>
              <w:pStyle w:val="TableParagraph"/>
              <w:spacing w:line="384" w:lineRule="exact"/>
              <w:ind w:left="110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53E35242" w14:textId="77777777">
        <w:trPr>
          <w:trHeight w:val="506"/>
        </w:trPr>
        <w:tc>
          <w:tcPr>
            <w:tcW w:w="1958" w:type="dxa"/>
            <w:vMerge w:val="restart"/>
          </w:tcPr>
          <w:p w14:paraId="3D453D74" w14:textId="77777777" w:rsidR="00C913C6" w:rsidRDefault="003E7F74">
            <w:pPr>
              <w:pStyle w:val="TableParagraph"/>
              <w:ind w:left="107"/>
            </w:pPr>
            <w:r>
              <w:t>Legal</w:t>
            </w:r>
            <w:r>
              <w:rPr>
                <w:spacing w:val="-3"/>
              </w:rPr>
              <w:t xml:space="preserve"> </w:t>
            </w:r>
            <w:r>
              <w:t>issues</w:t>
            </w:r>
          </w:p>
        </w:tc>
        <w:tc>
          <w:tcPr>
            <w:tcW w:w="6263" w:type="dxa"/>
            <w:gridSpan w:val="2"/>
          </w:tcPr>
          <w:p w14:paraId="24535612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known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legal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issues.</w:t>
            </w:r>
          </w:p>
        </w:tc>
        <w:tc>
          <w:tcPr>
            <w:tcW w:w="424" w:type="dxa"/>
            <w:shd w:val="clear" w:color="auto" w:fill="92D050"/>
          </w:tcPr>
          <w:p w14:paraId="2C19BC98" w14:textId="77777777" w:rsidR="00C913C6" w:rsidRDefault="003E7F74">
            <w:pPr>
              <w:pStyle w:val="TableParagraph"/>
              <w:spacing w:line="386" w:lineRule="exact"/>
              <w:ind w:left="109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2" w:type="dxa"/>
            <w:shd w:val="clear" w:color="auto" w:fill="FFC000"/>
          </w:tcPr>
          <w:p w14:paraId="7264D4B4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F0000"/>
          </w:tcPr>
          <w:p w14:paraId="2140F42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B577D4D" w14:textId="77777777">
        <w:trPr>
          <w:trHeight w:val="760"/>
        </w:trPr>
        <w:tc>
          <w:tcPr>
            <w:tcW w:w="1958" w:type="dxa"/>
            <w:vMerge/>
            <w:tcBorders>
              <w:top w:val="nil"/>
            </w:tcBorders>
          </w:tcPr>
          <w:p w14:paraId="52D7A2DD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263" w:type="dxa"/>
            <w:gridSpan w:val="2"/>
          </w:tcPr>
          <w:p w14:paraId="358FDFE9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Site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tenanted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or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leased.</w:t>
            </w:r>
            <w:r>
              <w:rPr>
                <w:color w:val="121212"/>
                <w:spacing w:val="55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land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accommodates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an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existing</w:t>
            </w:r>
          </w:p>
          <w:p w14:paraId="6B8DCF80" w14:textId="77777777" w:rsidR="00C913C6" w:rsidRDefault="003E7F74">
            <w:pPr>
              <w:pStyle w:val="TableParagraph"/>
              <w:spacing w:line="252" w:lineRule="exact"/>
              <w:ind w:left="108" w:right="181"/>
            </w:pPr>
            <w:r>
              <w:rPr>
                <w:color w:val="121212"/>
              </w:rPr>
              <w:t xml:space="preserve">use that would require relocation but </w:t>
            </w:r>
            <w:r>
              <w:rPr>
                <w:color w:val="121212"/>
              </w:rPr>
              <w:t>arrangements are not in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place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or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known.</w:t>
            </w:r>
          </w:p>
        </w:tc>
        <w:tc>
          <w:tcPr>
            <w:tcW w:w="424" w:type="dxa"/>
            <w:shd w:val="clear" w:color="auto" w:fill="92D050"/>
          </w:tcPr>
          <w:p w14:paraId="3A5E43E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C000"/>
          </w:tcPr>
          <w:p w14:paraId="4D5EFB9C" w14:textId="77777777" w:rsidR="00C913C6" w:rsidRDefault="003E7F74">
            <w:pPr>
              <w:pStyle w:val="TableParagraph"/>
              <w:spacing w:line="386" w:lineRule="exact"/>
              <w:ind w:right="5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4" w:type="dxa"/>
            <w:shd w:val="clear" w:color="auto" w:fill="FF0000"/>
          </w:tcPr>
          <w:p w14:paraId="4FE7669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BD998E4" w14:textId="77777777">
        <w:trPr>
          <w:trHeight w:val="505"/>
        </w:trPr>
        <w:tc>
          <w:tcPr>
            <w:tcW w:w="1958" w:type="dxa"/>
            <w:vMerge/>
            <w:tcBorders>
              <w:top w:val="nil"/>
            </w:tcBorders>
          </w:tcPr>
          <w:p w14:paraId="666EF9F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263" w:type="dxa"/>
            <w:gridSpan w:val="2"/>
          </w:tcPr>
          <w:p w14:paraId="4A796B66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Covenant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site.</w:t>
            </w:r>
          </w:p>
        </w:tc>
        <w:tc>
          <w:tcPr>
            <w:tcW w:w="424" w:type="dxa"/>
            <w:shd w:val="clear" w:color="auto" w:fill="92D050"/>
          </w:tcPr>
          <w:p w14:paraId="2F1A180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C000"/>
          </w:tcPr>
          <w:p w14:paraId="171779B7" w14:textId="77777777" w:rsidR="00C913C6" w:rsidRDefault="003E7F74">
            <w:pPr>
              <w:pStyle w:val="TableParagraph"/>
              <w:spacing w:line="383" w:lineRule="exact"/>
              <w:ind w:right="5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4" w:type="dxa"/>
            <w:shd w:val="clear" w:color="auto" w:fill="FF0000"/>
          </w:tcPr>
          <w:p w14:paraId="7AA5206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57D868A" w14:textId="77777777">
        <w:trPr>
          <w:trHeight w:val="503"/>
        </w:trPr>
        <w:tc>
          <w:tcPr>
            <w:tcW w:w="1958" w:type="dxa"/>
            <w:vMerge/>
            <w:tcBorders>
              <w:top w:val="nil"/>
            </w:tcBorders>
          </w:tcPr>
          <w:p w14:paraId="55CB2B95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263" w:type="dxa"/>
            <w:gridSpan w:val="2"/>
          </w:tcPr>
          <w:p w14:paraId="6E53DB47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Ransom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strip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which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potentially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affects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access.</w:t>
            </w:r>
          </w:p>
        </w:tc>
        <w:tc>
          <w:tcPr>
            <w:tcW w:w="424" w:type="dxa"/>
            <w:shd w:val="clear" w:color="auto" w:fill="92D050"/>
          </w:tcPr>
          <w:p w14:paraId="22101F1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C000"/>
          </w:tcPr>
          <w:p w14:paraId="5F8494C8" w14:textId="77777777" w:rsidR="00C913C6" w:rsidRDefault="003E7F74">
            <w:pPr>
              <w:pStyle w:val="TableParagraph"/>
              <w:spacing w:line="383" w:lineRule="exact"/>
              <w:ind w:right="5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4" w:type="dxa"/>
            <w:shd w:val="clear" w:color="auto" w:fill="FF0000"/>
          </w:tcPr>
          <w:p w14:paraId="7C4CB30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B987022" w14:textId="77777777">
        <w:trPr>
          <w:trHeight w:val="505"/>
        </w:trPr>
        <w:tc>
          <w:tcPr>
            <w:tcW w:w="1958" w:type="dxa"/>
            <w:vMerge w:val="restart"/>
          </w:tcPr>
          <w:p w14:paraId="5B9F1201" w14:textId="77777777" w:rsidR="00C913C6" w:rsidRDefault="003E7F74">
            <w:pPr>
              <w:pStyle w:val="TableParagraph"/>
              <w:spacing w:before="2"/>
              <w:ind w:left="107" w:right="623"/>
              <w:rPr>
                <w:b/>
              </w:rPr>
            </w:pPr>
            <w:r>
              <w:rPr>
                <w:b/>
              </w:rPr>
              <w:t>Availability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Conclusion</w:t>
            </w:r>
          </w:p>
        </w:tc>
        <w:tc>
          <w:tcPr>
            <w:tcW w:w="1329" w:type="dxa"/>
            <w:shd w:val="clear" w:color="auto" w:fill="92D050"/>
          </w:tcPr>
          <w:p w14:paraId="0082A136" w14:textId="77777777" w:rsidR="00C913C6" w:rsidRDefault="003E7F74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6204" w:type="dxa"/>
            <w:gridSpan w:val="4"/>
            <w:shd w:val="clear" w:color="auto" w:fill="92D050"/>
          </w:tcPr>
          <w:p w14:paraId="2E6F36DC" w14:textId="77777777" w:rsidR="00C913C6" w:rsidRDefault="003E7F74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color w:val="121212"/>
              </w:rPr>
              <w:t>All green</w:t>
            </w:r>
          </w:p>
        </w:tc>
      </w:tr>
      <w:tr w:rsidR="00C913C6" w14:paraId="7F6EECB3" w14:textId="77777777">
        <w:trPr>
          <w:trHeight w:val="506"/>
        </w:trPr>
        <w:tc>
          <w:tcPr>
            <w:tcW w:w="1958" w:type="dxa"/>
            <w:vMerge/>
            <w:tcBorders>
              <w:top w:val="nil"/>
            </w:tcBorders>
          </w:tcPr>
          <w:p w14:paraId="2212C85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shd w:val="clear" w:color="auto" w:fill="FFC000"/>
          </w:tcPr>
          <w:p w14:paraId="459D91B2" w14:textId="77777777" w:rsidR="00C913C6" w:rsidRDefault="003E7F74">
            <w:pPr>
              <w:pStyle w:val="TableParagraph"/>
              <w:spacing w:line="252" w:lineRule="exact"/>
              <w:ind w:left="108" w:right="78"/>
              <w:rPr>
                <w:b/>
              </w:rPr>
            </w:pPr>
            <w:r>
              <w:rPr>
                <w:b/>
              </w:rPr>
              <w:t>Potentially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Available</w:t>
            </w:r>
          </w:p>
        </w:tc>
        <w:tc>
          <w:tcPr>
            <w:tcW w:w="6204" w:type="dxa"/>
            <w:gridSpan w:val="4"/>
            <w:shd w:val="clear" w:color="auto" w:fill="FFC000"/>
          </w:tcPr>
          <w:p w14:paraId="48EB2172" w14:textId="77777777" w:rsidR="00C913C6" w:rsidRDefault="003E7F74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color w:val="121212"/>
              </w:rPr>
              <w:t>Combination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of green</w:t>
            </w:r>
            <w:r>
              <w:rPr>
                <w:b/>
                <w:color w:val="121212"/>
                <w:spacing w:val="-4"/>
              </w:rPr>
              <w:t xml:space="preserve"> </w:t>
            </w:r>
            <w:r>
              <w:rPr>
                <w:b/>
                <w:color w:val="121212"/>
              </w:rPr>
              <w:t>and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amber, or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all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amber</w:t>
            </w:r>
          </w:p>
        </w:tc>
      </w:tr>
      <w:tr w:rsidR="00C913C6" w14:paraId="335662FB" w14:textId="77777777">
        <w:trPr>
          <w:trHeight w:val="508"/>
        </w:trPr>
        <w:tc>
          <w:tcPr>
            <w:tcW w:w="1958" w:type="dxa"/>
            <w:vMerge/>
            <w:tcBorders>
              <w:top w:val="nil"/>
            </w:tcBorders>
          </w:tcPr>
          <w:p w14:paraId="5D7B8A8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shd w:val="clear" w:color="auto" w:fill="C00000"/>
          </w:tcPr>
          <w:p w14:paraId="677D8440" w14:textId="77777777" w:rsidR="00C913C6" w:rsidRDefault="003E7F74">
            <w:pPr>
              <w:pStyle w:val="TableParagraph"/>
              <w:spacing w:line="252" w:lineRule="exact"/>
              <w:ind w:left="108" w:right="224"/>
              <w:rPr>
                <w:b/>
              </w:rPr>
            </w:pPr>
            <w:r>
              <w:rPr>
                <w:b/>
                <w:color w:val="FFFFFF"/>
              </w:rPr>
              <w:t>Not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Available</w:t>
            </w:r>
          </w:p>
        </w:tc>
        <w:tc>
          <w:tcPr>
            <w:tcW w:w="6204" w:type="dxa"/>
            <w:gridSpan w:val="4"/>
            <w:shd w:val="clear" w:color="auto" w:fill="C00000"/>
          </w:tcPr>
          <w:p w14:paraId="55478216" w14:textId="77777777" w:rsidR="00C913C6" w:rsidRDefault="003E7F74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color w:val="FFFFFF"/>
              </w:rPr>
              <w:t>Any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red</w:t>
            </w:r>
          </w:p>
        </w:tc>
      </w:tr>
    </w:tbl>
    <w:p w14:paraId="141FFA9F" w14:textId="77777777" w:rsidR="00C913C6" w:rsidRDefault="00C913C6">
      <w:p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29DE6B86" w14:textId="77777777" w:rsidR="00C913C6" w:rsidRDefault="003E7F74">
      <w:pPr>
        <w:spacing w:before="82"/>
        <w:ind w:left="204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Suitability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Criteria</w:t>
      </w:r>
    </w:p>
    <w:p w14:paraId="54CFAB47" w14:textId="77777777" w:rsidR="00C913C6" w:rsidRDefault="00C913C6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6465"/>
        <w:gridCol w:w="424"/>
        <w:gridCol w:w="359"/>
        <w:gridCol w:w="347"/>
      </w:tblGrid>
      <w:tr w:rsidR="00C913C6" w14:paraId="0FAB23BA" w14:textId="77777777">
        <w:trPr>
          <w:trHeight w:val="378"/>
        </w:trPr>
        <w:tc>
          <w:tcPr>
            <w:tcW w:w="2035" w:type="dxa"/>
            <w:shd w:val="clear" w:color="auto" w:fill="B4C6E7"/>
          </w:tcPr>
          <w:p w14:paraId="3DEA9417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6465" w:type="dxa"/>
            <w:shd w:val="clear" w:color="auto" w:fill="B4C6E7"/>
          </w:tcPr>
          <w:p w14:paraId="6B401344" w14:textId="77777777" w:rsidR="00C913C6" w:rsidRDefault="003E7F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130" w:type="dxa"/>
            <w:gridSpan w:val="3"/>
            <w:shd w:val="clear" w:color="auto" w:fill="B4C6E7"/>
          </w:tcPr>
          <w:p w14:paraId="142FFA89" w14:textId="77777777" w:rsidR="00C913C6" w:rsidRDefault="003E7F74">
            <w:pPr>
              <w:pStyle w:val="TableParagraph"/>
              <w:spacing w:line="359" w:lineRule="exact"/>
              <w:ind w:left="199"/>
              <w:rPr>
                <w:rFonts w:ascii="Yu Gothic" w:hAnsi="Yu Gothic"/>
                <w:b/>
                <w:sz w:val="24"/>
              </w:rPr>
            </w:pPr>
            <w:r>
              <w:rPr>
                <w:b/>
                <w:w w:val="90"/>
                <w:sz w:val="24"/>
              </w:rPr>
              <w:t>RAG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Yu Gothic" w:hAnsi="Yu Gothic"/>
                <w:b/>
                <w:w w:val="90"/>
                <w:sz w:val="24"/>
              </w:rPr>
              <w:t>✓</w:t>
            </w:r>
          </w:p>
        </w:tc>
      </w:tr>
      <w:tr w:rsidR="00C913C6" w14:paraId="436E8D8A" w14:textId="77777777">
        <w:trPr>
          <w:trHeight w:val="254"/>
        </w:trPr>
        <w:tc>
          <w:tcPr>
            <w:tcW w:w="9630" w:type="dxa"/>
            <w:gridSpan w:val="5"/>
            <w:shd w:val="clear" w:color="auto" w:fill="DADADA"/>
          </w:tcPr>
          <w:p w14:paraId="338654C3" w14:textId="77777777" w:rsidR="00C913C6" w:rsidRDefault="003E7F7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Access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Space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Utilities</w:t>
            </w:r>
          </w:p>
        </w:tc>
      </w:tr>
      <w:tr w:rsidR="00C913C6" w14:paraId="230088D5" w14:textId="77777777">
        <w:trPr>
          <w:trHeight w:val="505"/>
        </w:trPr>
        <w:tc>
          <w:tcPr>
            <w:tcW w:w="2035" w:type="dxa"/>
            <w:vMerge w:val="restart"/>
          </w:tcPr>
          <w:p w14:paraId="0338B2AA" w14:textId="77777777" w:rsidR="00C913C6" w:rsidRDefault="003E7F74">
            <w:pPr>
              <w:pStyle w:val="TableParagraph"/>
              <w:ind w:left="107"/>
            </w:pPr>
            <w:r>
              <w:t>Green</w:t>
            </w:r>
            <w:r>
              <w:rPr>
                <w:spacing w:val="-3"/>
              </w:rPr>
              <w:t xml:space="preserve"> </w:t>
            </w:r>
            <w:r>
              <w:t>Belt</w:t>
            </w:r>
          </w:p>
        </w:tc>
        <w:tc>
          <w:tcPr>
            <w:tcW w:w="6465" w:type="dxa"/>
          </w:tcPr>
          <w:p w14:paraId="312ADAD5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The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is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not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within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Green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Belt</w:t>
            </w:r>
          </w:p>
        </w:tc>
        <w:tc>
          <w:tcPr>
            <w:tcW w:w="424" w:type="dxa"/>
            <w:shd w:val="clear" w:color="auto" w:fill="92D050"/>
          </w:tcPr>
          <w:p w14:paraId="5419E443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0056C8B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1C5FD1C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D274279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668E0FB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72FD01F8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The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is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within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Green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Belt</w:t>
            </w:r>
          </w:p>
        </w:tc>
        <w:tc>
          <w:tcPr>
            <w:tcW w:w="424" w:type="dxa"/>
            <w:shd w:val="clear" w:color="auto" w:fill="92D050"/>
          </w:tcPr>
          <w:p w14:paraId="6F416CE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3BFC6DE1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5E1029F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0AF3D1F" w14:textId="77777777">
        <w:trPr>
          <w:trHeight w:val="505"/>
        </w:trPr>
        <w:tc>
          <w:tcPr>
            <w:tcW w:w="2035" w:type="dxa"/>
            <w:vMerge w:val="restart"/>
          </w:tcPr>
          <w:p w14:paraId="562DEFF3" w14:textId="77777777" w:rsidR="00C913C6" w:rsidRDefault="003E7F74">
            <w:pPr>
              <w:pStyle w:val="TableParagraph"/>
              <w:ind w:left="107" w:right="149"/>
            </w:pPr>
            <w:r>
              <w:t>Accessibility to</w:t>
            </w:r>
            <w:r>
              <w:rPr>
                <w:spacing w:val="1"/>
              </w:rPr>
              <w:t xml:space="preserve"> </w:t>
            </w:r>
            <w:r>
              <w:t>local services and</w:t>
            </w:r>
            <w:r>
              <w:rPr>
                <w:spacing w:val="-59"/>
              </w:rPr>
              <w:t xml:space="preserve"> </w:t>
            </w:r>
            <w:r>
              <w:t>public transport</w:t>
            </w:r>
            <w:hyperlink w:anchor="_bookmark13" w:history="1">
              <w:r>
                <w:rPr>
                  <w:vertAlign w:val="superscript"/>
                </w:rPr>
                <w:t>14</w:t>
              </w:r>
            </w:hyperlink>
            <w:r>
              <w:rPr>
                <w:spacing w:val="1"/>
              </w:rPr>
              <w:t xml:space="preserve"> </w:t>
            </w:r>
            <w:r>
              <w:t>via walking</w:t>
            </w:r>
          </w:p>
        </w:tc>
        <w:tc>
          <w:tcPr>
            <w:tcW w:w="6465" w:type="dxa"/>
          </w:tcPr>
          <w:p w14:paraId="3B5B2EDF" w14:textId="77777777" w:rsidR="00C913C6" w:rsidRDefault="003E7F74">
            <w:pPr>
              <w:pStyle w:val="TableParagraph"/>
              <w:spacing w:line="252" w:lineRule="exact"/>
              <w:ind w:left="108"/>
            </w:pPr>
            <w:r>
              <w:rPr>
                <w:color w:val="121212"/>
              </w:rPr>
              <w:t>Good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local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services</w:t>
            </w:r>
          </w:p>
          <w:p w14:paraId="3421E293" w14:textId="77777777" w:rsidR="00C913C6" w:rsidRDefault="003E7F74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color w:val="121212"/>
              </w:rPr>
              <w:t>(within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800m</w:t>
            </w:r>
            <w:r>
              <w:rPr>
                <w:i/>
                <w:color w:val="121212"/>
                <w:spacing w:val="-4"/>
              </w:rPr>
              <w:t xml:space="preserve"> </w:t>
            </w:r>
            <w:r>
              <w:rPr>
                <w:i/>
                <w:color w:val="121212"/>
              </w:rPr>
              <w:t>of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all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identified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services)</w:t>
            </w:r>
          </w:p>
        </w:tc>
        <w:tc>
          <w:tcPr>
            <w:tcW w:w="424" w:type="dxa"/>
            <w:shd w:val="clear" w:color="auto" w:fill="92D050"/>
          </w:tcPr>
          <w:p w14:paraId="12FDF8C6" w14:textId="77777777" w:rsidR="00C913C6" w:rsidRDefault="003E7F74">
            <w:pPr>
              <w:pStyle w:val="TableParagraph"/>
              <w:spacing w:line="383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343D6F77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33E9F02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A265622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4DC89B2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23F4757E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Moderate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local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services</w:t>
            </w:r>
          </w:p>
        </w:tc>
        <w:tc>
          <w:tcPr>
            <w:tcW w:w="424" w:type="dxa"/>
            <w:shd w:val="clear" w:color="auto" w:fill="92D050"/>
          </w:tcPr>
          <w:p w14:paraId="744C2C33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2948A108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6256772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51BCF8E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1BC321F5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27FA720C" w14:textId="77777777" w:rsidR="00C913C6" w:rsidRDefault="003E7F74">
            <w:pPr>
              <w:pStyle w:val="TableParagraph"/>
              <w:spacing w:line="252" w:lineRule="exact"/>
              <w:ind w:left="108"/>
            </w:pPr>
            <w:r>
              <w:rPr>
                <w:color w:val="121212"/>
              </w:rPr>
              <w:t>Poor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local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services</w:t>
            </w:r>
          </w:p>
          <w:p w14:paraId="4DF5F91F" w14:textId="77777777" w:rsidR="00C913C6" w:rsidRDefault="003E7F74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color w:val="121212"/>
              </w:rPr>
              <w:t>(not</w:t>
            </w:r>
            <w:r>
              <w:rPr>
                <w:i/>
                <w:color w:val="121212"/>
                <w:spacing w:val="-4"/>
              </w:rPr>
              <w:t xml:space="preserve"> </w:t>
            </w:r>
            <w:r>
              <w:rPr>
                <w:i/>
                <w:color w:val="121212"/>
              </w:rPr>
              <w:t>with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800m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of any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identified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services)</w:t>
            </w:r>
            <w:hyperlink w:anchor="_bookmark14" w:history="1">
              <w:r>
                <w:rPr>
                  <w:i/>
                  <w:color w:val="121212"/>
                  <w:vertAlign w:val="superscript"/>
                </w:rPr>
                <w:t>15</w:t>
              </w:r>
            </w:hyperlink>
          </w:p>
        </w:tc>
        <w:tc>
          <w:tcPr>
            <w:tcW w:w="424" w:type="dxa"/>
            <w:shd w:val="clear" w:color="auto" w:fill="92D050"/>
          </w:tcPr>
          <w:p w14:paraId="7062EE07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1E528598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5EDBE638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97BD3CE" w14:textId="77777777">
        <w:trPr>
          <w:trHeight w:val="505"/>
        </w:trPr>
        <w:tc>
          <w:tcPr>
            <w:tcW w:w="2035" w:type="dxa"/>
            <w:vMerge w:val="restart"/>
          </w:tcPr>
          <w:p w14:paraId="06F652EE" w14:textId="77777777" w:rsidR="00C913C6" w:rsidRDefault="003E7F74">
            <w:pPr>
              <w:pStyle w:val="TableParagraph"/>
              <w:ind w:left="107" w:right="112"/>
            </w:pPr>
            <w:r>
              <w:t>Accessibility to</w:t>
            </w:r>
            <w:r>
              <w:rPr>
                <w:spacing w:val="1"/>
              </w:rPr>
              <w:t xml:space="preserve"> </w:t>
            </w:r>
            <w:r>
              <w:t>services via public</w:t>
            </w:r>
            <w:r>
              <w:rPr>
                <w:spacing w:val="-60"/>
              </w:rPr>
              <w:t xml:space="preserve"> </w:t>
            </w:r>
            <w:r>
              <w:t>transport</w:t>
            </w:r>
          </w:p>
        </w:tc>
        <w:tc>
          <w:tcPr>
            <w:tcW w:w="6465" w:type="dxa"/>
          </w:tcPr>
          <w:p w14:paraId="32D82DDB" w14:textId="77777777" w:rsidR="00C913C6" w:rsidRDefault="003E7F74">
            <w:pPr>
              <w:pStyle w:val="TableParagraph"/>
              <w:spacing w:line="252" w:lineRule="exact"/>
              <w:ind w:left="108"/>
            </w:pPr>
            <w:r>
              <w:rPr>
                <w:color w:val="121212"/>
              </w:rPr>
              <w:t>Good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services</w:t>
            </w:r>
          </w:p>
          <w:p w14:paraId="2A6409A5" w14:textId="77777777" w:rsidR="00C913C6" w:rsidRDefault="003E7F74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color w:val="121212"/>
              </w:rPr>
              <w:t>(within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30mins</w:t>
            </w:r>
            <w:r>
              <w:rPr>
                <w:i/>
                <w:color w:val="121212"/>
                <w:spacing w:val="-5"/>
              </w:rPr>
              <w:t xml:space="preserve"> </w:t>
            </w:r>
            <w:r>
              <w:rPr>
                <w:i/>
                <w:color w:val="121212"/>
              </w:rPr>
              <w:t>travel</w:t>
            </w:r>
            <w:r>
              <w:rPr>
                <w:i/>
                <w:color w:val="121212"/>
                <w:spacing w:val="-6"/>
              </w:rPr>
              <w:t xml:space="preserve"> </w:t>
            </w:r>
            <w:r>
              <w:rPr>
                <w:i/>
                <w:color w:val="121212"/>
              </w:rPr>
              <w:t>time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of</w:t>
            </w:r>
            <w:r>
              <w:rPr>
                <w:i/>
                <w:color w:val="121212"/>
                <w:spacing w:val="-4"/>
              </w:rPr>
              <w:t xml:space="preserve"> </w:t>
            </w:r>
            <w:r>
              <w:rPr>
                <w:i/>
                <w:color w:val="121212"/>
              </w:rPr>
              <w:t>all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identified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services)</w:t>
            </w:r>
          </w:p>
        </w:tc>
        <w:tc>
          <w:tcPr>
            <w:tcW w:w="424" w:type="dxa"/>
            <w:shd w:val="clear" w:color="auto" w:fill="92D050"/>
          </w:tcPr>
          <w:p w14:paraId="5AD2C5AC" w14:textId="77777777" w:rsidR="00C913C6" w:rsidRDefault="003E7F74">
            <w:pPr>
              <w:pStyle w:val="TableParagraph"/>
              <w:spacing w:line="383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62F6434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1C80EFC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E70411A" w14:textId="77777777">
        <w:trPr>
          <w:trHeight w:val="292"/>
        </w:trPr>
        <w:tc>
          <w:tcPr>
            <w:tcW w:w="2035" w:type="dxa"/>
            <w:vMerge/>
            <w:tcBorders>
              <w:top w:val="nil"/>
            </w:tcBorders>
          </w:tcPr>
          <w:p w14:paraId="3E793AE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4BD4E105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Moderate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services</w:t>
            </w:r>
          </w:p>
        </w:tc>
        <w:tc>
          <w:tcPr>
            <w:tcW w:w="424" w:type="dxa"/>
            <w:shd w:val="clear" w:color="auto" w:fill="92D050"/>
          </w:tcPr>
          <w:p w14:paraId="40C94C64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05846E6D" w14:textId="77777777" w:rsidR="00C913C6" w:rsidRDefault="003E7F74">
            <w:pPr>
              <w:pStyle w:val="TableParagraph"/>
              <w:spacing w:line="272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448CF3C2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CFC2E26" w14:textId="77777777">
        <w:trPr>
          <w:trHeight w:val="522"/>
        </w:trPr>
        <w:tc>
          <w:tcPr>
            <w:tcW w:w="2035" w:type="dxa"/>
            <w:vMerge/>
            <w:tcBorders>
              <w:top w:val="nil"/>
            </w:tcBorders>
          </w:tcPr>
          <w:p w14:paraId="637E644D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02DAC082" w14:textId="77777777" w:rsidR="00C913C6" w:rsidRDefault="003E7F74">
            <w:pPr>
              <w:pStyle w:val="TableParagraph"/>
              <w:spacing w:before="2" w:line="252" w:lineRule="exact"/>
              <w:ind w:left="108"/>
            </w:pPr>
            <w:r>
              <w:rPr>
                <w:color w:val="121212"/>
              </w:rPr>
              <w:t>Poor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services</w:t>
            </w:r>
          </w:p>
          <w:p w14:paraId="1D17E93C" w14:textId="77777777" w:rsidR="00C913C6" w:rsidRDefault="003E7F7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i/>
                <w:color w:val="121212"/>
              </w:rPr>
              <w:t>(not</w:t>
            </w:r>
            <w:r>
              <w:rPr>
                <w:i/>
                <w:color w:val="121212"/>
                <w:spacing w:val="-4"/>
              </w:rPr>
              <w:t xml:space="preserve"> </w:t>
            </w:r>
            <w:r>
              <w:rPr>
                <w:i/>
                <w:color w:val="121212"/>
              </w:rPr>
              <w:t>with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30mins</w:t>
            </w:r>
            <w:r>
              <w:rPr>
                <w:i/>
                <w:color w:val="121212"/>
                <w:spacing w:val="-4"/>
              </w:rPr>
              <w:t xml:space="preserve"> </w:t>
            </w:r>
            <w:r>
              <w:rPr>
                <w:i/>
                <w:color w:val="121212"/>
              </w:rPr>
              <w:t>travel</w:t>
            </w:r>
            <w:r>
              <w:rPr>
                <w:i/>
                <w:color w:val="121212"/>
                <w:spacing w:val="-6"/>
              </w:rPr>
              <w:t xml:space="preserve"> </w:t>
            </w:r>
            <w:r>
              <w:rPr>
                <w:i/>
                <w:color w:val="121212"/>
              </w:rPr>
              <w:t>time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of any</w:t>
            </w:r>
            <w:r>
              <w:rPr>
                <w:i/>
                <w:color w:val="121212"/>
                <w:spacing w:val="-5"/>
              </w:rPr>
              <w:t xml:space="preserve"> </w:t>
            </w:r>
            <w:r>
              <w:rPr>
                <w:i/>
                <w:color w:val="121212"/>
              </w:rPr>
              <w:t>identified</w:t>
            </w:r>
            <w:r>
              <w:rPr>
                <w:i/>
                <w:color w:val="121212"/>
                <w:spacing w:val="-4"/>
              </w:rPr>
              <w:t xml:space="preserve"> </w:t>
            </w:r>
            <w:r>
              <w:rPr>
                <w:i/>
                <w:color w:val="121212"/>
              </w:rPr>
              <w:t>services)</w:t>
            </w:r>
            <w:r>
              <w:rPr>
                <w:rFonts w:ascii="Calibri"/>
                <w:vertAlign w:val="superscript"/>
              </w:rPr>
              <w:t>8</w:t>
            </w:r>
          </w:p>
        </w:tc>
        <w:tc>
          <w:tcPr>
            <w:tcW w:w="424" w:type="dxa"/>
            <w:shd w:val="clear" w:color="auto" w:fill="92D050"/>
          </w:tcPr>
          <w:p w14:paraId="395B6A82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0311C131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5B2D1E9C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4CF234AB" w14:textId="77777777">
        <w:trPr>
          <w:trHeight w:val="505"/>
        </w:trPr>
        <w:tc>
          <w:tcPr>
            <w:tcW w:w="2035" w:type="dxa"/>
            <w:vMerge w:val="restart"/>
          </w:tcPr>
          <w:p w14:paraId="218352BB" w14:textId="77777777" w:rsidR="00C913C6" w:rsidRDefault="003E7F74">
            <w:pPr>
              <w:pStyle w:val="TableParagraph"/>
              <w:ind w:left="107" w:right="455"/>
            </w:pPr>
            <w:r>
              <w:t>Accessibility to</w:t>
            </w:r>
            <w:r>
              <w:rPr>
                <w:spacing w:val="-59"/>
              </w:rPr>
              <w:t xml:space="preserve"> </w:t>
            </w:r>
            <w:r>
              <w:t>green space</w:t>
            </w:r>
          </w:p>
        </w:tc>
        <w:tc>
          <w:tcPr>
            <w:tcW w:w="6465" w:type="dxa"/>
          </w:tcPr>
          <w:p w14:paraId="46098B34" w14:textId="77777777" w:rsidR="00C913C6" w:rsidRDefault="003E7F74">
            <w:pPr>
              <w:pStyle w:val="TableParagraph"/>
              <w:spacing w:line="252" w:lineRule="exact"/>
              <w:ind w:left="108" w:right="517"/>
              <w:rPr>
                <w:i/>
              </w:rPr>
            </w:pPr>
            <w:r>
              <w:rPr>
                <w:color w:val="121212"/>
              </w:rPr>
              <w:t xml:space="preserve">Good accessibility to existing open space </w:t>
            </w:r>
            <w:r>
              <w:rPr>
                <w:i/>
                <w:color w:val="121212"/>
              </w:rPr>
              <w:t>(a neighbourhood</w:t>
            </w:r>
            <w:r>
              <w:rPr>
                <w:i/>
                <w:color w:val="121212"/>
                <w:spacing w:val="-60"/>
              </w:rPr>
              <w:t xml:space="preserve"> </w:t>
            </w:r>
            <w:r>
              <w:rPr>
                <w:i/>
                <w:color w:val="121212"/>
              </w:rPr>
              <w:t>park/green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space or</w:t>
            </w:r>
            <w:r>
              <w:rPr>
                <w:i/>
                <w:color w:val="121212"/>
                <w:spacing w:val="1"/>
              </w:rPr>
              <w:t xml:space="preserve"> </w:t>
            </w:r>
            <w:r>
              <w:rPr>
                <w:i/>
                <w:color w:val="121212"/>
              </w:rPr>
              <w:t>a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destination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park/green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space)</w:t>
            </w:r>
          </w:p>
        </w:tc>
        <w:tc>
          <w:tcPr>
            <w:tcW w:w="424" w:type="dxa"/>
            <w:shd w:val="clear" w:color="auto" w:fill="92D050"/>
          </w:tcPr>
          <w:p w14:paraId="772E175D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3E4343F2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359269D1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74B2992" w14:textId="77777777">
        <w:trPr>
          <w:trHeight w:val="758"/>
        </w:trPr>
        <w:tc>
          <w:tcPr>
            <w:tcW w:w="2035" w:type="dxa"/>
            <w:vMerge/>
            <w:tcBorders>
              <w:top w:val="nil"/>
            </w:tcBorders>
          </w:tcPr>
          <w:p w14:paraId="02DB516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32CD8DC4" w14:textId="77777777" w:rsidR="00C913C6" w:rsidRDefault="003E7F74">
            <w:pPr>
              <w:pStyle w:val="TableParagraph"/>
              <w:spacing w:line="252" w:lineRule="exact"/>
              <w:ind w:left="108"/>
            </w:pPr>
            <w:r>
              <w:rPr>
                <w:color w:val="121212"/>
              </w:rPr>
              <w:t>Moderate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open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space</w:t>
            </w:r>
          </w:p>
          <w:p w14:paraId="12C47365" w14:textId="77777777" w:rsidR="00C913C6" w:rsidRDefault="003E7F74">
            <w:pPr>
              <w:pStyle w:val="TableParagraph"/>
              <w:spacing w:line="254" w:lineRule="exact"/>
              <w:ind w:left="108" w:right="505"/>
              <w:rPr>
                <w:i/>
              </w:rPr>
            </w:pPr>
            <w:r>
              <w:rPr>
                <w:i/>
                <w:color w:val="121212"/>
              </w:rPr>
              <w:t>(a natural green space, but not a neighbourhood park/green</w:t>
            </w:r>
            <w:r>
              <w:rPr>
                <w:i/>
                <w:color w:val="121212"/>
                <w:spacing w:val="-60"/>
              </w:rPr>
              <w:t xml:space="preserve"> </w:t>
            </w:r>
            <w:r>
              <w:rPr>
                <w:i/>
                <w:color w:val="121212"/>
              </w:rPr>
              <w:t>space or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a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destination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park/green space)</w:t>
            </w:r>
          </w:p>
        </w:tc>
        <w:tc>
          <w:tcPr>
            <w:tcW w:w="424" w:type="dxa"/>
            <w:shd w:val="clear" w:color="auto" w:fill="92D050"/>
          </w:tcPr>
          <w:p w14:paraId="158BB65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2BDF20D7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29FBADE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B03648A" w14:textId="77777777">
        <w:trPr>
          <w:trHeight w:val="504"/>
        </w:trPr>
        <w:tc>
          <w:tcPr>
            <w:tcW w:w="2035" w:type="dxa"/>
            <w:vMerge/>
            <w:tcBorders>
              <w:top w:val="nil"/>
            </w:tcBorders>
          </w:tcPr>
          <w:p w14:paraId="598697C9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1B79DA61" w14:textId="77777777" w:rsidR="00C913C6" w:rsidRDefault="003E7F74">
            <w:pPr>
              <w:pStyle w:val="TableParagraph"/>
              <w:spacing w:line="250" w:lineRule="exact"/>
              <w:ind w:left="108"/>
            </w:pPr>
            <w:r>
              <w:rPr>
                <w:color w:val="121212"/>
              </w:rPr>
              <w:t>Poor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accessibility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open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space</w:t>
            </w:r>
          </w:p>
          <w:p w14:paraId="2CBB8558" w14:textId="77777777" w:rsidR="00C913C6" w:rsidRDefault="003E7F74">
            <w:pPr>
              <w:pStyle w:val="TableParagraph"/>
              <w:spacing w:before="1" w:line="232" w:lineRule="exact"/>
              <w:ind w:left="108"/>
              <w:rPr>
                <w:i/>
              </w:rPr>
            </w:pPr>
            <w:r>
              <w:rPr>
                <w:i/>
                <w:color w:val="121212"/>
              </w:rPr>
              <w:t>(not</w:t>
            </w:r>
            <w:r>
              <w:rPr>
                <w:i/>
                <w:color w:val="121212"/>
                <w:spacing w:val="-5"/>
              </w:rPr>
              <w:t xml:space="preserve"> </w:t>
            </w:r>
            <w:r>
              <w:rPr>
                <w:i/>
                <w:color w:val="121212"/>
              </w:rPr>
              <w:t>within</w:t>
            </w:r>
            <w:r>
              <w:rPr>
                <w:i/>
                <w:color w:val="121212"/>
                <w:spacing w:val="-3"/>
              </w:rPr>
              <w:t xml:space="preserve"> </w:t>
            </w:r>
            <w:r>
              <w:rPr>
                <w:i/>
                <w:color w:val="121212"/>
              </w:rPr>
              <w:t>catchment</w:t>
            </w:r>
            <w:r>
              <w:rPr>
                <w:i/>
                <w:color w:val="121212"/>
                <w:spacing w:val="-1"/>
              </w:rPr>
              <w:t xml:space="preserve"> </w:t>
            </w:r>
            <w:r>
              <w:rPr>
                <w:i/>
                <w:color w:val="121212"/>
              </w:rPr>
              <w:t>of</w:t>
            </w:r>
            <w:r>
              <w:rPr>
                <w:i/>
                <w:color w:val="121212"/>
                <w:spacing w:val="-4"/>
              </w:rPr>
              <w:t xml:space="preserve"> </w:t>
            </w:r>
            <w:r>
              <w:rPr>
                <w:i/>
                <w:color w:val="121212"/>
              </w:rPr>
              <w:t>any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public</w:t>
            </w:r>
            <w:r>
              <w:rPr>
                <w:i/>
                <w:color w:val="121212"/>
                <w:spacing w:val="-2"/>
              </w:rPr>
              <w:t xml:space="preserve"> </w:t>
            </w:r>
            <w:r>
              <w:rPr>
                <w:i/>
                <w:color w:val="121212"/>
              </w:rPr>
              <w:t>park/green</w:t>
            </w:r>
            <w:r>
              <w:rPr>
                <w:i/>
                <w:color w:val="121212"/>
                <w:spacing w:val="-5"/>
              </w:rPr>
              <w:t xml:space="preserve"> </w:t>
            </w:r>
            <w:r>
              <w:rPr>
                <w:i/>
                <w:color w:val="121212"/>
              </w:rPr>
              <w:t>space)</w:t>
            </w:r>
          </w:p>
        </w:tc>
        <w:tc>
          <w:tcPr>
            <w:tcW w:w="424" w:type="dxa"/>
            <w:shd w:val="clear" w:color="auto" w:fill="92D050"/>
          </w:tcPr>
          <w:p w14:paraId="30F74D1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1A55808A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5D30FA6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BD668BF" w14:textId="77777777">
        <w:trPr>
          <w:trHeight w:val="436"/>
        </w:trPr>
        <w:tc>
          <w:tcPr>
            <w:tcW w:w="2035" w:type="dxa"/>
            <w:vMerge w:val="restart"/>
          </w:tcPr>
          <w:p w14:paraId="0C34C62C" w14:textId="77777777" w:rsidR="00C913C6" w:rsidRDefault="003E7F74">
            <w:pPr>
              <w:pStyle w:val="TableParagraph"/>
              <w:ind w:left="107"/>
            </w:pP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utilities</w:t>
            </w:r>
          </w:p>
        </w:tc>
        <w:tc>
          <w:tcPr>
            <w:tcW w:w="6465" w:type="dxa"/>
          </w:tcPr>
          <w:p w14:paraId="5FA336C3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Generally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assumed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be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non-constrained</w:t>
            </w:r>
          </w:p>
        </w:tc>
        <w:tc>
          <w:tcPr>
            <w:tcW w:w="424" w:type="dxa"/>
            <w:shd w:val="clear" w:color="auto" w:fill="92D050"/>
          </w:tcPr>
          <w:p w14:paraId="1378BA33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198BE47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26C8439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083A08C1" w14:textId="77777777">
        <w:trPr>
          <w:trHeight w:val="438"/>
        </w:trPr>
        <w:tc>
          <w:tcPr>
            <w:tcW w:w="2035" w:type="dxa"/>
            <w:vMerge/>
            <w:tcBorders>
              <w:top w:val="nil"/>
            </w:tcBorders>
          </w:tcPr>
          <w:p w14:paraId="1B7D669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34D67F5C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Potential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connectivity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issues</w:t>
            </w:r>
          </w:p>
        </w:tc>
        <w:tc>
          <w:tcPr>
            <w:tcW w:w="424" w:type="dxa"/>
            <w:shd w:val="clear" w:color="auto" w:fill="92D050"/>
          </w:tcPr>
          <w:p w14:paraId="23E0BC9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7FAFFAB1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1D31529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F0EFE19" w14:textId="77777777">
        <w:trPr>
          <w:trHeight w:val="251"/>
        </w:trPr>
        <w:tc>
          <w:tcPr>
            <w:tcW w:w="9630" w:type="dxa"/>
            <w:gridSpan w:val="5"/>
            <w:shd w:val="clear" w:color="auto" w:fill="DADADA"/>
          </w:tcPr>
          <w:p w14:paraId="356E99CC" w14:textId="77777777" w:rsidR="00C913C6" w:rsidRDefault="003E7F7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121212"/>
              </w:rPr>
              <w:t>Impact on</w:t>
            </w:r>
            <w:r>
              <w:rPr>
                <w:b/>
                <w:color w:val="121212"/>
                <w:spacing w:val="-4"/>
              </w:rPr>
              <w:t xml:space="preserve"> </w:t>
            </w:r>
            <w:r>
              <w:rPr>
                <w:b/>
                <w:color w:val="121212"/>
              </w:rPr>
              <w:t>Natural and</w:t>
            </w:r>
            <w:r>
              <w:rPr>
                <w:b/>
                <w:color w:val="121212"/>
                <w:spacing w:val="-7"/>
              </w:rPr>
              <w:t xml:space="preserve"> </w:t>
            </w:r>
            <w:r>
              <w:rPr>
                <w:b/>
                <w:color w:val="121212"/>
              </w:rPr>
              <w:t>Built</w:t>
            </w:r>
            <w:r>
              <w:rPr>
                <w:b/>
                <w:color w:val="121212"/>
                <w:spacing w:val="-3"/>
              </w:rPr>
              <w:t xml:space="preserve"> </w:t>
            </w:r>
            <w:r>
              <w:rPr>
                <w:b/>
                <w:color w:val="121212"/>
              </w:rPr>
              <w:t>Environment</w:t>
            </w:r>
          </w:p>
        </w:tc>
      </w:tr>
      <w:tr w:rsidR="00C913C6" w14:paraId="123A0A1C" w14:textId="77777777">
        <w:trPr>
          <w:trHeight w:val="438"/>
        </w:trPr>
        <w:tc>
          <w:tcPr>
            <w:tcW w:w="2035" w:type="dxa"/>
            <w:vMerge w:val="restart"/>
          </w:tcPr>
          <w:p w14:paraId="2D3700DD" w14:textId="77777777" w:rsidR="00C913C6" w:rsidRDefault="003E7F74">
            <w:pPr>
              <w:pStyle w:val="TableParagraph"/>
              <w:ind w:left="107" w:right="320"/>
            </w:pPr>
            <w:r>
              <w:t>Agricultural land</w:t>
            </w:r>
            <w:r>
              <w:rPr>
                <w:spacing w:val="-59"/>
              </w:rPr>
              <w:t xml:space="preserve"> </w:t>
            </w:r>
            <w:r>
              <w:t>classification (if</w:t>
            </w:r>
            <w:r>
              <w:rPr>
                <w:spacing w:val="1"/>
              </w:rPr>
              <w:t xml:space="preserve"> </w:t>
            </w:r>
            <w:r>
              <w:t>applicable and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known)</w:t>
            </w:r>
          </w:p>
        </w:tc>
        <w:tc>
          <w:tcPr>
            <w:tcW w:w="6465" w:type="dxa"/>
          </w:tcPr>
          <w:p w14:paraId="3228FAD3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The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does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not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include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any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agricultural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land.</w:t>
            </w:r>
          </w:p>
        </w:tc>
        <w:tc>
          <w:tcPr>
            <w:tcW w:w="424" w:type="dxa"/>
            <w:shd w:val="clear" w:color="auto" w:fill="92D050"/>
          </w:tcPr>
          <w:p w14:paraId="692B30A4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38F5E210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4BEE5B8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092FF430" w14:textId="77777777">
        <w:trPr>
          <w:trHeight w:val="436"/>
        </w:trPr>
        <w:tc>
          <w:tcPr>
            <w:tcW w:w="2035" w:type="dxa"/>
            <w:vMerge/>
            <w:tcBorders>
              <w:top w:val="nil"/>
            </w:tcBorders>
          </w:tcPr>
          <w:p w14:paraId="57A2934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12F848EF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Poor -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DEFRA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Grade 4/5</w:t>
            </w:r>
          </w:p>
        </w:tc>
        <w:tc>
          <w:tcPr>
            <w:tcW w:w="424" w:type="dxa"/>
            <w:shd w:val="clear" w:color="auto" w:fill="92D050"/>
          </w:tcPr>
          <w:p w14:paraId="5A12B943" w14:textId="77777777" w:rsidR="00C913C6" w:rsidRDefault="003E7F74">
            <w:pPr>
              <w:pStyle w:val="TableParagraph"/>
              <w:spacing w:line="383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1B5A214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6BBB3D6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09889F6E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0FB77F7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0DA21AFA" w14:textId="77777777" w:rsidR="00C913C6" w:rsidRDefault="003E7F74">
            <w:pPr>
              <w:pStyle w:val="TableParagraph"/>
              <w:spacing w:line="252" w:lineRule="exact"/>
              <w:ind w:left="108" w:right="274"/>
            </w:pPr>
            <w:r>
              <w:rPr>
                <w:color w:val="121212"/>
              </w:rPr>
              <w:t>Moderate - DEFRA Grade 3 (Where Natural England maps do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not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identify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subdivisions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Grade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3)</w:t>
            </w:r>
          </w:p>
        </w:tc>
        <w:tc>
          <w:tcPr>
            <w:tcW w:w="424" w:type="dxa"/>
            <w:shd w:val="clear" w:color="auto" w:fill="92D050"/>
          </w:tcPr>
          <w:p w14:paraId="1EF1B061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39083E9F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0C573B3F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542D532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5958F3A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4487824A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Best and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most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versatile -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DEFRA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Grade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1/2/3a</w:t>
            </w:r>
          </w:p>
        </w:tc>
        <w:tc>
          <w:tcPr>
            <w:tcW w:w="424" w:type="dxa"/>
            <w:shd w:val="clear" w:color="auto" w:fill="92D050"/>
          </w:tcPr>
          <w:p w14:paraId="1D9E3510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59667B08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4B8AC20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6E2B6C4" w14:textId="77777777">
        <w:trPr>
          <w:trHeight w:val="506"/>
        </w:trPr>
        <w:tc>
          <w:tcPr>
            <w:tcW w:w="2035" w:type="dxa"/>
            <w:vMerge w:val="restart"/>
          </w:tcPr>
          <w:p w14:paraId="0FF9B7A8" w14:textId="77777777" w:rsidR="00C913C6" w:rsidRDefault="003E7F74">
            <w:pPr>
              <w:pStyle w:val="TableParagraph"/>
              <w:ind w:left="107" w:right="345"/>
            </w:pPr>
            <w:r>
              <w:t>Heritage Assets</w:t>
            </w:r>
            <w:r>
              <w:rPr>
                <w:spacing w:val="-59"/>
              </w:rPr>
              <w:t xml:space="preserve"> </w:t>
            </w:r>
            <w:r>
              <w:t>(e.g.</w:t>
            </w:r>
            <w:r>
              <w:rPr>
                <w:spacing w:val="1"/>
              </w:rPr>
              <w:t xml:space="preserve"> </w:t>
            </w:r>
            <w:r>
              <w:t>Listed</w:t>
            </w:r>
            <w:r>
              <w:rPr>
                <w:spacing w:val="1"/>
              </w:rPr>
              <w:t xml:space="preserve"> </w:t>
            </w:r>
            <w:r>
              <w:t>Building,</w:t>
            </w:r>
          </w:p>
          <w:p w14:paraId="7A076F5C" w14:textId="77777777" w:rsidR="00C913C6" w:rsidRDefault="003E7F74">
            <w:pPr>
              <w:pStyle w:val="TableParagraph"/>
              <w:spacing w:line="243" w:lineRule="exact"/>
              <w:ind w:left="107"/>
            </w:pPr>
            <w:r>
              <w:t>Conservation</w:t>
            </w:r>
          </w:p>
        </w:tc>
        <w:tc>
          <w:tcPr>
            <w:tcW w:w="6465" w:type="dxa"/>
          </w:tcPr>
          <w:p w14:paraId="0A4819A1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There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is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unlikely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be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harm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significance</w:t>
            </w:r>
          </w:p>
        </w:tc>
        <w:tc>
          <w:tcPr>
            <w:tcW w:w="424" w:type="dxa"/>
            <w:shd w:val="clear" w:color="auto" w:fill="92D050"/>
          </w:tcPr>
          <w:p w14:paraId="0B0BFD0C" w14:textId="77777777" w:rsidR="00C913C6" w:rsidRDefault="003E7F74">
            <w:pPr>
              <w:pStyle w:val="TableParagraph"/>
              <w:spacing w:line="383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65F77AB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622CAC81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A38CCB0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228A583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3068109A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There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is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potential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for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harm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significance</w:t>
            </w:r>
          </w:p>
        </w:tc>
        <w:tc>
          <w:tcPr>
            <w:tcW w:w="424" w:type="dxa"/>
            <w:shd w:val="clear" w:color="auto" w:fill="92D050"/>
          </w:tcPr>
          <w:p w14:paraId="2351A1C3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0DB78A10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55384195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117ACB" w14:textId="4019F2E4" w:rsidR="00C913C6" w:rsidRDefault="006F6A56">
      <w:pPr>
        <w:pStyle w:val="BodyText"/>
        <w:spacing w:before="1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1970D8" wp14:editId="518D051B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1828800" cy="8890"/>
                <wp:effectExtent l="0" t="0" r="0" b="0"/>
                <wp:wrapTopAndBottom/>
                <wp:docPr id="770146709" name="docshape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F361B" id="docshape23" o:spid="_x0000_s1026" alt="&quot;&quot;" style="position:absolute;margin-left:1in;margin-top:17.85pt;width:2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E4viy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A08514" w14:textId="77777777" w:rsidR="00C913C6" w:rsidRDefault="003E7F74">
      <w:pPr>
        <w:spacing w:before="101"/>
        <w:ind w:left="667" w:right="906" w:hanging="286"/>
        <w:rPr>
          <w:rFonts w:ascii="Times New Roman"/>
          <w:sz w:val="20"/>
        </w:rPr>
      </w:pPr>
      <w:bookmarkStart w:id="28" w:name="_bookmark13"/>
      <w:bookmarkEnd w:id="28"/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The Traveline</w:t>
      </w:r>
      <w:r>
        <w:rPr>
          <w:rFonts w:ascii="Times New Roman"/>
          <w:color w:val="0B0C0C"/>
          <w:sz w:val="20"/>
          <w:shd w:val="clear" w:color="auto" w:fill="F8F8F8"/>
        </w:rPr>
        <w:t xml:space="preserve"> National Dataset (TNDS) has been utilised to identify public transport timetables for bus, light</w:t>
      </w:r>
      <w:r>
        <w:rPr>
          <w:rFonts w:ascii="Times New Roman"/>
          <w:color w:val="0B0C0C"/>
          <w:spacing w:val="-47"/>
          <w:sz w:val="20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rail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and tram services</w:t>
      </w:r>
      <w:r>
        <w:rPr>
          <w:rFonts w:ascii="Times New Roman"/>
          <w:color w:val="0B0C0C"/>
          <w:spacing w:val="-2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(in Great Britain). It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does</w:t>
      </w:r>
      <w:r>
        <w:rPr>
          <w:rFonts w:ascii="Times New Roman"/>
          <w:color w:val="0B0C0C"/>
          <w:spacing w:val="-2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not include</w:t>
      </w:r>
      <w:r>
        <w:rPr>
          <w:rFonts w:ascii="Times New Roman"/>
          <w:color w:val="0B0C0C"/>
          <w:spacing w:val="-3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national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rail</w:t>
      </w:r>
      <w:r>
        <w:rPr>
          <w:rFonts w:ascii="Times New Roman"/>
          <w:color w:val="0B0C0C"/>
          <w:spacing w:val="-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or</w:t>
      </w:r>
      <w:r>
        <w:rPr>
          <w:rFonts w:ascii="Times New Roman"/>
          <w:color w:val="0B0C0C"/>
          <w:spacing w:val="-3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coach</w:t>
      </w:r>
      <w:r>
        <w:rPr>
          <w:rFonts w:ascii="Times New Roman"/>
          <w:color w:val="0B0C0C"/>
          <w:spacing w:val="1"/>
          <w:sz w:val="20"/>
          <w:shd w:val="clear" w:color="auto" w:fill="F8F8F8"/>
        </w:rPr>
        <w:t xml:space="preserve"> </w:t>
      </w:r>
      <w:r>
        <w:rPr>
          <w:rFonts w:ascii="Times New Roman"/>
          <w:color w:val="0B0C0C"/>
          <w:sz w:val="20"/>
          <w:shd w:val="clear" w:color="auto" w:fill="F8F8F8"/>
        </w:rPr>
        <w:t>services.</w:t>
      </w:r>
    </w:p>
    <w:p w14:paraId="7E1E271B" w14:textId="77777777" w:rsidR="00C913C6" w:rsidRDefault="00C913C6">
      <w:pPr>
        <w:pStyle w:val="BodyText"/>
        <w:spacing w:before="10"/>
        <w:rPr>
          <w:rFonts w:ascii="Times New Roman"/>
          <w:sz w:val="19"/>
        </w:rPr>
      </w:pPr>
    </w:p>
    <w:p w14:paraId="65CF24A7" w14:textId="77777777" w:rsidR="00C913C6" w:rsidRDefault="003E7F74">
      <w:pPr>
        <w:ind w:left="523" w:right="804" w:hanging="142"/>
        <w:rPr>
          <w:rFonts w:ascii="Times New Roman"/>
          <w:sz w:val="20"/>
        </w:rPr>
      </w:pPr>
      <w:bookmarkStart w:id="29" w:name="_bookmark14"/>
      <w:bookmarkEnd w:id="29"/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z w:val="20"/>
        </w:rPr>
        <w:t xml:space="preserve"> A site which currently has no access to services, but has a potential yield of 400 dwellings should be identified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as having moderate access, as it is anticipated that a new bus stop (or another public transport node) could be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included as part of any new development.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 site which currently has no access to services, with a potential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yield of under 400 dwellings will be identified as having poor access to services, unless it can be demonstrated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 xml:space="preserve">that the site (either alone or in combination with other sites) </w:t>
      </w:r>
      <w:r>
        <w:rPr>
          <w:rFonts w:ascii="Times New Roman"/>
          <w:sz w:val="20"/>
        </w:rPr>
        <w:t>can deliver a new local services within 800m 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site.</w:t>
      </w:r>
    </w:p>
    <w:p w14:paraId="56BDFF98" w14:textId="77777777" w:rsidR="00C913C6" w:rsidRDefault="00C913C6">
      <w:pPr>
        <w:rPr>
          <w:rFonts w:ascii="Times New Roman"/>
          <w:sz w:val="20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6465"/>
        <w:gridCol w:w="424"/>
        <w:gridCol w:w="359"/>
        <w:gridCol w:w="347"/>
      </w:tblGrid>
      <w:tr w:rsidR="00C913C6" w14:paraId="42957FAC" w14:textId="77777777">
        <w:trPr>
          <w:trHeight w:val="506"/>
        </w:trPr>
        <w:tc>
          <w:tcPr>
            <w:tcW w:w="2035" w:type="dxa"/>
          </w:tcPr>
          <w:p w14:paraId="52035DC2" w14:textId="77777777" w:rsidR="00C913C6" w:rsidRDefault="003E7F74">
            <w:pPr>
              <w:pStyle w:val="TableParagraph"/>
              <w:spacing w:line="254" w:lineRule="exact"/>
              <w:ind w:left="107" w:right="271"/>
            </w:pPr>
            <w:r>
              <w:t>Area, Scheduled</w:t>
            </w:r>
            <w:r>
              <w:rPr>
                <w:spacing w:val="-59"/>
              </w:rPr>
              <w:t xml:space="preserve"> </w:t>
            </w:r>
            <w:r>
              <w:t>Monuments)</w:t>
            </w:r>
          </w:p>
        </w:tc>
        <w:tc>
          <w:tcPr>
            <w:tcW w:w="6465" w:type="dxa"/>
          </w:tcPr>
          <w:p w14:paraId="6630B8C3" w14:textId="77777777" w:rsidR="00C913C6" w:rsidRDefault="003E7F74">
            <w:pPr>
              <w:pStyle w:val="TableParagraph"/>
              <w:spacing w:line="254" w:lineRule="exact"/>
              <w:ind w:left="108" w:right="604"/>
            </w:pPr>
            <w:r>
              <w:rPr>
                <w:color w:val="121212"/>
              </w:rPr>
              <w:t>There is the potential for substantial harm to or total loss of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significance</w:t>
            </w:r>
          </w:p>
        </w:tc>
        <w:tc>
          <w:tcPr>
            <w:tcW w:w="424" w:type="dxa"/>
            <w:shd w:val="clear" w:color="auto" w:fill="92D050"/>
          </w:tcPr>
          <w:p w14:paraId="762CF025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3505BD71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38417796" w14:textId="77777777" w:rsidR="00C913C6" w:rsidRDefault="003E7F74">
            <w:pPr>
              <w:pStyle w:val="TableParagraph"/>
              <w:spacing w:line="386" w:lineRule="exact"/>
              <w:ind w:left="15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681B3743" w14:textId="77777777">
        <w:trPr>
          <w:trHeight w:val="503"/>
        </w:trPr>
        <w:tc>
          <w:tcPr>
            <w:tcW w:w="2035" w:type="dxa"/>
            <w:vMerge w:val="restart"/>
          </w:tcPr>
          <w:p w14:paraId="7C4FBC94" w14:textId="77777777" w:rsidR="00C913C6" w:rsidRDefault="003E7F74">
            <w:pPr>
              <w:pStyle w:val="TableParagraph"/>
              <w:ind w:left="129" w:right="128"/>
            </w:pPr>
            <w:r>
              <w:t>Locally</w:t>
            </w:r>
            <w:r>
              <w:rPr>
                <w:spacing w:val="1"/>
              </w:rPr>
              <w:t xml:space="preserve"> </w:t>
            </w:r>
            <w:r>
              <w:t>Designated</w:t>
            </w:r>
            <w:r>
              <w:rPr>
                <w:spacing w:val="1"/>
              </w:rPr>
              <w:t xml:space="preserve"> </w:t>
            </w:r>
            <w:r>
              <w:t>Natural Assets</w:t>
            </w:r>
            <w:r>
              <w:rPr>
                <w:spacing w:val="1"/>
              </w:rPr>
              <w:t xml:space="preserve"> </w:t>
            </w:r>
            <w:r>
              <w:t>(LWS, LNR, TPO,</w:t>
            </w:r>
            <w:r>
              <w:rPr>
                <w:spacing w:val="-60"/>
              </w:rPr>
              <w:t xml:space="preserve"> </w:t>
            </w:r>
            <w:r>
              <w:t>RIG)</w:t>
            </w:r>
          </w:p>
        </w:tc>
        <w:tc>
          <w:tcPr>
            <w:tcW w:w="6465" w:type="dxa"/>
          </w:tcPr>
          <w:p w14:paraId="1A026477" w14:textId="77777777" w:rsidR="00C913C6" w:rsidRDefault="003E7F74">
            <w:pPr>
              <w:pStyle w:val="TableParagraph"/>
              <w:spacing w:line="251" w:lineRule="exact"/>
              <w:ind w:left="108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designated</w:t>
            </w:r>
            <w:r>
              <w:rPr>
                <w:spacing w:val="-1"/>
              </w:rPr>
              <w:t xml:space="preserve"> </w:t>
            </w: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assets 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</w:p>
        </w:tc>
        <w:tc>
          <w:tcPr>
            <w:tcW w:w="424" w:type="dxa"/>
            <w:shd w:val="clear" w:color="auto" w:fill="92D050"/>
          </w:tcPr>
          <w:p w14:paraId="68D4F5E1" w14:textId="77777777" w:rsidR="00C913C6" w:rsidRDefault="003E7F74">
            <w:pPr>
              <w:pStyle w:val="TableParagraph"/>
              <w:spacing w:line="384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4CE9B1F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3C5D7340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8B59146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7723FD7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3ABF0523" w14:textId="77777777" w:rsidR="00C913C6" w:rsidRDefault="003E7F74">
            <w:pPr>
              <w:pStyle w:val="TableParagraph"/>
              <w:spacing w:line="254" w:lineRule="exact"/>
              <w:ind w:left="108" w:right="126"/>
            </w:pPr>
            <w:r>
              <w:rPr>
                <w:color w:val="121212"/>
              </w:rPr>
              <w:t xml:space="preserve">No locally </w:t>
            </w:r>
            <w:r>
              <w:rPr>
                <w:color w:val="121212"/>
              </w:rPr>
              <w:t>designated natural assets on the site but immediately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adjacent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the site</w:t>
            </w:r>
          </w:p>
        </w:tc>
        <w:tc>
          <w:tcPr>
            <w:tcW w:w="424" w:type="dxa"/>
            <w:shd w:val="clear" w:color="auto" w:fill="92D050"/>
          </w:tcPr>
          <w:p w14:paraId="4D34D9F8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7F9AD927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7289BA1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E1F8F30" w14:textId="77777777">
        <w:trPr>
          <w:trHeight w:val="504"/>
        </w:trPr>
        <w:tc>
          <w:tcPr>
            <w:tcW w:w="2035" w:type="dxa"/>
            <w:vMerge/>
            <w:tcBorders>
              <w:top w:val="nil"/>
            </w:tcBorders>
          </w:tcPr>
          <w:p w14:paraId="589300D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1A9362B1" w14:textId="77777777" w:rsidR="00C913C6" w:rsidRDefault="003E7F74">
            <w:pPr>
              <w:pStyle w:val="TableParagraph"/>
              <w:spacing w:line="251" w:lineRule="exact"/>
              <w:ind w:left="108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locally</w:t>
            </w:r>
            <w:r>
              <w:rPr>
                <w:spacing w:val="-1"/>
              </w:rPr>
              <w:t xml:space="preserve"> </w:t>
            </w:r>
            <w:r>
              <w:t>designated natural</w:t>
            </w:r>
            <w:r>
              <w:rPr>
                <w:spacing w:val="-1"/>
              </w:rPr>
              <w:t xml:space="preserve"> </w:t>
            </w:r>
            <w:r>
              <w:t>asset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</w:p>
        </w:tc>
        <w:tc>
          <w:tcPr>
            <w:tcW w:w="424" w:type="dxa"/>
            <w:shd w:val="clear" w:color="auto" w:fill="92D050"/>
          </w:tcPr>
          <w:p w14:paraId="233DD115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158ACFA0" w14:textId="77777777" w:rsidR="00C913C6" w:rsidRDefault="003E7F74">
            <w:pPr>
              <w:pStyle w:val="TableParagraph"/>
              <w:spacing w:line="384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094BDB0F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4BF123BB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5BC4FBE1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2EFFBF9B" w14:textId="77777777" w:rsidR="00C913C6" w:rsidRDefault="003E7F74">
            <w:pPr>
              <w:pStyle w:val="TableParagraph"/>
              <w:spacing w:line="254" w:lineRule="exact"/>
              <w:ind w:left="108" w:right="323"/>
            </w:pPr>
            <w:r>
              <w:t>Whole or majority of the site is affected by one or more locally</w:t>
            </w:r>
            <w:r>
              <w:rPr>
                <w:spacing w:val="-60"/>
              </w:rPr>
              <w:t xml:space="preserve"> </w:t>
            </w:r>
            <w:r>
              <w:t>designated natural asset</w:t>
            </w:r>
          </w:p>
        </w:tc>
        <w:tc>
          <w:tcPr>
            <w:tcW w:w="424" w:type="dxa"/>
            <w:shd w:val="clear" w:color="auto" w:fill="92D050"/>
          </w:tcPr>
          <w:p w14:paraId="2466611F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06A8A481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0EBB8BDC" w14:textId="77777777" w:rsidR="00C913C6" w:rsidRDefault="003E7F74">
            <w:pPr>
              <w:pStyle w:val="TableParagraph"/>
              <w:spacing w:line="386" w:lineRule="exact"/>
              <w:ind w:left="15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715B039D" w14:textId="77777777">
        <w:trPr>
          <w:trHeight w:val="755"/>
        </w:trPr>
        <w:tc>
          <w:tcPr>
            <w:tcW w:w="2035" w:type="dxa"/>
            <w:vMerge w:val="restart"/>
          </w:tcPr>
          <w:p w14:paraId="7CF4883C" w14:textId="77777777" w:rsidR="00C913C6" w:rsidRDefault="003E7F74">
            <w:pPr>
              <w:pStyle w:val="TableParagraph"/>
              <w:ind w:left="107" w:right="149"/>
            </w:pPr>
            <w:r>
              <w:t>Nationally</w:t>
            </w:r>
            <w:r>
              <w:rPr>
                <w:spacing w:val="1"/>
              </w:rPr>
              <w:t xml:space="preserve"> </w:t>
            </w:r>
            <w:r>
              <w:t>Designated</w:t>
            </w:r>
            <w:r>
              <w:rPr>
                <w:spacing w:val="1"/>
              </w:rPr>
              <w:t xml:space="preserve"> </w:t>
            </w:r>
            <w:r>
              <w:t>Natural Assets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(SSSI,</w:t>
            </w:r>
            <w:r>
              <w:rPr>
                <w:spacing w:val="-10"/>
              </w:rPr>
              <w:t xml:space="preserve"> </w:t>
            </w:r>
            <w:r>
              <w:t>SPA/SAC,</w:t>
            </w:r>
          </w:p>
          <w:p w14:paraId="4C1B54B1" w14:textId="77777777" w:rsidR="00C913C6" w:rsidRDefault="003E7F74">
            <w:pPr>
              <w:pStyle w:val="TableParagraph"/>
              <w:ind w:left="107" w:right="127"/>
            </w:pPr>
            <w:r>
              <w:t>Ancient</w:t>
            </w:r>
            <w:r>
              <w:rPr>
                <w:spacing w:val="1"/>
              </w:rPr>
              <w:t xml:space="preserve"> </w:t>
            </w:r>
            <w:r>
              <w:t>Woodland,</w:t>
            </w:r>
            <w:r>
              <w:rPr>
                <w:spacing w:val="1"/>
              </w:rPr>
              <w:t xml:space="preserve"> </w:t>
            </w:r>
            <w:r>
              <w:t>Designated Green</w:t>
            </w:r>
            <w:r>
              <w:rPr>
                <w:spacing w:val="-59"/>
              </w:rPr>
              <w:t xml:space="preserve"> </w:t>
            </w:r>
            <w:r>
              <w:t>Space or Historic</w:t>
            </w:r>
            <w:r>
              <w:rPr>
                <w:spacing w:val="1"/>
              </w:rPr>
              <w:t xml:space="preserve"> </w:t>
            </w:r>
            <w:r>
              <w:t>Park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Garden)</w:t>
            </w:r>
          </w:p>
        </w:tc>
        <w:tc>
          <w:tcPr>
            <w:tcW w:w="6465" w:type="dxa"/>
          </w:tcPr>
          <w:p w14:paraId="4F8CDD8C" w14:textId="77777777" w:rsidR="00C913C6" w:rsidRDefault="003E7F74">
            <w:pPr>
              <w:pStyle w:val="TableParagraph"/>
              <w:spacing w:line="251" w:lineRule="exact"/>
              <w:ind w:left="108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nationally</w:t>
            </w:r>
            <w:r>
              <w:rPr>
                <w:spacing w:val="-1"/>
              </w:rPr>
              <w:t xml:space="preserve"> </w:t>
            </w:r>
            <w:r>
              <w:t>designated</w:t>
            </w:r>
            <w:r>
              <w:rPr>
                <w:spacing w:val="-4"/>
              </w:rPr>
              <w:t xml:space="preserve"> </w:t>
            </w:r>
            <w:r>
              <w:t>natural</w:t>
            </w:r>
            <w:r>
              <w:rPr>
                <w:spacing w:val="-2"/>
              </w:rPr>
              <w:t xml:space="preserve"> </w:t>
            </w:r>
            <w:r>
              <w:t>assets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</w:p>
        </w:tc>
        <w:tc>
          <w:tcPr>
            <w:tcW w:w="424" w:type="dxa"/>
            <w:shd w:val="clear" w:color="auto" w:fill="92D050"/>
          </w:tcPr>
          <w:p w14:paraId="6A1C1621" w14:textId="77777777" w:rsidR="00C913C6" w:rsidRDefault="003E7F74">
            <w:pPr>
              <w:pStyle w:val="TableParagraph"/>
              <w:spacing w:line="384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5289DAC3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0D9A3E77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7EF61FCC" w14:textId="77777777">
        <w:trPr>
          <w:trHeight w:val="760"/>
        </w:trPr>
        <w:tc>
          <w:tcPr>
            <w:tcW w:w="2035" w:type="dxa"/>
            <w:vMerge/>
            <w:tcBorders>
              <w:top w:val="nil"/>
            </w:tcBorders>
          </w:tcPr>
          <w:p w14:paraId="4BA69A91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51848251" w14:textId="77777777" w:rsidR="00C913C6" w:rsidRDefault="003E7F74">
            <w:pPr>
              <w:pStyle w:val="TableParagraph"/>
              <w:ind w:left="108" w:right="1043"/>
            </w:pPr>
            <w:r>
              <w:rPr>
                <w:color w:val="121212"/>
              </w:rPr>
              <w:t>No nationally designated natural assets on the site but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immediately adjacent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the site</w:t>
            </w:r>
            <w:hyperlink w:anchor="_bookmark15" w:history="1">
              <w:r>
                <w:rPr>
                  <w:vertAlign w:val="superscript"/>
                </w:rPr>
                <w:t>16</w:t>
              </w:r>
            </w:hyperlink>
          </w:p>
        </w:tc>
        <w:tc>
          <w:tcPr>
            <w:tcW w:w="424" w:type="dxa"/>
            <w:shd w:val="clear" w:color="auto" w:fill="92D050"/>
          </w:tcPr>
          <w:p w14:paraId="63884ED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7F4674A2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4CF570D3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28A0CD27" w14:textId="77777777">
        <w:trPr>
          <w:trHeight w:val="758"/>
        </w:trPr>
        <w:tc>
          <w:tcPr>
            <w:tcW w:w="2035" w:type="dxa"/>
            <w:vMerge/>
            <w:tcBorders>
              <w:top w:val="nil"/>
            </w:tcBorders>
          </w:tcPr>
          <w:p w14:paraId="432ECA7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751962A2" w14:textId="77777777" w:rsidR="00C913C6" w:rsidRDefault="003E7F74">
            <w:pPr>
              <w:pStyle w:val="TableParagraph"/>
              <w:ind w:left="108" w:right="285"/>
            </w:pPr>
            <w:r>
              <w:t>One or more nationally designated natural asset on part of the</w:t>
            </w:r>
            <w:r>
              <w:rPr>
                <w:spacing w:val="-59"/>
              </w:rPr>
              <w:t xml:space="preserve"> </w:t>
            </w:r>
            <w:r>
              <w:t>site</w:t>
            </w:r>
            <w:hyperlink w:anchor="_bookmark16" w:history="1">
              <w:r>
                <w:rPr>
                  <w:vertAlign w:val="superscript"/>
                </w:rPr>
                <w:t>17</w:t>
              </w:r>
            </w:hyperlink>
          </w:p>
        </w:tc>
        <w:tc>
          <w:tcPr>
            <w:tcW w:w="424" w:type="dxa"/>
            <w:shd w:val="clear" w:color="auto" w:fill="92D050"/>
          </w:tcPr>
          <w:p w14:paraId="69E9DE48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4C014CB1" w14:textId="77777777" w:rsidR="00C913C6" w:rsidRDefault="003E7F74">
            <w:pPr>
              <w:pStyle w:val="TableParagraph"/>
              <w:spacing w:line="383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68E808A7" w14:textId="77777777" w:rsidR="00C913C6" w:rsidRDefault="003E7F74">
            <w:pPr>
              <w:pStyle w:val="TableParagraph"/>
              <w:spacing w:line="383" w:lineRule="exact"/>
              <w:ind w:left="15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0DCC9F4E" w14:textId="77777777">
        <w:trPr>
          <w:trHeight w:val="506"/>
        </w:trPr>
        <w:tc>
          <w:tcPr>
            <w:tcW w:w="2035" w:type="dxa"/>
            <w:vMerge w:val="restart"/>
          </w:tcPr>
          <w:p w14:paraId="3BEB2CE1" w14:textId="77777777" w:rsidR="00C913C6" w:rsidRDefault="003E7F74">
            <w:pPr>
              <w:pStyle w:val="TableParagraph"/>
              <w:ind w:left="107" w:right="185"/>
            </w:pPr>
            <w:r>
              <w:t>Impact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significant natural</w:t>
            </w:r>
            <w:r>
              <w:rPr>
                <w:spacing w:val="-59"/>
              </w:rPr>
              <w:t xml:space="preserve"> </w:t>
            </w:r>
            <w:r>
              <w:t>features within or</w:t>
            </w:r>
            <w:r>
              <w:rPr>
                <w:spacing w:val="-59"/>
              </w:rPr>
              <w:t xml:space="preserve"> </w:t>
            </w:r>
            <w:r>
              <w:t>immediately</w:t>
            </w:r>
            <w:r>
              <w:rPr>
                <w:spacing w:val="1"/>
              </w:rPr>
              <w:t xml:space="preserve"> </w:t>
            </w:r>
            <w:r>
              <w:t>adjacent to the</w:t>
            </w:r>
            <w:r>
              <w:rPr>
                <w:spacing w:val="1"/>
              </w:rPr>
              <w:t xml:space="preserve"> </w:t>
            </w:r>
            <w:r>
              <w:t>site,</w:t>
            </w:r>
            <w:r>
              <w:rPr>
                <w:spacing w:val="1"/>
              </w:rPr>
              <w:t xml:space="preserve"> </w:t>
            </w:r>
            <w:r>
              <w:t>e.g.</w:t>
            </w:r>
            <w:r>
              <w:rPr>
                <w:spacing w:val="-4"/>
              </w:rPr>
              <w:t xml:space="preserve"> </w:t>
            </w:r>
            <w:r>
              <w:t>trees,</w:t>
            </w:r>
          </w:p>
          <w:p w14:paraId="48259A2A" w14:textId="77777777" w:rsidR="00C913C6" w:rsidRDefault="003E7F74">
            <w:pPr>
              <w:pStyle w:val="TableParagraph"/>
              <w:spacing w:line="252" w:lineRule="exact"/>
              <w:ind w:left="107" w:right="179"/>
            </w:pPr>
            <w:r>
              <w:t>hedgerows,</w:t>
            </w:r>
            <w:r>
              <w:rPr>
                <w:spacing w:val="1"/>
              </w:rPr>
              <w:t xml:space="preserve"> </w:t>
            </w:r>
            <w:r>
              <w:t>watercourses</w:t>
            </w:r>
            <w:r>
              <w:rPr>
                <w:spacing w:val="-6"/>
              </w:rPr>
              <w:t xml:space="preserve"> </w:t>
            </w:r>
            <w:r>
              <w:t>etc.</w:t>
            </w:r>
          </w:p>
        </w:tc>
        <w:tc>
          <w:tcPr>
            <w:tcW w:w="6465" w:type="dxa"/>
          </w:tcPr>
          <w:p w14:paraId="659822B5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significant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natural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features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on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site</w:t>
            </w:r>
          </w:p>
        </w:tc>
        <w:tc>
          <w:tcPr>
            <w:tcW w:w="424" w:type="dxa"/>
            <w:shd w:val="clear" w:color="auto" w:fill="92D050"/>
          </w:tcPr>
          <w:p w14:paraId="187877B6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6095418E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5900C684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7E0631E" w14:textId="77777777">
        <w:trPr>
          <w:trHeight w:val="757"/>
        </w:trPr>
        <w:tc>
          <w:tcPr>
            <w:tcW w:w="2035" w:type="dxa"/>
            <w:vMerge/>
            <w:tcBorders>
              <w:top w:val="nil"/>
            </w:tcBorders>
          </w:tcPr>
          <w:p w14:paraId="7E0835A5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1BFEF1A1" w14:textId="77777777" w:rsidR="00C913C6" w:rsidRDefault="003E7F74">
            <w:pPr>
              <w:pStyle w:val="TableParagraph"/>
              <w:ind w:left="108" w:right="212"/>
            </w:pPr>
            <w:r>
              <w:rPr>
                <w:color w:val="121212"/>
              </w:rPr>
              <w:t xml:space="preserve">No significant natural features on </w:t>
            </w:r>
            <w:r>
              <w:rPr>
                <w:color w:val="121212"/>
              </w:rPr>
              <w:t>site but immediately adjacent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to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the site</w:t>
            </w:r>
          </w:p>
        </w:tc>
        <w:tc>
          <w:tcPr>
            <w:tcW w:w="424" w:type="dxa"/>
            <w:shd w:val="clear" w:color="auto" w:fill="92D050"/>
          </w:tcPr>
          <w:p w14:paraId="1E887C8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751E85CF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2F004193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7A300462" w14:textId="77777777">
        <w:trPr>
          <w:trHeight w:val="741"/>
        </w:trPr>
        <w:tc>
          <w:tcPr>
            <w:tcW w:w="2035" w:type="dxa"/>
            <w:vMerge/>
            <w:tcBorders>
              <w:top w:val="nil"/>
            </w:tcBorders>
          </w:tcPr>
          <w:p w14:paraId="3647510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68FBB522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One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more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significant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natural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feature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site</w:t>
            </w:r>
          </w:p>
        </w:tc>
        <w:tc>
          <w:tcPr>
            <w:tcW w:w="424" w:type="dxa"/>
            <w:shd w:val="clear" w:color="auto" w:fill="92D050"/>
          </w:tcPr>
          <w:p w14:paraId="1B60B96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68B5C5BD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206FC04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EEF86C0" w14:textId="77777777">
        <w:trPr>
          <w:trHeight w:val="251"/>
        </w:trPr>
        <w:tc>
          <w:tcPr>
            <w:tcW w:w="9630" w:type="dxa"/>
            <w:gridSpan w:val="5"/>
            <w:shd w:val="clear" w:color="auto" w:fill="DADADA"/>
          </w:tcPr>
          <w:p w14:paraId="1F252455" w14:textId="77777777" w:rsidR="00C913C6" w:rsidRDefault="003E7F7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Constraints</w:t>
            </w:r>
          </w:p>
        </w:tc>
      </w:tr>
      <w:tr w:rsidR="00C913C6" w14:paraId="572DE904" w14:textId="77777777">
        <w:trPr>
          <w:trHeight w:val="505"/>
        </w:trPr>
        <w:tc>
          <w:tcPr>
            <w:tcW w:w="2035" w:type="dxa"/>
            <w:vMerge w:val="restart"/>
          </w:tcPr>
          <w:p w14:paraId="76116497" w14:textId="77777777" w:rsidR="00C913C6" w:rsidRDefault="003E7F74">
            <w:pPr>
              <w:pStyle w:val="TableParagraph"/>
              <w:ind w:left="107"/>
            </w:pP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site</w:t>
            </w:r>
          </w:p>
        </w:tc>
        <w:tc>
          <w:tcPr>
            <w:tcW w:w="6465" w:type="dxa"/>
          </w:tcPr>
          <w:p w14:paraId="144CE3FA" w14:textId="77777777" w:rsidR="00C913C6" w:rsidRDefault="003E7F74">
            <w:pPr>
              <w:pStyle w:val="TableParagraph"/>
              <w:ind w:left="108"/>
            </w:pPr>
            <w:r>
              <w:t>Access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possible</w:t>
            </w:r>
          </w:p>
        </w:tc>
        <w:tc>
          <w:tcPr>
            <w:tcW w:w="424" w:type="dxa"/>
            <w:shd w:val="clear" w:color="auto" w:fill="92D050"/>
          </w:tcPr>
          <w:p w14:paraId="64D2AFAE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01AA9974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08CDB88F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37F2B537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17512F97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209B62B0" w14:textId="77777777" w:rsidR="00C913C6" w:rsidRDefault="003E7F74">
            <w:pPr>
              <w:pStyle w:val="TableParagraph"/>
              <w:ind w:left="108"/>
            </w:pP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constraints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overcome</w:t>
            </w:r>
          </w:p>
        </w:tc>
        <w:tc>
          <w:tcPr>
            <w:tcW w:w="424" w:type="dxa"/>
            <w:shd w:val="clear" w:color="auto" w:fill="92D050"/>
          </w:tcPr>
          <w:p w14:paraId="0425C193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377FCA64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3C843BB0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1CB1D85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751ED67E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3B17A5F8" w14:textId="77777777" w:rsidR="00C913C6" w:rsidRDefault="003E7F74">
            <w:pPr>
              <w:pStyle w:val="TableParagraph"/>
              <w:ind w:left="108"/>
            </w:pP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constraints</w:t>
            </w:r>
          </w:p>
        </w:tc>
        <w:tc>
          <w:tcPr>
            <w:tcW w:w="424" w:type="dxa"/>
            <w:shd w:val="clear" w:color="auto" w:fill="92D050"/>
          </w:tcPr>
          <w:p w14:paraId="1547013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6006B14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7BCC2597" w14:textId="77777777" w:rsidR="00C913C6" w:rsidRDefault="003E7F74">
            <w:pPr>
              <w:pStyle w:val="TableParagraph"/>
              <w:spacing w:line="386" w:lineRule="exact"/>
              <w:ind w:left="15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1C85D358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4838675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36E116EC" w14:textId="77777777" w:rsidR="00C913C6" w:rsidRDefault="003E7F74">
            <w:pPr>
              <w:pStyle w:val="TableParagraph"/>
              <w:ind w:left="1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isolated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highway</w:t>
            </w:r>
          </w:p>
        </w:tc>
        <w:tc>
          <w:tcPr>
            <w:tcW w:w="424" w:type="dxa"/>
            <w:shd w:val="clear" w:color="auto" w:fill="92D050"/>
          </w:tcPr>
          <w:p w14:paraId="74393CEA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52E2CD6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61EEAD93" w14:textId="77777777" w:rsidR="00C913C6" w:rsidRDefault="003E7F74">
            <w:pPr>
              <w:pStyle w:val="TableParagraph"/>
              <w:spacing w:line="386" w:lineRule="exact"/>
              <w:ind w:left="15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44D875EF" w14:textId="77777777">
        <w:trPr>
          <w:trHeight w:val="505"/>
        </w:trPr>
        <w:tc>
          <w:tcPr>
            <w:tcW w:w="2035" w:type="dxa"/>
            <w:vMerge w:val="restart"/>
          </w:tcPr>
          <w:p w14:paraId="5509A2DF" w14:textId="77777777" w:rsidR="00C913C6" w:rsidRDefault="003E7F74">
            <w:pPr>
              <w:pStyle w:val="TableParagraph"/>
              <w:ind w:left="107"/>
            </w:pPr>
            <w:r>
              <w:t>Contamination</w:t>
            </w:r>
          </w:p>
        </w:tc>
        <w:tc>
          <w:tcPr>
            <w:tcW w:w="6465" w:type="dxa"/>
          </w:tcPr>
          <w:p w14:paraId="6DBA1EEC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known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contamination</w:t>
            </w:r>
          </w:p>
        </w:tc>
        <w:tc>
          <w:tcPr>
            <w:tcW w:w="424" w:type="dxa"/>
            <w:shd w:val="clear" w:color="auto" w:fill="92D050"/>
          </w:tcPr>
          <w:p w14:paraId="184142BE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1AAA2202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0BE755EF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5A0B34A6" w14:textId="77777777">
        <w:trPr>
          <w:trHeight w:val="758"/>
        </w:trPr>
        <w:tc>
          <w:tcPr>
            <w:tcW w:w="2035" w:type="dxa"/>
            <w:vMerge/>
            <w:tcBorders>
              <w:top w:val="nil"/>
            </w:tcBorders>
          </w:tcPr>
          <w:p w14:paraId="3F312FEF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5D08C30E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Contamination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issues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have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been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overcome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either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though</w:t>
            </w:r>
          </w:p>
          <w:p w14:paraId="342FEB1F" w14:textId="77777777" w:rsidR="00C913C6" w:rsidRDefault="003E7F74">
            <w:pPr>
              <w:pStyle w:val="TableParagraph"/>
              <w:spacing w:line="252" w:lineRule="exact"/>
              <w:ind w:left="108"/>
            </w:pPr>
            <w:r>
              <w:rPr>
                <w:color w:val="121212"/>
              </w:rPr>
              <w:t>design or remediation, or the site has been assessed and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declared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acceptable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for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residential/employment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development.</w:t>
            </w:r>
          </w:p>
        </w:tc>
        <w:tc>
          <w:tcPr>
            <w:tcW w:w="424" w:type="dxa"/>
            <w:shd w:val="clear" w:color="auto" w:fill="92D050"/>
          </w:tcPr>
          <w:p w14:paraId="2D5BC17B" w14:textId="77777777" w:rsidR="00C913C6" w:rsidRDefault="003E7F74">
            <w:pPr>
              <w:pStyle w:val="TableParagraph"/>
              <w:spacing w:line="386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341A4E85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70431F0D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5DE13FFB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7AEFB91D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599D948E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Unlikely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existence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contamination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(no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detailed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assessment)</w:t>
            </w:r>
          </w:p>
        </w:tc>
        <w:tc>
          <w:tcPr>
            <w:tcW w:w="424" w:type="dxa"/>
            <w:shd w:val="clear" w:color="auto" w:fill="92D050"/>
          </w:tcPr>
          <w:p w14:paraId="0D58F1B7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283DC310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6470FE8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4437AC2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2560703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7FBD4391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Likely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existence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contamination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(no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detailed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assessment)</w:t>
            </w:r>
          </w:p>
        </w:tc>
        <w:tc>
          <w:tcPr>
            <w:tcW w:w="424" w:type="dxa"/>
            <w:shd w:val="clear" w:color="auto" w:fill="92D050"/>
          </w:tcPr>
          <w:p w14:paraId="1AD61939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229269D0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65F21CB0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6DC18E05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7BC930C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70603281" w14:textId="77777777" w:rsidR="00C913C6" w:rsidRDefault="003E7F74">
            <w:pPr>
              <w:pStyle w:val="TableParagraph"/>
              <w:spacing w:line="252" w:lineRule="exact"/>
              <w:ind w:left="108" w:right="628"/>
            </w:pPr>
            <w:r>
              <w:rPr>
                <w:color w:val="121212"/>
              </w:rPr>
              <w:t>Known existence of contamination with assessment made,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issues identified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may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prevent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development.</w:t>
            </w:r>
          </w:p>
        </w:tc>
        <w:tc>
          <w:tcPr>
            <w:tcW w:w="424" w:type="dxa"/>
            <w:shd w:val="clear" w:color="auto" w:fill="92D050"/>
          </w:tcPr>
          <w:p w14:paraId="357E6956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shd w:val="clear" w:color="auto" w:fill="FFC000"/>
          </w:tcPr>
          <w:p w14:paraId="4D9BE66D" w14:textId="77777777" w:rsidR="00C913C6" w:rsidRDefault="003E7F74">
            <w:pPr>
              <w:pStyle w:val="TableParagraph"/>
              <w:spacing w:line="386" w:lineRule="exact"/>
              <w:ind w:lef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7" w:type="dxa"/>
            <w:shd w:val="clear" w:color="auto" w:fill="FF0000"/>
          </w:tcPr>
          <w:p w14:paraId="70E3C9CC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3C6" w14:paraId="18C2AA1D" w14:textId="77777777">
        <w:trPr>
          <w:trHeight w:val="373"/>
        </w:trPr>
        <w:tc>
          <w:tcPr>
            <w:tcW w:w="2035" w:type="dxa"/>
          </w:tcPr>
          <w:p w14:paraId="357239D9" w14:textId="77777777" w:rsidR="00C913C6" w:rsidRDefault="003E7F74">
            <w:pPr>
              <w:pStyle w:val="TableParagraph"/>
              <w:ind w:left="107"/>
            </w:pPr>
            <w:r>
              <w:t>Ground</w:t>
            </w:r>
            <w:r>
              <w:rPr>
                <w:spacing w:val="-4"/>
              </w:rPr>
              <w:t xml:space="preserve"> </w:t>
            </w:r>
            <w:r>
              <w:t>Stability</w:t>
            </w:r>
          </w:p>
        </w:tc>
        <w:tc>
          <w:tcPr>
            <w:tcW w:w="6465" w:type="dxa"/>
          </w:tcPr>
          <w:p w14:paraId="7A220030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known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ground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stability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issues</w:t>
            </w:r>
          </w:p>
        </w:tc>
        <w:tc>
          <w:tcPr>
            <w:tcW w:w="424" w:type="dxa"/>
            <w:shd w:val="clear" w:color="auto" w:fill="92D050"/>
          </w:tcPr>
          <w:p w14:paraId="056E20C9" w14:textId="77777777" w:rsidR="00C913C6" w:rsidRDefault="003E7F74">
            <w:pPr>
              <w:pStyle w:val="TableParagraph"/>
              <w:spacing w:line="354" w:lineRule="exact"/>
              <w:ind w:left="108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59" w:type="dxa"/>
            <w:shd w:val="clear" w:color="auto" w:fill="FFC000"/>
          </w:tcPr>
          <w:p w14:paraId="6CEC6F7F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shd w:val="clear" w:color="auto" w:fill="FF0000"/>
          </w:tcPr>
          <w:p w14:paraId="457E48FB" w14:textId="77777777" w:rsidR="00C913C6" w:rsidRDefault="00C91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04E7B5" w14:textId="0AD5E0BD" w:rsidR="00C913C6" w:rsidRDefault="006F6A56">
      <w:pPr>
        <w:pStyle w:val="BodyText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20AE324" wp14:editId="5415146E">
                <wp:simplePos x="0" y="0"/>
                <wp:positionH relativeFrom="page">
                  <wp:posOffset>914400</wp:posOffset>
                </wp:positionH>
                <wp:positionV relativeFrom="paragraph">
                  <wp:posOffset>147320</wp:posOffset>
                </wp:positionV>
                <wp:extent cx="1828800" cy="8890"/>
                <wp:effectExtent l="0" t="0" r="0" b="0"/>
                <wp:wrapTopAndBottom/>
                <wp:docPr id="665479716" name="docshape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C3A0" id="docshape24" o:spid="_x0000_s1026" alt="&quot;&quot;" style="position:absolute;margin-left:1in;margin-top:11.6pt;width:2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WWs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A3A0E66" w14:textId="77777777" w:rsidR="00C913C6" w:rsidRDefault="003E7F74">
      <w:pPr>
        <w:spacing w:before="101"/>
        <w:ind w:left="666" w:right="926" w:hanging="286"/>
        <w:rPr>
          <w:rFonts w:ascii="Times New Roman" w:hAnsi="Times New Roman"/>
          <w:sz w:val="20"/>
        </w:rPr>
      </w:pPr>
      <w:bookmarkStart w:id="30" w:name="_bookmark15"/>
      <w:bookmarkEnd w:id="30"/>
      <w:r>
        <w:rPr>
          <w:rFonts w:ascii="Times New Roman" w:hAnsi="Times New Roman"/>
          <w:sz w:val="20"/>
          <w:vertAlign w:val="superscript"/>
        </w:rPr>
        <w:t>16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In addition to classified SPAs/SACs there is a possible potential SPA ‘Sherwood </w:t>
      </w:r>
      <w:r>
        <w:rPr>
          <w:rFonts w:ascii="Times New Roman" w:hAnsi="Times New Roman"/>
          <w:sz w:val="20"/>
        </w:rPr>
        <w:t>Forest’ - any sites within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400m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this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will be scored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red.</w:t>
      </w:r>
    </w:p>
    <w:p w14:paraId="204764CE" w14:textId="77777777" w:rsidR="00C913C6" w:rsidRDefault="00C913C6">
      <w:pPr>
        <w:pStyle w:val="BodyText"/>
        <w:spacing w:before="10"/>
        <w:rPr>
          <w:rFonts w:ascii="Times New Roman"/>
          <w:sz w:val="19"/>
        </w:rPr>
      </w:pPr>
    </w:p>
    <w:p w14:paraId="6DF2EF27" w14:textId="77777777" w:rsidR="00C913C6" w:rsidRDefault="003E7F74">
      <w:pPr>
        <w:ind w:left="667" w:right="835" w:hanging="286"/>
        <w:rPr>
          <w:rFonts w:ascii="Times New Roman"/>
          <w:sz w:val="20"/>
        </w:rPr>
      </w:pPr>
      <w:bookmarkStart w:id="31" w:name="_bookmark16"/>
      <w:bookmarkEnd w:id="31"/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Where a Nationally Designated Natural Asset (NDNA) affects a significant proportion of the site it will score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red.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Where 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NDNA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affects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small proportion of 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large site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will score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amber.</w:t>
      </w:r>
    </w:p>
    <w:p w14:paraId="1BCD8D7A" w14:textId="77777777" w:rsidR="00C913C6" w:rsidRDefault="00C913C6">
      <w:pPr>
        <w:rPr>
          <w:rFonts w:ascii="Times New Roman"/>
          <w:sz w:val="20"/>
        </w:rPr>
        <w:sectPr w:rsidR="00C913C6">
          <w:pgSz w:w="11910" w:h="16840"/>
          <w:pgMar w:top="1420" w:right="480" w:bottom="1240" w:left="1200" w:header="0" w:footer="1047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3348"/>
        <w:gridCol w:w="3118"/>
        <w:gridCol w:w="425"/>
        <w:gridCol w:w="360"/>
        <w:gridCol w:w="348"/>
      </w:tblGrid>
      <w:tr w:rsidR="00C913C6" w14:paraId="02C308E2" w14:textId="77777777">
        <w:trPr>
          <w:trHeight w:val="758"/>
        </w:trPr>
        <w:tc>
          <w:tcPr>
            <w:tcW w:w="2035" w:type="dxa"/>
            <w:vMerge w:val="restart"/>
          </w:tcPr>
          <w:p w14:paraId="37B940C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6" w:type="dxa"/>
            <w:gridSpan w:val="2"/>
          </w:tcPr>
          <w:p w14:paraId="58F73316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Ground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stability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issues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have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been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overcome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either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though</w:t>
            </w:r>
          </w:p>
          <w:p w14:paraId="1E6FCB8E" w14:textId="77777777" w:rsidR="00C913C6" w:rsidRDefault="003E7F74">
            <w:pPr>
              <w:pStyle w:val="TableParagraph"/>
              <w:spacing w:line="252" w:lineRule="exact"/>
              <w:ind w:left="108"/>
            </w:pPr>
            <w:r>
              <w:rPr>
                <w:color w:val="121212"/>
              </w:rPr>
              <w:t>design or remediation, or the site has been assessed and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declared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acceptable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for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residential/employment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development.</w:t>
            </w:r>
          </w:p>
        </w:tc>
        <w:tc>
          <w:tcPr>
            <w:tcW w:w="425" w:type="dxa"/>
            <w:shd w:val="clear" w:color="auto" w:fill="92D050"/>
          </w:tcPr>
          <w:p w14:paraId="41E0C407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60" w:type="dxa"/>
            <w:shd w:val="clear" w:color="auto" w:fill="FFC000"/>
          </w:tcPr>
          <w:p w14:paraId="66CD184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652976E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7B817F7" w14:textId="77777777">
        <w:trPr>
          <w:trHeight w:val="373"/>
        </w:trPr>
        <w:tc>
          <w:tcPr>
            <w:tcW w:w="2035" w:type="dxa"/>
            <w:vMerge/>
            <w:tcBorders>
              <w:top w:val="nil"/>
            </w:tcBorders>
          </w:tcPr>
          <w:p w14:paraId="0F3889D7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070CB861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Likely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ground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stability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issues</w:t>
            </w:r>
          </w:p>
        </w:tc>
        <w:tc>
          <w:tcPr>
            <w:tcW w:w="425" w:type="dxa"/>
            <w:shd w:val="clear" w:color="auto" w:fill="92D050"/>
          </w:tcPr>
          <w:p w14:paraId="0E0A1F5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3561AFCA" w14:textId="77777777" w:rsidR="00C913C6" w:rsidRDefault="003E7F74">
            <w:pPr>
              <w:pStyle w:val="TableParagraph"/>
              <w:spacing w:line="354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7FA1A80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E627CB0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6C7C4FA5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780862F3" w14:textId="77777777" w:rsidR="00C913C6" w:rsidRDefault="003E7F74">
            <w:pPr>
              <w:pStyle w:val="TableParagraph"/>
              <w:spacing w:line="254" w:lineRule="exact"/>
              <w:ind w:left="108" w:right="519"/>
            </w:pPr>
            <w:r>
              <w:rPr>
                <w:color w:val="121212"/>
              </w:rPr>
              <w:t>Known existence of ground stability with assessment made,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issues identified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may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prevent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development.</w:t>
            </w:r>
          </w:p>
        </w:tc>
        <w:tc>
          <w:tcPr>
            <w:tcW w:w="425" w:type="dxa"/>
            <w:shd w:val="clear" w:color="auto" w:fill="92D050"/>
          </w:tcPr>
          <w:p w14:paraId="74C907C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5F3C2EBD" w14:textId="77777777" w:rsidR="00C913C6" w:rsidRDefault="003E7F74">
            <w:pPr>
              <w:pStyle w:val="TableParagraph"/>
              <w:spacing w:line="386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22D9F39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CAB4460" w14:textId="77777777">
        <w:trPr>
          <w:trHeight w:val="371"/>
        </w:trPr>
        <w:tc>
          <w:tcPr>
            <w:tcW w:w="2035" w:type="dxa"/>
            <w:vMerge w:val="restart"/>
          </w:tcPr>
          <w:p w14:paraId="43563272" w14:textId="77777777" w:rsidR="00C913C6" w:rsidRDefault="003E7F74">
            <w:pPr>
              <w:pStyle w:val="TableParagraph"/>
              <w:spacing w:line="251" w:lineRule="exact"/>
              <w:ind w:left="107"/>
            </w:pPr>
            <w:r>
              <w:t>Topography</w:t>
            </w:r>
          </w:p>
        </w:tc>
        <w:tc>
          <w:tcPr>
            <w:tcW w:w="6466" w:type="dxa"/>
            <w:gridSpan w:val="2"/>
          </w:tcPr>
          <w:p w14:paraId="5CDA1654" w14:textId="77777777" w:rsidR="00C913C6" w:rsidRDefault="003E7F74">
            <w:pPr>
              <w:pStyle w:val="TableParagraph"/>
              <w:spacing w:line="251" w:lineRule="exact"/>
              <w:ind w:left="108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topographical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constraints</w:t>
            </w:r>
          </w:p>
        </w:tc>
        <w:tc>
          <w:tcPr>
            <w:tcW w:w="425" w:type="dxa"/>
            <w:shd w:val="clear" w:color="auto" w:fill="92D050"/>
          </w:tcPr>
          <w:p w14:paraId="35978954" w14:textId="77777777" w:rsidR="00C913C6" w:rsidRDefault="003E7F74">
            <w:pPr>
              <w:pStyle w:val="TableParagraph"/>
              <w:spacing w:line="352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60" w:type="dxa"/>
            <w:shd w:val="clear" w:color="auto" w:fill="FFC000"/>
          </w:tcPr>
          <w:p w14:paraId="117C3C2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661D49F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4D5CA41" w14:textId="77777777">
        <w:trPr>
          <w:trHeight w:val="405"/>
        </w:trPr>
        <w:tc>
          <w:tcPr>
            <w:tcW w:w="2035" w:type="dxa"/>
            <w:vMerge/>
            <w:tcBorders>
              <w:top w:val="nil"/>
            </w:tcBorders>
          </w:tcPr>
          <w:p w14:paraId="216AE0D5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1C400992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Minor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topographical</w:t>
            </w:r>
            <w:r>
              <w:rPr>
                <w:color w:val="121212"/>
                <w:spacing w:val="-7"/>
              </w:rPr>
              <w:t xml:space="preserve"> </w:t>
            </w:r>
            <w:r>
              <w:rPr>
                <w:color w:val="121212"/>
              </w:rPr>
              <w:t>constraints</w:t>
            </w:r>
          </w:p>
        </w:tc>
        <w:tc>
          <w:tcPr>
            <w:tcW w:w="425" w:type="dxa"/>
            <w:shd w:val="clear" w:color="auto" w:fill="92D050"/>
          </w:tcPr>
          <w:p w14:paraId="5FBBF6B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48F57C30" w14:textId="77777777" w:rsidR="00C913C6" w:rsidRDefault="003E7F74">
            <w:pPr>
              <w:pStyle w:val="TableParagraph"/>
              <w:spacing w:line="383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0CAA1AE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D2442E8" w14:textId="77777777">
        <w:trPr>
          <w:trHeight w:val="414"/>
        </w:trPr>
        <w:tc>
          <w:tcPr>
            <w:tcW w:w="2035" w:type="dxa"/>
            <w:vMerge/>
            <w:tcBorders>
              <w:top w:val="nil"/>
            </w:tcBorders>
          </w:tcPr>
          <w:p w14:paraId="48BD195F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198331CC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Severe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topographical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constraints</w:t>
            </w:r>
          </w:p>
        </w:tc>
        <w:tc>
          <w:tcPr>
            <w:tcW w:w="425" w:type="dxa"/>
            <w:shd w:val="clear" w:color="auto" w:fill="92D050"/>
          </w:tcPr>
          <w:p w14:paraId="591A223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5AA09B2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5E6C55CB" w14:textId="77777777" w:rsidR="00C913C6" w:rsidRDefault="003E7F74">
            <w:pPr>
              <w:pStyle w:val="TableParagraph"/>
              <w:spacing w:line="386" w:lineRule="exact"/>
              <w:ind w:left="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1792B77C" w14:textId="77777777">
        <w:trPr>
          <w:trHeight w:val="506"/>
        </w:trPr>
        <w:tc>
          <w:tcPr>
            <w:tcW w:w="2035" w:type="dxa"/>
            <w:vMerge w:val="restart"/>
          </w:tcPr>
          <w:p w14:paraId="7327A947" w14:textId="77777777" w:rsidR="00C913C6" w:rsidRDefault="003E7F74">
            <w:pPr>
              <w:pStyle w:val="TableParagraph"/>
              <w:ind w:left="107" w:right="443"/>
            </w:pPr>
            <w:r>
              <w:t>Flood risk from</w:t>
            </w:r>
            <w:r>
              <w:rPr>
                <w:spacing w:val="-59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</w:tc>
        <w:tc>
          <w:tcPr>
            <w:tcW w:w="6466" w:type="dxa"/>
            <w:gridSpan w:val="2"/>
          </w:tcPr>
          <w:p w14:paraId="5395F151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Low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level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flood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risk –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Zone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1</w:t>
            </w:r>
          </w:p>
        </w:tc>
        <w:tc>
          <w:tcPr>
            <w:tcW w:w="425" w:type="dxa"/>
            <w:shd w:val="clear" w:color="auto" w:fill="92D050"/>
          </w:tcPr>
          <w:p w14:paraId="3A579940" w14:textId="77777777" w:rsidR="00C913C6" w:rsidRDefault="003E7F74">
            <w:pPr>
              <w:pStyle w:val="TableParagraph"/>
              <w:spacing w:line="383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60" w:type="dxa"/>
            <w:shd w:val="clear" w:color="auto" w:fill="FFC000"/>
          </w:tcPr>
          <w:p w14:paraId="4D9F0A8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69630A6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65780141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7295CE0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780D2B3E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Moderate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level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flood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risk –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Zone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2</w:t>
            </w:r>
          </w:p>
        </w:tc>
        <w:tc>
          <w:tcPr>
            <w:tcW w:w="425" w:type="dxa"/>
            <w:shd w:val="clear" w:color="auto" w:fill="92D050"/>
          </w:tcPr>
          <w:p w14:paraId="2C40E7E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510E596C" w14:textId="77777777" w:rsidR="00C913C6" w:rsidRDefault="003E7F74">
            <w:pPr>
              <w:pStyle w:val="TableParagraph"/>
              <w:spacing w:line="383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2E895469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0D69EE2" w14:textId="77777777">
        <w:trPr>
          <w:trHeight w:val="503"/>
        </w:trPr>
        <w:tc>
          <w:tcPr>
            <w:tcW w:w="2035" w:type="dxa"/>
            <w:vMerge/>
            <w:tcBorders>
              <w:top w:val="nil"/>
            </w:tcBorders>
          </w:tcPr>
          <w:p w14:paraId="47D514E5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548F7FD0" w14:textId="77777777" w:rsidR="00C913C6" w:rsidRDefault="003E7F74">
            <w:pPr>
              <w:pStyle w:val="TableParagraph"/>
              <w:ind w:left="108"/>
            </w:pPr>
            <w:r>
              <w:rPr>
                <w:color w:val="121212"/>
              </w:rPr>
              <w:t>High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level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flood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risk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–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Zone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14:paraId="20273A9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1C0049A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5216D42D" w14:textId="77777777" w:rsidR="00C913C6" w:rsidRDefault="003E7F74">
            <w:pPr>
              <w:pStyle w:val="TableParagraph"/>
              <w:spacing w:line="383" w:lineRule="exact"/>
              <w:ind w:left="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238A4E7F" w14:textId="77777777">
        <w:trPr>
          <w:trHeight w:val="505"/>
        </w:trPr>
        <w:tc>
          <w:tcPr>
            <w:tcW w:w="2035" w:type="dxa"/>
            <w:vMerge w:val="restart"/>
          </w:tcPr>
          <w:p w14:paraId="549A2A74" w14:textId="77777777" w:rsidR="00C913C6" w:rsidRDefault="003E7F74">
            <w:pPr>
              <w:pStyle w:val="TableParagraph"/>
              <w:spacing w:before="2"/>
              <w:ind w:left="107" w:right="443"/>
            </w:pPr>
            <w:r>
              <w:t>Flood risk from</w:t>
            </w:r>
            <w:r>
              <w:rPr>
                <w:spacing w:val="-59"/>
              </w:rPr>
              <w:t xml:space="preserve"> </w:t>
            </w:r>
            <w:r>
              <w:t>surface</w:t>
            </w:r>
            <w:r>
              <w:rPr>
                <w:spacing w:val="-3"/>
              </w:rPr>
              <w:t xml:space="preserve"> </w:t>
            </w:r>
            <w:r>
              <w:t>water</w:t>
            </w:r>
          </w:p>
        </w:tc>
        <w:tc>
          <w:tcPr>
            <w:tcW w:w="6466" w:type="dxa"/>
            <w:gridSpan w:val="2"/>
          </w:tcPr>
          <w:p w14:paraId="395B82A0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No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surface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water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flooding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identified</w:t>
            </w:r>
          </w:p>
        </w:tc>
        <w:tc>
          <w:tcPr>
            <w:tcW w:w="425" w:type="dxa"/>
            <w:shd w:val="clear" w:color="auto" w:fill="92D050"/>
          </w:tcPr>
          <w:p w14:paraId="06AF0FD7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60" w:type="dxa"/>
            <w:shd w:val="clear" w:color="auto" w:fill="FFC000"/>
          </w:tcPr>
          <w:p w14:paraId="04FF6B2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55BF361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436C62A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0BF21E9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628BCF55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Part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/ all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of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has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identified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surface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water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flooding</w:t>
            </w:r>
          </w:p>
        </w:tc>
        <w:tc>
          <w:tcPr>
            <w:tcW w:w="425" w:type="dxa"/>
            <w:shd w:val="clear" w:color="auto" w:fill="92D050"/>
          </w:tcPr>
          <w:p w14:paraId="289DD93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4AA36EBF" w14:textId="77777777" w:rsidR="00C913C6" w:rsidRDefault="003E7F74">
            <w:pPr>
              <w:pStyle w:val="TableParagraph"/>
              <w:spacing w:line="386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7ADC65B5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70E4D468" w14:textId="77777777">
        <w:trPr>
          <w:trHeight w:val="505"/>
        </w:trPr>
        <w:tc>
          <w:tcPr>
            <w:tcW w:w="2035" w:type="dxa"/>
            <w:vMerge w:val="restart"/>
          </w:tcPr>
          <w:p w14:paraId="745D2B5F" w14:textId="77777777" w:rsidR="00C913C6" w:rsidRDefault="003E7F74">
            <w:pPr>
              <w:pStyle w:val="TableParagraph"/>
              <w:spacing w:before="2"/>
              <w:ind w:left="107" w:right="186"/>
            </w:pPr>
            <w:r>
              <w:t>Compatibility with</w:t>
            </w:r>
            <w:r>
              <w:rPr>
                <w:spacing w:val="-59"/>
              </w:rPr>
              <w:t xml:space="preserve"> </w:t>
            </w:r>
            <w:r>
              <w:t>adjoining uses</w:t>
            </w:r>
            <w:r>
              <w:rPr>
                <w:spacing w:val="1"/>
              </w:rPr>
              <w:t xml:space="preserve"> </w:t>
            </w:r>
            <w:r>
              <w:t>(e.g. in terms of</w:t>
            </w:r>
            <w:r>
              <w:rPr>
                <w:spacing w:val="1"/>
              </w:rPr>
              <w:t xml:space="preserve"> </w:t>
            </w:r>
            <w:r>
              <w:t>noise, air quality,</w:t>
            </w:r>
            <w:r>
              <w:rPr>
                <w:spacing w:val="1"/>
              </w:rPr>
              <w:t xml:space="preserve"> </w:t>
            </w:r>
            <w:r>
              <w:t>odour,</w:t>
            </w:r>
            <w:r>
              <w:rPr>
                <w:spacing w:val="-2"/>
              </w:rPr>
              <w:t xml:space="preserve"> </w:t>
            </w:r>
            <w:r>
              <w:t>lighting)</w:t>
            </w:r>
          </w:p>
        </w:tc>
        <w:tc>
          <w:tcPr>
            <w:tcW w:w="6466" w:type="dxa"/>
            <w:gridSpan w:val="2"/>
          </w:tcPr>
          <w:p w14:paraId="3555CDEE" w14:textId="77777777" w:rsidR="00C913C6" w:rsidRDefault="003E7F74">
            <w:pPr>
              <w:pStyle w:val="TableParagraph"/>
              <w:spacing w:before="2"/>
              <w:ind w:left="108"/>
            </w:pPr>
            <w:r>
              <w:rPr>
                <w:color w:val="121212"/>
              </w:rPr>
              <w:t>Development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would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be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compatible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with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adjoining</w:t>
            </w:r>
            <w:r>
              <w:rPr>
                <w:color w:val="121212"/>
                <w:spacing w:val="-6"/>
              </w:rPr>
              <w:t xml:space="preserve"> </w:t>
            </w:r>
            <w:r>
              <w:rPr>
                <w:color w:val="121212"/>
              </w:rPr>
              <w:t>uses</w:t>
            </w:r>
          </w:p>
        </w:tc>
        <w:tc>
          <w:tcPr>
            <w:tcW w:w="425" w:type="dxa"/>
            <w:shd w:val="clear" w:color="auto" w:fill="92D050"/>
          </w:tcPr>
          <w:p w14:paraId="37C9E506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60" w:type="dxa"/>
            <w:shd w:val="clear" w:color="auto" w:fill="FFC000"/>
          </w:tcPr>
          <w:p w14:paraId="5763EE8C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2FC342C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C357C43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15B5820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6F4953AD" w14:textId="77777777" w:rsidR="00C913C6" w:rsidRDefault="003E7F74">
            <w:pPr>
              <w:pStyle w:val="TableParagraph"/>
              <w:spacing w:line="252" w:lineRule="exact"/>
              <w:ind w:left="108" w:right="311"/>
            </w:pPr>
            <w:r>
              <w:rPr>
                <w:color w:val="121212"/>
              </w:rPr>
              <w:t>Development could have issues of compatibility with adjoining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uses</w:t>
            </w:r>
          </w:p>
        </w:tc>
        <w:tc>
          <w:tcPr>
            <w:tcW w:w="425" w:type="dxa"/>
            <w:shd w:val="clear" w:color="auto" w:fill="92D050"/>
          </w:tcPr>
          <w:p w14:paraId="6B1C029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2C9C46AE" w14:textId="77777777" w:rsidR="00C913C6" w:rsidRDefault="003E7F74">
            <w:pPr>
              <w:pStyle w:val="TableParagraph"/>
              <w:spacing w:line="386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0250436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DA97B0E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0AECEDA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3E6541C9" w14:textId="77777777" w:rsidR="00C913C6" w:rsidRDefault="003E7F74">
            <w:pPr>
              <w:pStyle w:val="TableParagraph"/>
              <w:spacing w:line="252" w:lineRule="exact"/>
              <w:ind w:left="108" w:right="372"/>
            </w:pPr>
            <w:r>
              <w:t>Neighbouring / adjoining uses would be incompatible with the</w:t>
            </w:r>
            <w:r>
              <w:rPr>
                <w:spacing w:val="-59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scope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mitigation</w:t>
            </w:r>
          </w:p>
        </w:tc>
        <w:tc>
          <w:tcPr>
            <w:tcW w:w="425" w:type="dxa"/>
            <w:shd w:val="clear" w:color="auto" w:fill="92D050"/>
          </w:tcPr>
          <w:p w14:paraId="4D997F0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14AA320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604E79F4" w14:textId="77777777" w:rsidR="00C913C6" w:rsidRDefault="003E7F74">
            <w:pPr>
              <w:pStyle w:val="TableParagraph"/>
              <w:spacing w:line="386" w:lineRule="exact"/>
              <w:ind w:left="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5BAC8419" w14:textId="77777777">
        <w:trPr>
          <w:trHeight w:val="506"/>
        </w:trPr>
        <w:tc>
          <w:tcPr>
            <w:tcW w:w="2035" w:type="dxa"/>
            <w:vMerge w:val="restart"/>
          </w:tcPr>
          <w:p w14:paraId="29E293C4" w14:textId="77777777" w:rsidR="00C913C6" w:rsidRDefault="003E7F74">
            <w:pPr>
              <w:pStyle w:val="TableParagraph"/>
              <w:spacing w:before="2"/>
              <w:ind w:left="107" w:right="577"/>
            </w:pPr>
            <w:r>
              <w:t>Rights of way</w:t>
            </w:r>
            <w:r>
              <w:rPr>
                <w:spacing w:val="-59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bridleways)</w:t>
            </w:r>
          </w:p>
        </w:tc>
        <w:tc>
          <w:tcPr>
            <w:tcW w:w="6466" w:type="dxa"/>
            <w:gridSpan w:val="2"/>
          </w:tcPr>
          <w:p w14:paraId="744B8B36" w14:textId="77777777" w:rsidR="00C913C6" w:rsidRDefault="003E7F74">
            <w:pPr>
              <w:pStyle w:val="TableParagraph"/>
              <w:spacing w:before="2"/>
              <w:ind w:left="108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RoW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immediately</w:t>
            </w:r>
            <w:r>
              <w:rPr>
                <w:spacing w:val="-1"/>
              </w:rPr>
              <w:t xml:space="preserve"> </w:t>
            </w:r>
            <w:r>
              <w:t>adjoining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</w:p>
        </w:tc>
        <w:tc>
          <w:tcPr>
            <w:tcW w:w="425" w:type="dxa"/>
            <w:shd w:val="clear" w:color="auto" w:fill="92D050"/>
          </w:tcPr>
          <w:p w14:paraId="11287BA0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60" w:type="dxa"/>
            <w:shd w:val="clear" w:color="auto" w:fill="FFC000"/>
          </w:tcPr>
          <w:p w14:paraId="591B56E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08E1DB7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A57C681" w14:textId="77777777">
        <w:trPr>
          <w:trHeight w:val="496"/>
        </w:trPr>
        <w:tc>
          <w:tcPr>
            <w:tcW w:w="2035" w:type="dxa"/>
            <w:vMerge/>
            <w:tcBorders>
              <w:top w:val="nil"/>
            </w:tcBorders>
          </w:tcPr>
          <w:p w14:paraId="04548B3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3A6CEE62" w14:textId="77777777" w:rsidR="00C913C6" w:rsidRDefault="003E7F74">
            <w:pPr>
              <w:pStyle w:val="TableParagraph"/>
              <w:spacing w:before="2"/>
              <w:ind w:left="108"/>
            </w:pPr>
            <w:r>
              <w:t>RoW(s)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immediately</w:t>
            </w:r>
            <w:r>
              <w:rPr>
                <w:spacing w:val="-1"/>
              </w:rPr>
              <w:t xml:space="preserve"> </w:t>
            </w:r>
            <w:r>
              <w:t>adjoining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site</w:t>
            </w:r>
          </w:p>
        </w:tc>
        <w:tc>
          <w:tcPr>
            <w:tcW w:w="425" w:type="dxa"/>
            <w:shd w:val="clear" w:color="auto" w:fill="92D050"/>
          </w:tcPr>
          <w:p w14:paraId="0001EAB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6495278B" w14:textId="77777777" w:rsidR="00C913C6" w:rsidRDefault="003E7F74">
            <w:pPr>
              <w:pStyle w:val="TableParagraph"/>
              <w:spacing w:line="386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491AF5E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00D68D50" w14:textId="77777777">
        <w:trPr>
          <w:trHeight w:val="275"/>
        </w:trPr>
        <w:tc>
          <w:tcPr>
            <w:tcW w:w="9634" w:type="dxa"/>
            <w:gridSpan w:val="6"/>
            <w:shd w:val="clear" w:color="auto" w:fill="DADADA"/>
          </w:tcPr>
          <w:p w14:paraId="04670FD2" w14:textId="77777777" w:rsidR="00C913C6" w:rsidRDefault="003E7F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21212"/>
                <w:sz w:val="24"/>
              </w:rPr>
              <w:t>Other</w:t>
            </w:r>
          </w:p>
        </w:tc>
      </w:tr>
      <w:tr w:rsidR="00C913C6" w14:paraId="4054D46C" w14:textId="77777777">
        <w:trPr>
          <w:trHeight w:val="505"/>
        </w:trPr>
        <w:tc>
          <w:tcPr>
            <w:tcW w:w="2035" w:type="dxa"/>
            <w:vMerge w:val="restart"/>
          </w:tcPr>
          <w:p w14:paraId="41F7D502" w14:textId="77777777" w:rsidR="00C913C6" w:rsidRDefault="003E7F74">
            <w:pPr>
              <w:pStyle w:val="TableParagraph"/>
              <w:spacing w:before="2"/>
              <w:ind w:left="107" w:right="235"/>
            </w:pPr>
            <w:r>
              <w:t>Loss of existing</w:t>
            </w:r>
            <w:r>
              <w:rPr>
                <w:spacing w:val="1"/>
              </w:rPr>
              <w:t xml:space="preserve"> </w:t>
            </w:r>
            <w:r>
              <w:t>use (public open</w:t>
            </w:r>
            <w:r>
              <w:rPr>
                <w:spacing w:val="-59"/>
              </w:rPr>
              <w:t xml:space="preserve"> </w:t>
            </w:r>
            <w:r>
              <w:t>space,</w:t>
            </w:r>
            <w:r>
              <w:rPr>
                <w:spacing w:val="1"/>
              </w:rPr>
              <w:t xml:space="preserve"> </w:t>
            </w:r>
            <w:r>
              <w:t>employment,</w:t>
            </w:r>
            <w:r>
              <w:rPr>
                <w:spacing w:val="1"/>
              </w:rPr>
              <w:t xml:space="preserve"> </w:t>
            </w:r>
            <w:r>
              <w:t>retail, community</w:t>
            </w:r>
            <w:r>
              <w:rPr>
                <w:spacing w:val="-59"/>
              </w:rPr>
              <w:t xml:space="preserve"> </w:t>
            </w:r>
            <w:r>
              <w:t>facilities)</w:t>
            </w:r>
          </w:p>
        </w:tc>
        <w:tc>
          <w:tcPr>
            <w:tcW w:w="6466" w:type="dxa"/>
            <w:gridSpan w:val="2"/>
          </w:tcPr>
          <w:p w14:paraId="5BB3883D" w14:textId="77777777" w:rsidR="00C913C6" w:rsidRDefault="003E7F74">
            <w:pPr>
              <w:pStyle w:val="TableParagraph"/>
              <w:spacing w:line="252" w:lineRule="exact"/>
              <w:ind w:left="108" w:right="812"/>
            </w:pPr>
            <w:r>
              <w:rPr>
                <w:color w:val="121212"/>
              </w:rPr>
              <w:t>Development of the site would not result in the loss of an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existing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use,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or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current</w:t>
            </w:r>
            <w:r>
              <w:rPr>
                <w:color w:val="121212"/>
                <w:spacing w:val="2"/>
              </w:rPr>
              <w:t xml:space="preserve"> </w:t>
            </w:r>
            <w:r>
              <w:rPr>
                <w:color w:val="121212"/>
              </w:rPr>
              <w:t>use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is</w:t>
            </w:r>
            <w:r>
              <w:rPr>
                <w:color w:val="121212"/>
                <w:spacing w:val="1"/>
              </w:rPr>
              <w:t xml:space="preserve"> </w:t>
            </w:r>
            <w:r>
              <w:rPr>
                <w:color w:val="121212"/>
              </w:rPr>
              <w:t>surplus</w:t>
            </w:r>
          </w:p>
        </w:tc>
        <w:tc>
          <w:tcPr>
            <w:tcW w:w="425" w:type="dxa"/>
            <w:shd w:val="clear" w:color="auto" w:fill="92D050"/>
          </w:tcPr>
          <w:p w14:paraId="117E81A7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60" w:type="dxa"/>
            <w:shd w:val="clear" w:color="auto" w:fill="FFC000"/>
          </w:tcPr>
          <w:p w14:paraId="3D408FF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70DF448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1F9E2116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116603EF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11B1B35B" w14:textId="77777777" w:rsidR="00C913C6" w:rsidRDefault="003E7F74">
            <w:pPr>
              <w:pStyle w:val="TableParagraph"/>
              <w:spacing w:line="254" w:lineRule="exact"/>
              <w:ind w:left="108" w:right="372"/>
            </w:pPr>
            <w:r>
              <w:rPr>
                <w:color w:val="121212"/>
              </w:rPr>
              <w:t xml:space="preserve">Development of the site would result in the loss of </w:t>
            </w:r>
            <w:r>
              <w:rPr>
                <w:color w:val="121212"/>
              </w:rPr>
              <w:t>an existing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use</w:t>
            </w:r>
          </w:p>
        </w:tc>
        <w:tc>
          <w:tcPr>
            <w:tcW w:w="425" w:type="dxa"/>
            <w:shd w:val="clear" w:color="auto" w:fill="92D050"/>
          </w:tcPr>
          <w:p w14:paraId="693A612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7FAD1C3B" w14:textId="77777777" w:rsidR="00C913C6" w:rsidRDefault="003E7F74">
            <w:pPr>
              <w:pStyle w:val="TableParagraph"/>
              <w:spacing w:line="386" w:lineRule="exact"/>
              <w:ind w:right="1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348" w:type="dxa"/>
            <w:shd w:val="clear" w:color="auto" w:fill="FF0000"/>
          </w:tcPr>
          <w:p w14:paraId="2F20FD32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7D60CAE" w14:textId="77777777">
        <w:trPr>
          <w:trHeight w:val="758"/>
        </w:trPr>
        <w:tc>
          <w:tcPr>
            <w:tcW w:w="2035" w:type="dxa"/>
            <w:vMerge/>
            <w:tcBorders>
              <w:top w:val="nil"/>
            </w:tcBorders>
          </w:tcPr>
          <w:p w14:paraId="10680C2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466" w:type="dxa"/>
            <w:gridSpan w:val="2"/>
          </w:tcPr>
          <w:p w14:paraId="02A61E3E" w14:textId="77777777" w:rsidR="00C913C6" w:rsidRDefault="003E7F74">
            <w:pPr>
              <w:pStyle w:val="TableParagraph"/>
              <w:spacing w:line="251" w:lineRule="exact"/>
              <w:ind w:left="108"/>
            </w:pPr>
            <w:r>
              <w:rPr>
                <w:color w:val="121212"/>
              </w:rPr>
              <w:t>Development of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would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result in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the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loss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of an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existing</w:t>
            </w:r>
          </w:p>
          <w:p w14:paraId="39E2D23E" w14:textId="77777777" w:rsidR="00C913C6" w:rsidRDefault="003E7F74">
            <w:pPr>
              <w:pStyle w:val="TableParagraph"/>
              <w:spacing w:line="252" w:lineRule="exact"/>
              <w:ind w:left="108" w:right="947"/>
            </w:pPr>
            <w:r>
              <w:rPr>
                <w:color w:val="121212"/>
              </w:rPr>
              <w:t>use which is not surplus to requirements and cannot be</w:t>
            </w:r>
            <w:r>
              <w:rPr>
                <w:color w:val="121212"/>
                <w:spacing w:val="-59"/>
              </w:rPr>
              <w:t xml:space="preserve"> </w:t>
            </w:r>
            <w:r>
              <w:rPr>
                <w:color w:val="121212"/>
              </w:rPr>
              <w:t>accommodated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locally</w:t>
            </w:r>
          </w:p>
        </w:tc>
        <w:tc>
          <w:tcPr>
            <w:tcW w:w="425" w:type="dxa"/>
            <w:shd w:val="clear" w:color="auto" w:fill="92D050"/>
          </w:tcPr>
          <w:p w14:paraId="4DA8645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FFC000"/>
          </w:tcPr>
          <w:p w14:paraId="501D9FCA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shd w:val="clear" w:color="auto" w:fill="FF0000"/>
          </w:tcPr>
          <w:p w14:paraId="1B87E7D8" w14:textId="77777777" w:rsidR="00C913C6" w:rsidRDefault="003E7F74">
            <w:pPr>
              <w:pStyle w:val="TableParagraph"/>
              <w:spacing w:line="384" w:lineRule="exact"/>
              <w:ind w:left="8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1600B9A1" w14:textId="77777777">
        <w:trPr>
          <w:trHeight w:val="506"/>
        </w:trPr>
        <w:tc>
          <w:tcPr>
            <w:tcW w:w="2035" w:type="dxa"/>
            <w:vMerge w:val="restart"/>
          </w:tcPr>
          <w:p w14:paraId="79B1466D" w14:textId="77777777" w:rsidR="00C913C6" w:rsidRDefault="003E7F74">
            <w:pPr>
              <w:pStyle w:val="TableParagraph"/>
              <w:ind w:left="107" w:right="700"/>
              <w:rPr>
                <w:b/>
              </w:rPr>
            </w:pPr>
            <w:r>
              <w:rPr>
                <w:b/>
              </w:rPr>
              <w:t>Suitability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Conclusion</w:t>
            </w:r>
          </w:p>
        </w:tc>
        <w:tc>
          <w:tcPr>
            <w:tcW w:w="3348" w:type="dxa"/>
            <w:shd w:val="clear" w:color="auto" w:fill="92D050"/>
          </w:tcPr>
          <w:p w14:paraId="20E7ADEC" w14:textId="77777777" w:rsidR="00C913C6" w:rsidRDefault="003E7F74">
            <w:pPr>
              <w:pStyle w:val="TableParagraph"/>
              <w:spacing w:line="252" w:lineRule="exact"/>
              <w:ind w:left="108" w:right="177"/>
              <w:rPr>
                <w:b/>
              </w:rPr>
            </w:pPr>
            <w:r>
              <w:rPr>
                <w:b/>
              </w:rPr>
              <w:t>Suitable – no known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constraints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proposed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</w:p>
        </w:tc>
        <w:tc>
          <w:tcPr>
            <w:tcW w:w="4251" w:type="dxa"/>
            <w:gridSpan w:val="4"/>
            <w:shd w:val="clear" w:color="auto" w:fill="92D050"/>
          </w:tcPr>
          <w:p w14:paraId="730806FB" w14:textId="77777777" w:rsidR="00C913C6" w:rsidRDefault="003E7F7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21212"/>
              </w:rPr>
              <w:t>All green</w:t>
            </w:r>
          </w:p>
        </w:tc>
      </w:tr>
      <w:tr w:rsidR="00C913C6" w14:paraId="32606D7A" w14:textId="77777777">
        <w:trPr>
          <w:trHeight w:val="505"/>
        </w:trPr>
        <w:tc>
          <w:tcPr>
            <w:tcW w:w="2035" w:type="dxa"/>
            <w:vMerge/>
            <w:tcBorders>
              <w:top w:val="nil"/>
            </w:tcBorders>
          </w:tcPr>
          <w:p w14:paraId="34DE2570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shd w:val="clear" w:color="auto" w:fill="FFC000"/>
          </w:tcPr>
          <w:p w14:paraId="494F0C42" w14:textId="77777777" w:rsidR="00C913C6" w:rsidRDefault="003E7F74">
            <w:pPr>
              <w:pStyle w:val="TableParagraph"/>
              <w:spacing w:line="252" w:lineRule="exact"/>
              <w:ind w:left="108" w:right="227"/>
              <w:rPr>
                <w:b/>
              </w:rPr>
            </w:pPr>
            <w:r>
              <w:rPr>
                <w:b/>
              </w:rPr>
              <w:t>Potentially Suitable – further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investigation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</w:p>
        </w:tc>
        <w:tc>
          <w:tcPr>
            <w:tcW w:w="4251" w:type="dxa"/>
            <w:gridSpan w:val="4"/>
            <w:shd w:val="clear" w:color="auto" w:fill="FFC000"/>
          </w:tcPr>
          <w:p w14:paraId="78962042" w14:textId="77777777" w:rsidR="00C913C6" w:rsidRDefault="003E7F74">
            <w:pPr>
              <w:pStyle w:val="TableParagraph"/>
              <w:spacing w:line="252" w:lineRule="exact"/>
              <w:ind w:left="108" w:right="323"/>
              <w:rPr>
                <w:b/>
              </w:rPr>
            </w:pPr>
            <w:r>
              <w:rPr>
                <w:b/>
                <w:color w:val="121212"/>
              </w:rPr>
              <w:t>Combination of green and amber, or</w:t>
            </w:r>
            <w:r>
              <w:rPr>
                <w:b/>
                <w:color w:val="121212"/>
                <w:spacing w:val="-59"/>
              </w:rPr>
              <w:t xml:space="preserve"> </w:t>
            </w:r>
            <w:r>
              <w:rPr>
                <w:b/>
                <w:color w:val="121212"/>
              </w:rPr>
              <w:t>all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amber</w:t>
            </w:r>
          </w:p>
        </w:tc>
      </w:tr>
      <w:tr w:rsidR="00C913C6" w14:paraId="2AAFD173" w14:textId="77777777">
        <w:trPr>
          <w:trHeight w:val="506"/>
        </w:trPr>
        <w:tc>
          <w:tcPr>
            <w:tcW w:w="2035" w:type="dxa"/>
            <w:vMerge/>
            <w:tcBorders>
              <w:top w:val="nil"/>
            </w:tcBorders>
          </w:tcPr>
          <w:p w14:paraId="3854B19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shd w:val="clear" w:color="auto" w:fill="C00000"/>
          </w:tcPr>
          <w:p w14:paraId="242CF61F" w14:textId="77777777" w:rsidR="00C913C6" w:rsidRDefault="003E7F74">
            <w:pPr>
              <w:pStyle w:val="TableParagraph"/>
              <w:spacing w:line="252" w:lineRule="exact"/>
              <w:ind w:left="108" w:right="508"/>
              <w:rPr>
                <w:b/>
              </w:rPr>
            </w:pPr>
            <w:r>
              <w:rPr>
                <w:b/>
                <w:color w:val="FFFFFF"/>
              </w:rPr>
              <w:t>Not Suitable for proposed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without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mitigation</w:t>
            </w:r>
          </w:p>
        </w:tc>
        <w:tc>
          <w:tcPr>
            <w:tcW w:w="4251" w:type="dxa"/>
            <w:gridSpan w:val="4"/>
            <w:shd w:val="clear" w:color="auto" w:fill="C00000"/>
          </w:tcPr>
          <w:p w14:paraId="6BEAD30F" w14:textId="77777777" w:rsidR="00C913C6" w:rsidRDefault="003E7F7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Any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red</w:t>
            </w:r>
          </w:p>
        </w:tc>
      </w:tr>
      <w:tr w:rsidR="00C913C6" w14:paraId="330D2B17" w14:textId="77777777">
        <w:trPr>
          <w:trHeight w:val="1264"/>
        </w:trPr>
        <w:tc>
          <w:tcPr>
            <w:tcW w:w="2035" w:type="dxa"/>
            <w:vMerge/>
            <w:tcBorders>
              <w:top w:val="nil"/>
            </w:tcBorders>
          </w:tcPr>
          <w:p w14:paraId="3602EAF1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shd w:val="clear" w:color="auto" w:fill="DADADA"/>
          </w:tcPr>
          <w:p w14:paraId="28FBE1F0" w14:textId="77777777" w:rsidR="00C913C6" w:rsidRDefault="003E7F7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Assessed</w:t>
            </w:r>
          </w:p>
        </w:tc>
        <w:tc>
          <w:tcPr>
            <w:tcW w:w="4251" w:type="dxa"/>
            <w:gridSpan w:val="4"/>
            <w:shd w:val="clear" w:color="auto" w:fill="DADADA"/>
          </w:tcPr>
          <w:p w14:paraId="62178B7A" w14:textId="77777777" w:rsidR="00C913C6" w:rsidRDefault="003E7F74">
            <w:pPr>
              <w:pStyle w:val="TableParagraph"/>
              <w:ind w:left="108" w:right="90"/>
              <w:rPr>
                <w:b/>
              </w:rPr>
            </w:pPr>
            <w:r>
              <w:rPr>
                <w:b/>
                <w:color w:val="121212"/>
              </w:rPr>
              <w:t>Suitability has not been assessed as</w:t>
            </w:r>
            <w:r>
              <w:rPr>
                <w:b/>
                <w:color w:val="121212"/>
                <w:spacing w:val="1"/>
              </w:rPr>
              <w:t xml:space="preserve"> </w:t>
            </w:r>
            <w:r>
              <w:rPr>
                <w:b/>
                <w:color w:val="121212"/>
              </w:rPr>
              <w:t>the site is not available, or the site has</w:t>
            </w:r>
            <w:r>
              <w:rPr>
                <w:b/>
                <w:color w:val="121212"/>
                <w:spacing w:val="-59"/>
              </w:rPr>
              <w:t xml:space="preserve"> </w:t>
            </w:r>
            <w:r>
              <w:rPr>
                <w:b/>
                <w:color w:val="121212"/>
              </w:rPr>
              <w:t>been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excluded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due</w:t>
            </w:r>
            <w:r>
              <w:rPr>
                <w:b/>
                <w:color w:val="121212"/>
                <w:spacing w:val="-3"/>
              </w:rPr>
              <w:t xml:space="preserve"> </w:t>
            </w:r>
            <w:r>
              <w:rPr>
                <w:b/>
                <w:color w:val="121212"/>
              </w:rPr>
              <w:t>to having</w:t>
            </w:r>
            <w:r>
              <w:rPr>
                <w:b/>
                <w:color w:val="121212"/>
                <w:spacing w:val="-3"/>
              </w:rPr>
              <w:t xml:space="preserve"> </w:t>
            </w:r>
            <w:r>
              <w:rPr>
                <w:b/>
                <w:color w:val="121212"/>
              </w:rPr>
              <w:t>major</w:t>
            </w:r>
          </w:p>
          <w:p w14:paraId="3C4EB89D" w14:textId="77777777" w:rsidR="00C913C6" w:rsidRDefault="003E7F74">
            <w:pPr>
              <w:pStyle w:val="TableParagraph"/>
              <w:spacing w:line="252" w:lineRule="exact"/>
              <w:ind w:left="108" w:right="384"/>
              <w:rPr>
                <w:b/>
              </w:rPr>
            </w:pPr>
            <w:r>
              <w:rPr>
                <w:b/>
                <w:color w:val="121212"/>
              </w:rPr>
              <w:t>constraints, as identified in Table 2,</w:t>
            </w:r>
            <w:r>
              <w:rPr>
                <w:b/>
                <w:color w:val="121212"/>
                <w:spacing w:val="-59"/>
              </w:rPr>
              <w:t xml:space="preserve"> </w:t>
            </w:r>
            <w:r>
              <w:rPr>
                <w:b/>
                <w:color w:val="121212"/>
              </w:rPr>
              <w:t>para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3.14.</w:t>
            </w:r>
          </w:p>
        </w:tc>
      </w:tr>
    </w:tbl>
    <w:p w14:paraId="1B3AD2D8" w14:textId="77777777" w:rsidR="00C913C6" w:rsidRDefault="00C913C6">
      <w:pPr>
        <w:spacing w:line="252" w:lineRule="exact"/>
        <w:sectPr w:rsidR="00C913C6">
          <w:pgSz w:w="11910" w:h="16840"/>
          <w:pgMar w:top="1420" w:right="480" w:bottom="1240" w:left="1200" w:header="0" w:footer="1047" w:gutter="0"/>
          <w:cols w:space="720"/>
        </w:sectPr>
      </w:pPr>
    </w:p>
    <w:p w14:paraId="3AB778DE" w14:textId="77777777" w:rsidR="00C913C6" w:rsidRDefault="003E7F74">
      <w:pPr>
        <w:pStyle w:val="Heading3"/>
        <w:spacing w:before="82"/>
        <w:ind w:left="240"/>
      </w:pPr>
      <w:r>
        <w:t>Table</w:t>
      </w:r>
      <w:r>
        <w:rPr>
          <w:spacing w:val="-2"/>
        </w:rPr>
        <w:t xml:space="preserve"> </w:t>
      </w:r>
      <w:r>
        <w:t>C3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Achievability</w:t>
      </w:r>
    </w:p>
    <w:p w14:paraId="2BA4B2AB" w14:textId="77777777" w:rsidR="00C913C6" w:rsidRDefault="00C913C6">
      <w:pPr>
        <w:pStyle w:val="BodyText"/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716"/>
        <w:gridCol w:w="4678"/>
        <w:gridCol w:w="432"/>
        <w:gridCol w:w="420"/>
        <w:gridCol w:w="422"/>
      </w:tblGrid>
      <w:tr w:rsidR="00C913C6" w14:paraId="7B4EADED" w14:textId="77777777">
        <w:trPr>
          <w:trHeight w:val="410"/>
        </w:trPr>
        <w:tc>
          <w:tcPr>
            <w:tcW w:w="1966" w:type="dxa"/>
            <w:shd w:val="clear" w:color="auto" w:fill="BDD6EE"/>
          </w:tcPr>
          <w:p w14:paraId="686711AD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</w:p>
        </w:tc>
        <w:tc>
          <w:tcPr>
            <w:tcW w:w="6394" w:type="dxa"/>
            <w:gridSpan w:val="2"/>
            <w:shd w:val="clear" w:color="auto" w:fill="BDD6EE"/>
          </w:tcPr>
          <w:p w14:paraId="551E0598" w14:textId="77777777" w:rsidR="00C913C6" w:rsidRDefault="003E7F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274" w:type="dxa"/>
            <w:gridSpan w:val="3"/>
            <w:shd w:val="clear" w:color="auto" w:fill="BDD6EE"/>
          </w:tcPr>
          <w:p w14:paraId="7BC979B2" w14:textId="77777777" w:rsidR="00C913C6" w:rsidRDefault="003E7F74">
            <w:pPr>
              <w:pStyle w:val="TableParagraph"/>
              <w:spacing w:line="383" w:lineRule="exact"/>
              <w:ind w:right="114"/>
              <w:jc w:val="center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0908E72B" w14:textId="77777777">
        <w:trPr>
          <w:trHeight w:val="522"/>
        </w:trPr>
        <w:tc>
          <w:tcPr>
            <w:tcW w:w="1966" w:type="dxa"/>
            <w:vMerge w:val="restart"/>
          </w:tcPr>
          <w:p w14:paraId="14735E80" w14:textId="77777777" w:rsidR="00C913C6" w:rsidRDefault="003E7F74">
            <w:pPr>
              <w:pStyle w:val="TableParagraph"/>
              <w:spacing w:before="2"/>
              <w:ind w:left="107" w:right="117"/>
            </w:pPr>
            <w:r>
              <w:t>Timescale</w:t>
            </w:r>
            <w:r>
              <w:rPr>
                <w:spacing w:val="1"/>
              </w:rPr>
              <w:t xml:space="preserve"> </w:t>
            </w:r>
            <w:r>
              <w:t>(commencement)</w:t>
            </w:r>
          </w:p>
        </w:tc>
        <w:tc>
          <w:tcPr>
            <w:tcW w:w="6394" w:type="dxa"/>
            <w:gridSpan w:val="2"/>
          </w:tcPr>
          <w:p w14:paraId="28FD22A7" w14:textId="77777777" w:rsidR="00C913C6" w:rsidRDefault="003E7F74">
            <w:pPr>
              <w:pStyle w:val="TableParagraph"/>
              <w:spacing w:before="2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within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5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years.</w:t>
            </w:r>
          </w:p>
        </w:tc>
        <w:tc>
          <w:tcPr>
            <w:tcW w:w="432" w:type="dxa"/>
            <w:shd w:val="clear" w:color="auto" w:fill="92D050"/>
          </w:tcPr>
          <w:p w14:paraId="12272575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0" w:type="dxa"/>
            <w:shd w:val="clear" w:color="auto" w:fill="FFC000"/>
          </w:tcPr>
          <w:p w14:paraId="02D4A33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0000"/>
          </w:tcPr>
          <w:p w14:paraId="32873BA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237DA095" w14:textId="77777777">
        <w:trPr>
          <w:trHeight w:val="505"/>
        </w:trPr>
        <w:tc>
          <w:tcPr>
            <w:tcW w:w="1966" w:type="dxa"/>
            <w:vMerge/>
            <w:tcBorders>
              <w:top w:val="nil"/>
            </w:tcBorders>
          </w:tcPr>
          <w:p w14:paraId="35991126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2"/>
          </w:tcPr>
          <w:p w14:paraId="4C339EF1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between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5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–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10</w:t>
            </w:r>
            <w:r>
              <w:rPr>
                <w:color w:val="121212"/>
                <w:spacing w:val="-5"/>
              </w:rPr>
              <w:t xml:space="preserve"> </w:t>
            </w:r>
            <w:r>
              <w:rPr>
                <w:color w:val="121212"/>
              </w:rPr>
              <w:t>years.</w:t>
            </w:r>
          </w:p>
        </w:tc>
        <w:tc>
          <w:tcPr>
            <w:tcW w:w="432" w:type="dxa"/>
            <w:shd w:val="clear" w:color="auto" w:fill="92D050"/>
          </w:tcPr>
          <w:p w14:paraId="73656FF8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0" w:type="dxa"/>
            <w:shd w:val="clear" w:color="auto" w:fill="FFC000"/>
          </w:tcPr>
          <w:p w14:paraId="158576EE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0000"/>
          </w:tcPr>
          <w:p w14:paraId="3C30496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5B69BE40" w14:textId="77777777">
        <w:trPr>
          <w:trHeight w:val="506"/>
        </w:trPr>
        <w:tc>
          <w:tcPr>
            <w:tcW w:w="1966" w:type="dxa"/>
            <w:vMerge/>
            <w:tcBorders>
              <w:top w:val="nil"/>
            </w:tcBorders>
          </w:tcPr>
          <w:p w14:paraId="258640A2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2"/>
          </w:tcPr>
          <w:p w14:paraId="2A6A4BCA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between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10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–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15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years.</w:t>
            </w:r>
          </w:p>
        </w:tc>
        <w:tc>
          <w:tcPr>
            <w:tcW w:w="432" w:type="dxa"/>
            <w:shd w:val="clear" w:color="auto" w:fill="92D050"/>
          </w:tcPr>
          <w:p w14:paraId="4AEA3C0E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0" w:type="dxa"/>
            <w:shd w:val="clear" w:color="auto" w:fill="FFC000"/>
          </w:tcPr>
          <w:p w14:paraId="170EBD5B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0000"/>
          </w:tcPr>
          <w:p w14:paraId="2B82FE7D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319FF228" w14:textId="77777777">
        <w:trPr>
          <w:trHeight w:val="505"/>
        </w:trPr>
        <w:tc>
          <w:tcPr>
            <w:tcW w:w="1966" w:type="dxa"/>
            <w:vMerge/>
            <w:tcBorders>
              <w:top w:val="nil"/>
            </w:tcBorders>
          </w:tcPr>
          <w:p w14:paraId="02B489F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2"/>
          </w:tcPr>
          <w:p w14:paraId="631DDE6F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Delivery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beyond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15</w:t>
            </w:r>
            <w:r>
              <w:rPr>
                <w:color w:val="121212"/>
                <w:spacing w:val="-4"/>
              </w:rPr>
              <w:t xml:space="preserve"> </w:t>
            </w:r>
            <w:r>
              <w:rPr>
                <w:color w:val="121212"/>
              </w:rPr>
              <w:t>years</w:t>
            </w:r>
          </w:p>
        </w:tc>
        <w:tc>
          <w:tcPr>
            <w:tcW w:w="432" w:type="dxa"/>
            <w:shd w:val="clear" w:color="auto" w:fill="92D050"/>
          </w:tcPr>
          <w:p w14:paraId="0BEB4563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shd w:val="clear" w:color="auto" w:fill="FFC000"/>
          </w:tcPr>
          <w:p w14:paraId="5BD19126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0000"/>
          </w:tcPr>
          <w:p w14:paraId="11BA42C3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</w:tr>
      <w:tr w:rsidR="00C913C6" w14:paraId="1A75EE90" w14:textId="77777777">
        <w:trPr>
          <w:trHeight w:val="505"/>
        </w:trPr>
        <w:tc>
          <w:tcPr>
            <w:tcW w:w="1966" w:type="dxa"/>
            <w:vMerge w:val="restart"/>
          </w:tcPr>
          <w:p w14:paraId="6019AEAA" w14:textId="77777777" w:rsidR="00C913C6" w:rsidRDefault="003E7F74">
            <w:pPr>
              <w:pStyle w:val="TableParagraph"/>
              <w:ind w:left="129"/>
            </w:pPr>
            <w:r>
              <w:t>Viability</w:t>
            </w:r>
          </w:p>
        </w:tc>
        <w:tc>
          <w:tcPr>
            <w:tcW w:w="6394" w:type="dxa"/>
            <w:gridSpan w:val="2"/>
          </w:tcPr>
          <w:p w14:paraId="544E8A32" w14:textId="77777777" w:rsidR="00C913C6" w:rsidRDefault="003E7F74">
            <w:pPr>
              <w:pStyle w:val="TableParagraph"/>
              <w:ind w:left="107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known</w:t>
            </w:r>
            <w:r>
              <w:rPr>
                <w:spacing w:val="-1"/>
              </w:rPr>
              <w:t xml:space="preserve"> </w:t>
            </w:r>
            <w:r>
              <w:t>abnormal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costs</w:t>
            </w:r>
          </w:p>
        </w:tc>
        <w:tc>
          <w:tcPr>
            <w:tcW w:w="432" w:type="dxa"/>
            <w:shd w:val="clear" w:color="auto" w:fill="92D050"/>
          </w:tcPr>
          <w:p w14:paraId="64188338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0" w:type="dxa"/>
            <w:shd w:val="clear" w:color="auto" w:fill="FFC000"/>
          </w:tcPr>
          <w:p w14:paraId="1B6EDA21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FF0000"/>
          </w:tcPr>
          <w:p w14:paraId="06B2F537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8E8BDA4" w14:textId="77777777">
        <w:trPr>
          <w:trHeight w:val="506"/>
        </w:trPr>
        <w:tc>
          <w:tcPr>
            <w:tcW w:w="1966" w:type="dxa"/>
            <w:vMerge/>
            <w:tcBorders>
              <w:top w:val="nil"/>
            </w:tcBorders>
          </w:tcPr>
          <w:p w14:paraId="394DCAE7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2"/>
          </w:tcPr>
          <w:p w14:paraId="786DC96B" w14:textId="77777777" w:rsidR="00C913C6" w:rsidRDefault="003E7F74">
            <w:pPr>
              <w:pStyle w:val="TableParagraph"/>
              <w:ind w:left="107"/>
            </w:pPr>
            <w:r>
              <w:rPr>
                <w:color w:val="121212"/>
              </w:rPr>
              <w:t>One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or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more</w:t>
            </w:r>
            <w:r>
              <w:rPr>
                <w:color w:val="121212"/>
                <w:spacing w:val="-3"/>
              </w:rPr>
              <w:t xml:space="preserve"> </w:t>
            </w:r>
            <w:r>
              <w:rPr>
                <w:color w:val="121212"/>
              </w:rPr>
              <w:t>abnormal</w:t>
            </w:r>
            <w:r>
              <w:rPr>
                <w:color w:val="121212"/>
                <w:spacing w:val="-2"/>
              </w:rPr>
              <w:t xml:space="preserve"> </w:t>
            </w:r>
            <w:r>
              <w:rPr>
                <w:color w:val="121212"/>
              </w:rPr>
              <w:t>site</w:t>
            </w:r>
            <w:r>
              <w:rPr>
                <w:color w:val="121212"/>
                <w:spacing w:val="-1"/>
              </w:rPr>
              <w:t xml:space="preserve"> </w:t>
            </w:r>
            <w:r>
              <w:rPr>
                <w:color w:val="121212"/>
              </w:rPr>
              <w:t>cost</w:t>
            </w:r>
          </w:p>
        </w:tc>
        <w:tc>
          <w:tcPr>
            <w:tcW w:w="432" w:type="dxa"/>
            <w:shd w:val="clear" w:color="auto" w:fill="92D050"/>
          </w:tcPr>
          <w:p w14:paraId="26D51558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shd w:val="clear" w:color="auto" w:fill="FFC000"/>
          </w:tcPr>
          <w:p w14:paraId="57A09407" w14:textId="77777777" w:rsidR="00C913C6" w:rsidRDefault="003E7F74">
            <w:pPr>
              <w:pStyle w:val="TableParagraph"/>
              <w:spacing w:line="386" w:lineRule="exact"/>
              <w:ind w:left="107"/>
              <w:rPr>
                <w:rFonts w:ascii="Yu Gothic" w:hAnsi="Yu Gothic"/>
                <w:b/>
                <w:sz w:val="24"/>
              </w:rPr>
            </w:pPr>
            <w:r>
              <w:rPr>
                <w:rFonts w:ascii="Yu Gothic" w:hAnsi="Yu Gothic"/>
                <w:b/>
                <w:w w:val="54"/>
                <w:sz w:val="24"/>
              </w:rPr>
              <w:t>✓</w:t>
            </w:r>
          </w:p>
        </w:tc>
        <w:tc>
          <w:tcPr>
            <w:tcW w:w="422" w:type="dxa"/>
            <w:shd w:val="clear" w:color="auto" w:fill="FF0000"/>
          </w:tcPr>
          <w:p w14:paraId="465BC030" w14:textId="77777777" w:rsidR="00C913C6" w:rsidRDefault="00C913C6">
            <w:pPr>
              <w:pStyle w:val="TableParagraph"/>
              <w:rPr>
                <w:rFonts w:ascii="Times New Roman"/>
              </w:rPr>
            </w:pPr>
          </w:p>
        </w:tc>
      </w:tr>
      <w:tr w:rsidR="00C913C6" w14:paraId="4E32B781" w14:textId="77777777">
        <w:trPr>
          <w:trHeight w:val="505"/>
        </w:trPr>
        <w:tc>
          <w:tcPr>
            <w:tcW w:w="1966" w:type="dxa"/>
            <w:vMerge w:val="restart"/>
          </w:tcPr>
          <w:p w14:paraId="23C00C01" w14:textId="77777777" w:rsidR="00C913C6" w:rsidRDefault="003E7F74">
            <w:pPr>
              <w:pStyle w:val="TableParagraph"/>
              <w:ind w:left="107" w:right="471"/>
              <w:rPr>
                <w:b/>
              </w:rPr>
            </w:pPr>
            <w:r>
              <w:rPr>
                <w:b/>
              </w:rPr>
              <w:t>Achievability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Conclusion</w:t>
            </w:r>
          </w:p>
        </w:tc>
        <w:tc>
          <w:tcPr>
            <w:tcW w:w="1716" w:type="dxa"/>
            <w:shd w:val="clear" w:color="auto" w:fill="92D050"/>
          </w:tcPr>
          <w:p w14:paraId="19994A86" w14:textId="77777777" w:rsidR="00C913C6" w:rsidRDefault="003E7F7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5952" w:type="dxa"/>
            <w:gridSpan w:val="4"/>
            <w:shd w:val="clear" w:color="auto" w:fill="92D050"/>
          </w:tcPr>
          <w:p w14:paraId="28CCA716" w14:textId="77777777" w:rsidR="00C913C6" w:rsidRDefault="003E7F7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121212"/>
              </w:rPr>
              <w:t>All green</w:t>
            </w:r>
          </w:p>
        </w:tc>
      </w:tr>
      <w:tr w:rsidR="00C913C6" w14:paraId="269A24E0" w14:textId="77777777">
        <w:trPr>
          <w:trHeight w:val="505"/>
        </w:trPr>
        <w:tc>
          <w:tcPr>
            <w:tcW w:w="1966" w:type="dxa"/>
            <w:vMerge/>
            <w:tcBorders>
              <w:top w:val="nil"/>
            </w:tcBorders>
          </w:tcPr>
          <w:p w14:paraId="0AB6B8C4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FFC000"/>
          </w:tcPr>
          <w:p w14:paraId="1EDAF612" w14:textId="77777777" w:rsidR="00C913C6" w:rsidRDefault="003E7F74">
            <w:pPr>
              <w:pStyle w:val="TableParagraph"/>
              <w:spacing w:line="252" w:lineRule="exact"/>
              <w:ind w:left="107" w:right="417"/>
              <w:rPr>
                <w:b/>
              </w:rPr>
            </w:pPr>
            <w:r>
              <w:rPr>
                <w:b/>
              </w:rPr>
              <w:t>Potentially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Achievable</w:t>
            </w:r>
          </w:p>
        </w:tc>
        <w:tc>
          <w:tcPr>
            <w:tcW w:w="5952" w:type="dxa"/>
            <w:gridSpan w:val="4"/>
            <w:shd w:val="clear" w:color="auto" w:fill="FFC000"/>
          </w:tcPr>
          <w:p w14:paraId="511ED339" w14:textId="77777777" w:rsidR="00C913C6" w:rsidRDefault="003E7F7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121212"/>
              </w:rPr>
              <w:t>Combination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 xml:space="preserve">of </w:t>
            </w:r>
            <w:r>
              <w:rPr>
                <w:b/>
                <w:color w:val="121212"/>
              </w:rPr>
              <w:t>green</w:t>
            </w:r>
            <w:r>
              <w:rPr>
                <w:b/>
                <w:color w:val="121212"/>
                <w:spacing w:val="-4"/>
              </w:rPr>
              <w:t xml:space="preserve"> </w:t>
            </w:r>
            <w:r>
              <w:rPr>
                <w:b/>
                <w:color w:val="121212"/>
              </w:rPr>
              <w:t>and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amber</w:t>
            </w:r>
          </w:p>
        </w:tc>
      </w:tr>
      <w:tr w:rsidR="00C913C6" w14:paraId="369981B8" w14:textId="77777777">
        <w:trPr>
          <w:trHeight w:val="506"/>
        </w:trPr>
        <w:tc>
          <w:tcPr>
            <w:tcW w:w="1966" w:type="dxa"/>
            <w:vMerge/>
            <w:tcBorders>
              <w:top w:val="nil"/>
            </w:tcBorders>
          </w:tcPr>
          <w:p w14:paraId="02855FD3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C00000"/>
          </w:tcPr>
          <w:p w14:paraId="51B9C8D7" w14:textId="77777777" w:rsidR="00C913C6" w:rsidRDefault="003E7F74">
            <w:pPr>
              <w:pStyle w:val="TableParagraph"/>
              <w:spacing w:line="252" w:lineRule="exact"/>
              <w:ind w:left="107" w:right="148"/>
              <w:rPr>
                <w:b/>
              </w:rPr>
            </w:pPr>
            <w:r>
              <w:rPr>
                <w:b/>
                <w:color w:val="FFFFFF"/>
              </w:rPr>
              <w:t>Unlikely to be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Achievable</w:t>
            </w:r>
          </w:p>
        </w:tc>
        <w:tc>
          <w:tcPr>
            <w:tcW w:w="5952" w:type="dxa"/>
            <w:gridSpan w:val="4"/>
            <w:shd w:val="clear" w:color="auto" w:fill="C00000"/>
          </w:tcPr>
          <w:p w14:paraId="5F5AB9DF" w14:textId="77777777" w:rsidR="00C913C6" w:rsidRDefault="003E7F7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Any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red</w:t>
            </w:r>
          </w:p>
        </w:tc>
      </w:tr>
      <w:tr w:rsidR="00C913C6" w14:paraId="43DFD56B" w14:textId="77777777">
        <w:trPr>
          <w:trHeight w:val="506"/>
        </w:trPr>
        <w:tc>
          <w:tcPr>
            <w:tcW w:w="1966" w:type="dxa"/>
            <w:vMerge/>
            <w:tcBorders>
              <w:top w:val="nil"/>
            </w:tcBorders>
          </w:tcPr>
          <w:p w14:paraId="3A12444A" w14:textId="77777777" w:rsidR="00C913C6" w:rsidRDefault="00C913C6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DADADA"/>
          </w:tcPr>
          <w:p w14:paraId="69D2998E" w14:textId="77777777" w:rsidR="00C913C6" w:rsidRDefault="003E7F7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Assessed</w:t>
            </w:r>
          </w:p>
        </w:tc>
        <w:tc>
          <w:tcPr>
            <w:tcW w:w="5952" w:type="dxa"/>
            <w:gridSpan w:val="4"/>
            <w:shd w:val="clear" w:color="auto" w:fill="DADADA"/>
          </w:tcPr>
          <w:p w14:paraId="4F59D226" w14:textId="77777777" w:rsidR="00C913C6" w:rsidRDefault="003E7F7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121212"/>
              </w:rPr>
              <w:t>Achievability</w:t>
            </w:r>
            <w:r>
              <w:rPr>
                <w:b/>
                <w:color w:val="121212"/>
                <w:spacing w:val="-4"/>
              </w:rPr>
              <w:t xml:space="preserve"> </w:t>
            </w:r>
            <w:r>
              <w:rPr>
                <w:b/>
                <w:color w:val="121212"/>
              </w:rPr>
              <w:t>has</w:t>
            </w:r>
            <w:r>
              <w:rPr>
                <w:b/>
                <w:color w:val="121212"/>
                <w:spacing w:val="-4"/>
              </w:rPr>
              <w:t xml:space="preserve"> </w:t>
            </w:r>
            <w:r>
              <w:rPr>
                <w:b/>
                <w:color w:val="121212"/>
              </w:rPr>
              <w:t>not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been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assessed,</w:t>
            </w:r>
            <w:r>
              <w:rPr>
                <w:b/>
                <w:color w:val="121212"/>
                <w:spacing w:val="-2"/>
              </w:rPr>
              <w:t xml:space="preserve"> </w:t>
            </w:r>
            <w:r>
              <w:rPr>
                <w:b/>
                <w:color w:val="121212"/>
              </w:rPr>
              <w:t>as</w:t>
            </w:r>
            <w:r>
              <w:rPr>
                <w:b/>
                <w:color w:val="121212"/>
                <w:spacing w:val="-4"/>
              </w:rPr>
              <w:t xml:space="preserve"> </w:t>
            </w:r>
            <w:r>
              <w:rPr>
                <w:b/>
                <w:color w:val="121212"/>
              </w:rPr>
              <w:t>the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site</w:t>
            </w:r>
            <w:r>
              <w:rPr>
                <w:b/>
                <w:color w:val="121212"/>
                <w:spacing w:val="-4"/>
              </w:rPr>
              <w:t xml:space="preserve"> </w:t>
            </w:r>
            <w:r>
              <w:rPr>
                <w:b/>
                <w:color w:val="121212"/>
              </w:rPr>
              <w:t>is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not</w:t>
            </w:r>
            <w:r>
              <w:rPr>
                <w:b/>
                <w:color w:val="121212"/>
                <w:spacing w:val="-58"/>
              </w:rPr>
              <w:t xml:space="preserve"> </w:t>
            </w:r>
            <w:r>
              <w:rPr>
                <w:b/>
                <w:color w:val="121212"/>
              </w:rPr>
              <w:t>available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and/or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not</w:t>
            </w:r>
            <w:r>
              <w:rPr>
                <w:b/>
                <w:color w:val="121212"/>
                <w:spacing w:val="-1"/>
              </w:rPr>
              <w:t xml:space="preserve"> </w:t>
            </w:r>
            <w:r>
              <w:rPr>
                <w:b/>
                <w:color w:val="121212"/>
              </w:rPr>
              <w:t>suitable.</w:t>
            </w:r>
          </w:p>
        </w:tc>
      </w:tr>
    </w:tbl>
    <w:p w14:paraId="7D0B4CFF" w14:textId="77777777" w:rsidR="00C913C6" w:rsidRDefault="00C913C6">
      <w:pPr>
        <w:spacing w:line="252" w:lineRule="exact"/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3595DEC1" w14:textId="77777777" w:rsidR="00C913C6" w:rsidRDefault="003E7F74">
      <w:pPr>
        <w:pStyle w:val="BodyText"/>
        <w:spacing w:before="118"/>
        <w:ind w:left="240"/>
      </w:pP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14:paraId="518F5F5D" w14:textId="77777777" w:rsidR="00C913C6" w:rsidRDefault="00C913C6">
      <w:pPr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044A570B" w14:textId="77777777" w:rsidR="00C913C6" w:rsidRDefault="003E7F74">
      <w:pPr>
        <w:spacing w:before="80"/>
        <w:ind w:right="791"/>
        <w:jc w:val="righ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</w:t>
      </w:r>
    </w:p>
    <w:p w14:paraId="32F9F5D2" w14:textId="77777777" w:rsidR="00C913C6" w:rsidRDefault="00C913C6">
      <w:pPr>
        <w:pStyle w:val="BodyText"/>
        <w:rPr>
          <w:b/>
          <w:sz w:val="20"/>
        </w:rPr>
      </w:pPr>
    </w:p>
    <w:p w14:paraId="3A58554D" w14:textId="77777777" w:rsidR="00C913C6" w:rsidRDefault="003E7F74">
      <w:pPr>
        <w:pStyle w:val="Heading1"/>
        <w:spacing w:before="249"/>
      </w:pPr>
      <w:r>
        <w:t>Glossary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Abbreviations</w:t>
      </w:r>
    </w:p>
    <w:p w14:paraId="69CD46E8" w14:textId="77777777" w:rsidR="00C913C6" w:rsidRDefault="003E7F74">
      <w:pPr>
        <w:pStyle w:val="BodyText"/>
        <w:spacing w:before="323"/>
        <w:ind w:left="240" w:right="1297" w:hanging="10"/>
        <w:jc w:val="both"/>
      </w:pPr>
      <w:r>
        <w:rPr>
          <w:b/>
        </w:rPr>
        <w:t xml:space="preserve">Agricultural Land Classification: </w:t>
      </w:r>
      <w:r>
        <w:t>The Agricultural Land Classification provides a</w:t>
      </w:r>
      <w:r>
        <w:rPr>
          <w:spacing w:val="-64"/>
        </w:rPr>
        <w:t xml:space="preserve"> </w:t>
      </w:r>
      <w:r>
        <w:t>framework for classifying land according to the extent to which its physical or</w:t>
      </w:r>
      <w:r>
        <w:rPr>
          <w:spacing w:val="1"/>
        </w:rPr>
        <w:t xml:space="preserve"> </w:t>
      </w:r>
      <w:r>
        <w:t xml:space="preserve">chemical characteristics impose long-term </w:t>
      </w:r>
      <w:r>
        <w:t>limitations on agricultural use. The</w:t>
      </w:r>
      <w:r>
        <w:rPr>
          <w:spacing w:val="1"/>
        </w:rPr>
        <w:t xml:space="preserve"> </w:t>
      </w:r>
      <w:r>
        <w:t>principal physical factors influencing agricultural production are climate, site and</w:t>
      </w:r>
      <w:r>
        <w:rPr>
          <w:spacing w:val="1"/>
        </w:rPr>
        <w:t xml:space="preserve"> </w:t>
      </w:r>
      <w:r>
        <w:t>soil. These factors together with interactions between them form the basis for</w:t>
      </w:r>
      <w:r>
        <w:rPr>
          <w:spacing w:val="1"/>
        </w:rPr>
        <w:t xml:space="preserve"> </w:t>
      </w:r>
      <w:r>
        <w:t>classifying land into one of five grades; Grade 1 land - excellent quality, Grade 2</w:t>
      </w:r>
      <w:r>
        <w:rPr>
          <w:spacing w:val="1"/>
        </w:rPr>
        <w:t xml:space="preserve"> </w:t>
      </w:r>
      <w:r>
        <w:t>land - very good quality, Grade 3a land – good quality, Grade 3b land</w:t>
      </w:r>
      <w:r>
        <w:rPr>
          <w:spacing w:val="1"/>
        </w:rPr>
        <w:t xml:space="preserve"> </w:t>
      </w:r>
      <w:r>
        <w:t>- moderate</w:t>
      </w:r>
      <w:r>
        <w:rPr>
          <w:spacing w:val="-64"/>
        </w:rPr>
        <w:t xml:space="preserve"> </w:t>
      </w:r>
      <w:r>
        <w:t>quality,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4 land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5 land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quality.</w:t>
      </w:r>
    </w:p>
    <w:p w14:paraId="03262D9E" w14:textId="77777777" w:rsidR="00C913C6" w:rsidRDefault="00C913C6">
      <w:pPr>
        <w:pStyle w:val="BodyText"/>
        <w:spacing w:before="9"/>
        <w:rPr>
          <w:sz w:val="23"/>
        </w:rPr>
      </w:pPr>
    </w:p>
    <w:p w14:paraId="6AB0B91F" w14:textId="77777777" w:rsidR="00C913C6" w:rsidRDefault="003E7F74">
      <w:pPr>
        <w:pStyle w:val="BodyText"/>
        <w:ind w:left="240" w:right="1297" w:hanging="10"/>
        <w:jc w:val="both"/>
      </w:pPr>
      <w:r>
        <w:t xml:space="preserve">Natural England’s Post 1988 Agricultural Land </w:t>
      </w:r>
      <w:r>
        <w:t>Classification (England) Maps sets</w:t>
      </w:r>
      <w:r>
        <w:rPr>
          <w:spacing w:val="-64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grades,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limited.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 the East Midlands Region 1:250,000 Agricultural Land Classification</w:t>
      </w:r>
      <w:r>
        <w:rPr>
          <w:spacing w:val="1"/>
        </w:rPr>
        <w:t xml:space="preserve"> </w:t>
      </w:r>
      <w:r>
        <w:t>maps where utilised, however this Map does not provide site specific information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subdivide</w:t>
      </w:r>
      <w:r>
        <w:rPr>
          <w:spacing w:val="1"/>
        </w:rPr>
        <w:t xml:space="preserve"> </w:t>
      </w:r>
      <w:r>
        <w:t>Grade 3</w:t>
      </w:r>
      <w:r>
        <w:rPr>
          <w:spacing w:val="1"/>
        </w:rPr>
        <w:t xml:space="preserve"> </w:t>
      </w:r>
      <w:r>
        <w:t>land.</w:t>
      </w:r>
    </w:p>
    <w:p w14:paraId="18BAD958" w14:textId="77777777" w:rsidR="00C913C6" w:rsidRDefault="00C913C6">
      <w:pPr>
        <w:pStyle w:val="BodyText"/>
      </w:pPr>
    </w:p>
    <w:p w14:paraId="5330D1D8" w14:textId="77777777" w:rsidR="00C913C6" w:rsidRDefault="003E7F74">
      <w:pPr>
        <w:pStyle w:val="BodyText"/>
        <w:ind w:left="240" w:right="1299" w:hanging="10"/>
        <w:jc w:val="both"/>
      </w:pPr>
      <w:r>
        <w:rPr>
          <w:b/>
        </w:rPr>
        <w:t>Annual</w:t>
      </w:r>
      <w:r>
        <w:rPr>
          <w:b/>
          <w:spacing w:val="1"/>
        </w:rPr>
        <w:t xml:space="preserve"> </w:t>
      </w:r>
      <w:r>
        <w:rPr>
          <w:b/>
        </w:rPr>
        <w:t>Monitoring</w:t>
      </w:r>
      <w:r>
        <w:rPr>
          <w:b/>
          <w:spacing w:val="1"/>
        </w:rPr>
        <w:t xml:space="preserve"> </w:t>
      </w:r>
      <w:r>
        <w:rPr>
          <w:b/>
        </w:rPr>
        <w:t>Report</w:t>
      </w:r>
      <w:r>
        <w:rPr>
          <w:b/>
          <w:spacing w:val="1"/>
        </w:rPr>
        <w:t xml:space="preserve"> </w:t>
      </w:r>
      <w:r>
        <w:rPr>
          <w:b/>
        </w:rPr>
        <w:t>(AMR):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annually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 what is happening now and what may happen in the future and compare</w:t>
      </w:r>
      <w:r>
        <w:rPr>
          <w:spacing w:val="-64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against LDF</w:t>
      </w:r>
      <w:r>
        <w:rPr>
          <w:spacing w:val="-4"/>
        </w:rPr>
        <w:t xml:space="preserve"> </w:t>
      </w:r>
      <w:r>
        <w:t>polices 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 xml:space="preserve">if </w:t>
      </w:r>
      <w:r>
        <w:t>changes 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made.</w:t>
      </w:r>
    </w:p>
    <w:p w14:paraId="12EF333F" w14:textId="77777777" w:rsidR="00C913C6" w:rsidRDefault="00C913C6">
      <w:pPr>
        <w:pStyle w:val="BodyText"/>
        <w:spacing w:before="10"/>
        <w:rPr>
          <w:sz w:val="25"/>
        </w:rPr>
      </w:pPr>
    </w:p>
    <w:p w14:paraId="7D8DC150" w14:textId="77777777" w:rsidR="00C913C6" w:rsidRDefault="003E7F74">
      <w:pPr>
        <w:pStyle w:val="BodyText"/>
        <w:spacing w:before="1" w:line="261" w:lineRule="auto"/>
        <w:ind w:left="240" w:right="1099"/>
      </w:pPr>
      <w:r>
        <w:rPr>
          <w:b/>
        </w:rPr>
        <w:t xml:space="preserve">Ancient Woodland: </w:t>
      </w:r>
      <w:r>
        <w:t>Ancient woods are those where there is believed to have been</w:t>
      </w:r>
      <w:r>
        <w:rPr>
          <w:spacing w:val="-64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woodland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1600AD</w:t>
      </w:r>
      <w:r>
        <w:rPr>
          <w:spacing w:val="-1"/>
        </w:rPr>
        <w:t xml:space="preserve"> </w:t>
      </w:r>
      <w:r>
        <w:t>(Woodland Trust).</w:t>
      </w:r>
    </w:p>
    <w:p w14:paraId="423E1A91" w14:textId="77777777" w:rsidR="00C913C6" w:rsidRDefault="00C913C6">
      <w:pPr>
        <w:pStyle w:val="BodyText"/>
        <w:spacing w:before="5"/>
        <w:rPr>
          <w:sz w:val="25"/>
        </w:rPr>
      </w:pPr>
    </w:p>
    <w:p w14:paraId="638DF3EE" w14:textId="77777777" w:rsidR="00C913C6" w:rsidRDefault="003E7F74">
      <w:pPr>
        <w:pStyle w:val="BodyText"/>
        <w:spacing w:before="1" w:line="259" w:lineRule="auto"/>
        <w:ind w:left="240" w:right="1007"/>
      </w:pPr>
      <w:r>
        <w:rPr>
          <w:b/>
        </w:rPr>
        <w:t xml:space="preserve">Annual Monitoring Report (AMR): </w:t>
      </w:r>
      <w:r>
        <w:t>A report which is produced annually to establish</w:t>
      </w:r>
      <w:r>
        <w:rPr>
          <w:spacing w:val="-64"/>
        </w:rPr>
        <w:t xml:space="preserve"> </w:t>
      </w:r>
      <w:r>
        <w:t>what is happening now and what may happen in the future and compare trends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existing Local</w:t>
      </w:r>
      <w:r>
        <w:rPr>
          <w:spacing w:val="-5"/>
        </w:rPr>
        <w:t xml:space="preserve"> </w:t>
      </w:r>
      <w:r>
        <w:t>Plan policies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 if changes</w:t>
      </w:r>
      <w:r>
        <w:rPr>
          <w:spacing w:val="-2"/>
        </w:rPr>
        <w:t xml:space="preserve"> </w:t>
      </w:r>
      <w:r>
        <w:t>need 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made.</w:t>
      </w:r>
    </w:p>
    <w:p w14:paraId="57D3E7B2" w14:textId="77777777" w:rsidR="00C913C6" w:rsidRDefault="00C913C6">
      <w:pPr>
        <w:pStyle w:val="BodyText"/>
        <w:spacing w:before="1"/>
        <w:rPr>
          <w:sz w:val="25"/>
        </w:rPr>
      </w:pPr>
    </w:p>
    <w:p w14:paraId="776C89A0" w14:textId="77777777" w:rsidR="00C913C6" w:rsidRDefault="003E7F74">
      <w:pPr>
        <w:pStyle w:val="BodyText"/>
        <w:spacing w:line="249" w:lineRule="auto"/>
        <w:ind w:left="240" w:right="1402" w:hanging="10"/>
      </w:pPr>
      <w:r>
        <w:rPr>
          <w:b/>
        </w:rPr>
        <w:t xml:space="preserve">Brownfield Land: </w:t>
      </w:r>
      <w:r>
        <w:t>A general term used to define land which has been previously</w:t>
      </w:r>
      <w:r>
        <w:rPr>
          <w:spacing w:val="-64"/>
        </w:rPr>
        <w:t xml:space="preserve"> </w:t>
      </w:r>
      <w:r>
        <w:t>developed. (see</w:t>
      </w:r>
      <w:r>
        <w:rPr>
          <w:spacing w:val="-2"/>
        </w:rPr>
        <w:t xml:space="preserve"> </w:t>
      </w:r>
      <w:r>
        <w:t>previously developed land</w:t>
      </w:r>
      <w:r>
        <w:rPr>
          <w:spacing w:val="-1"/>
        </w:rPr>
        <w:t xml:space="preserve"> </w:t>
      </w:r>
      <w:r>
        <w:t>definition)</w:t>
      </w:r>
    </w:p>
    <w:p w14:paraId="19E8C9E5" w14:textId="77777777" w:rsidR="00C913C6" w:rsidRDefault="00C913C6">
      <w:pPr>
        <w:pStyle w:val="BodyText"/>
        <w:spacing w:before="4"/>
        <w:rPr>
          <w:sz w:val="23"/>
        </w:rPr>
      </w:pPr>
    </w:p>
    <w:p w14:paraId="129618F5" w14:textId="77777777" w:rsidR="00C913C6" w:rsidRDefault="003E7F74">
      <w:pPr>
        <w:pStyle w:val="BodyText"/>
        <w:ind w:left="239" w:right="885"/>
      </w:pPr>
      <w:r>
        <w:rPr>
          <w:b/>
        </w:rPr>
        <w:t xml:space="preserve">Deliverable: </w:t>
      </w:r>
      <w:r>
        <w:t>To be considered deliverable, sites for housing should be available now,</w:t>
      </w:r>
      <w:r>
        <w:rPr>
          <w:spacing w:val="-64"/>
        </w:rPr>
        <w:t xml:space="preserve"> </w:t>
      </w:r>
      <w:r>
        <w:t>offer a suitable location for development now, and be achievable with a realistic</w:t>
      </w:r>
      <w:r>
        <w:rPr>
          <w:spacing w:val="1"/>
        </w:rPr>
        <w:t xml:space="preserve"> </w:t>
      </w:r>
      <w:r>
        <w:t>prospect</w:t>
      </w:r>
      <w:r>
        <w:rPr>
          <w:spacing w:val="-4"/>
        </w:rPr>
        <w:t xml:space="preserve"> </w:t>
      </w:r>
      <w:r>
        <w:t>that housing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five years.</w:t>
      </w:r>
      <w:r>
        <w:rPr>
          <w:spacing w:val="-1"/>
        </w:rPr>
        <w:t xml:space="preserve"> </w:t>
      </w:r>
      <w:r>
        <w:t>In particular:</w:t>
      </w:r>
    </w:p>
    <w:p w14:paraId="23481C6A" w14:textId="77777777" w:rsidR="00C913C6" w:rsidRDefault="00C913C6">
      <w:pPr>
        <w:pStyle w:val="BodyText"/>
      </w:pPr>
    </w:p>
    <w:p w14:paraId="2076C4D5" w14:textId="77777777" w:rsidR="00C913C6" w:rsidRDefault="003E7F74">
      <w:pPr>
        <w:pStyle w:val="ListParagraph"/>
        <w:numPr>
          <w:ilvl w:val="0"/>
          <w:numId w:val="1"/>
        </w:numPr>
        <w:tabs>
          <w:tab w:val="left" w:pos="1241"/>
        </w:tabs>
        <w:ind w:right="831" w:firstLine="0"/>
        <w:rPr>
          <w:sz w:val="24"/>
        </w:rPr>
      </w:pPr>
      <w:r>
        <w:rPr>
          <w:sz w:val="24"/>
        </w:rPr>
        <w:t>sites which do not involve major development and have planning permission,</w:t>
      </w:r>
      <w:r>
        <w:rPr>
          <w:spacing w:val="-64"/>
          <w:sz w:val="24"/>
        </w:rPr>
        <w:t xml:space="preserve"> </w:t>
      </w:r>
      <w:r>
        <w:rPr>
          <w:sz w:val="24"/>
        </w:rPr>
        <w:t>and all sites with detailed planning permission, should be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deliverable until permission expires, unless there is clear evidence that homes</w:t>
      </w:r>
      <w:r>
        <w:rPr>
          <w:spacing w:val="1"/>
          <w:sz w:val="24"/>
        </w:rPr>
        <w:t xml:space="preserve"> </w:t>
      </w:r>
      <w:r>
        <w:rPr>
          <w:sz w:val="24"/>
        </w:rPr>
        <w:t>will not be delivered within five years (for example because they are no longer</w:t>
      </w:r>
      <w:r>
        <w:rPr>
          <w:spacing w:val="1"/>
          <w:sz w:val="24"/>
        </w:rPr>
        <w:t xml:space="preserve"> </w:t>
      </w:r>
      <w:r>
        <w:rPr>
          <w:sz w:val="24"/>
        </w:rPr>
        <w:t>viable, there is no longer a demand for the type of units or sites have long term</w:t>
      </w:r>
      <w:r>
        <w:rPr>
          <w:spacing w:val="1"/>
          <w:sz w:val="24"/>
        </w:rPr>
        <w:t xml:space="preserve"> </w:t>
      </w:r>
      <w:r>
        <w:rPr>
          <w:sz w:val="24"/>
        </w:rPr>
        <w:t>phasing plans).</w:t>
      </w:r>
    </w:p>
    <w:p w14:paraId="0769ED4F" w14:textId="77777777" w:rsidR="00C913C6" w:rsidRDefault="00C913C6">
      <w:pPr>
        <w:pStyle w:val="BodyText"/>
      </w:pPr>
    </w:p>
    <w:p w14:paraId="05C19F95" w14:textId="77777777" w:rsidR="00C913C6" w:rsidRDefault="003E7F74">
      <w:pPr>
        <w:pStyle w:val="ListParagraph"/>
        <w:numPr>
          <w:ilvl w:val="0"/>
          <w:numId w:val="1"/>
        </w:numPr>
        <w:tabs>
          <w:tab w:val="left" w:pos="1241"/>
        </w:tabs>
        <w:ind w:right="893" w:firstLine="0"/>
        <w:rPr>
          <w:sz w:val="24"/>
        </w:rPr>
      </w:pPr>
      <w:r>
        <w:rPr>
          <w:sz w:val="24"/>
        </w:rPr>
        <w:t xml:space="preserve">where a site has outline planning permission for major </w:t>
      </w:r>
      <w:r>
        <w:rPr>
          <w:sz w:val="24"/>
        </w:rPr>
        <w:t>development, has</w:t>
      </w:r>
      <w:r>
        <w:rPr>
          <w:spacing w:val="1"/>
          <w:sz w:val="24"/>
        </w:rPr>
        <w:t xml:space="preserve"> </w:t>
      </w:r>
      <w:r>
        <w:rPr>
          <w:sz w:val="24"/>
        </w:rPr>
        <w:t>been allocated in a development plan, has a grant of permission in principle, or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brownfield</w:t>
      </w:r>
      <w:r>
        <w:rPr>
          <w:spacing w:val="-2"/>
          <w:sz w:val="24"/>
        </w:rPr>
        <w:t xml:space="preserve"> </w:t>
      </w:r>
      <w:r>
        <w:rPr>
          <w:sz w:val="24"/>
        </w:rPr>
        <w:t>register,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deliverable</w:t>
      </w:r>
    </w:p>
    <w:p w14:paraId="7013CD39" w14:textId="77777777" w:rsidR="00C913C6" w:rsidRDefault="00C913C6">
      <w:pPr>
        <w:rPr>
          <w:sz w:val="24"/>
        </w:rPr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42B50974" w14:textId="77777777" w:rsidR="00C913C6" w:rsidRDefault="003E7F74">
      <w:pPr>
        <w:pStyle w:val="BodyText"/>
        <w:spacing w:before="82"/>
        <w:ind w:left="960" w:right="898"/>
      </w:pPr>
      <w:r>
        <w:t>where there is clear evidence that housing completions will begin on site within</w:t>
      </w:r>
      <w:r>
        <w:rPr>
          <w:spacing w:val="-64"/>
        </w:rPr>
        <w:t xml:space="preserve"> </w:t>
      </w:r>
      <w:r>
        <w:t>five years.</w:t>
      </w:r>
    </w:p>
    <w:p w14:paraId="363889D2" w14:textId="77777777" w:rsidR="00C913C6" w:rsidRDefault="00C913C6">
      <w:pPr>
        <w:pStyle w:val="BodyText"/>
      </w:pPr>
    </w:p>
    <w:p w14:paraId="320C1F99" w14:textId="77777777" w:rsidR="00C913C6" w:rsidRDefault="003E7F74">
      <w:pPr>
        <w:pStyle w:val="BodyText"/>
        <w:ind w:left="239" w:right="926"/>
      </w:pPr>
      <w:r>
        <w:rPr>
          <w:b/>
        </w:rPr>
        <w:t xml:space="preserve">Density: </w:t>
      </w:r>
      <w:r>
        <w:t>The intensity of development in a given area.</w:t>
      </w:r>
      <w:r>
        <w:rPr>
          <w:spacing w:val="1"/>
        </w:rPr>
        <w:t xml:space="preserve"> </w:t>
      </w:r>
      <w:r>
        <w:t>Usually measured, for</w:t>
      </w:r>
      <w:r>
        <w:rPr>
          <w:spacing w:val="-64"/>
        </w:rPr>
        <w:t xml:space="preserve"> </w:t>
      </w:r>
      <w:r>
        <w:t>housing, in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dwellings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hectare.</w:t>
      </w:r>
    </w:p>
    <w:p w14:paraId="1624F00D" w14:textId="77777777" w:rsidR="00C913C6" w:rsidRDefault="00C913C6">
      <w:pPr>
        <w:pStyle w:val="BodyText"/>
        <w:spacing w:before="7"/>
        <w:rPr>
          <w:sz w:val="25"/>
        </w:rPr>
      </w:pPr>
    </w:p>
    <w:p w14:paraId="2219D06E" w14:textId="77777777" w:rsidR="00C913C6" w:rsidRDefault="003E7F74">
      <w:pPr>
        <w:pStyle w:val="BodyText"/>
        <w:spacing w:before="1" w:line="249" w:lineRule="auto"/>
        <w:ind w:left="240" w:right="1539" w:hanging="10"/>
      </w:pPr>
      <w:r>
        <w:rPr>
          <w:b/>
        </w:rPr>
        <w:t xml:space="preserve">Designated Heritage Asset: </w:t>
      </w:r>
      <w:r>
        <w:t>A World Heritage Site, Scheduled Monument,</w:t>
      </w:r>
      <w:r>
        <w:rPr>
          <w:spacing w:val="1"/>
        </w:rPr>
        <w:t xml:space="preserve"> </w:t>
      </w:r>
      <w:r>
        <w:t xml:space="preserve">Listed </w:t>
      </w:r>
      <w:r>
        <w:t>Building, Protected Wreck Site, Registered Park and Garden, Registered</w:t>
      </w:r>
      <w:r>
        <w:rPr>
          <w:spacing w:val="-64"/>
        </w:rPr>
        <w:t xml:space="preserve"> </w:t>
      </w:r>
      <w:r>
        <w:t>Battlefield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legislation.</w:t>
      </w:r>
    </w:p>
    <w:p w14:paraId="535DDE28" w14:textId="77777777" w:rsidR="00C913C6" w:rsidRDefault="00C913C6">
      <w:pPr>
        <w:pStyle w:val="BodyText"/>
        <w:spacing w:before="1"/>
        <w:rPr>
          <w:sz w:val="26"/>
        </w:rPr>
      </w:pPr>
    </w:p>
    <w:p w14:paraId="53208856" w14:textId="77777777" w:rsidR="00C913C6" w:rsidRDefault="003E7F74">
      <w:pPr>
        <w:pStyle w:val="BodyText"/>
        <w:spacing w:line="247" w:lineRule="auto"/>
        <w:ind w:left="239" w:right="1792" w:hanging="10"/>
      </w:pPr>
      <w:r>
        <w:rPr>
          <w:b/>
        </w:rPr>
        <w:t xml:space="preserve">Developable: </w:t>
      </w:r>
      <w:r>
        <w:t>To be considered developable, sites should be in a suitable</w:t>
      </w:r>
      <w:r>
        <w:rPr>
          <w:spacing w:val="1"/>
        </w:rPr>
        <w:t xml:space="preserve"> </w:t>
      </w:r>
      <w:r>
        <w:t>location for housing development with a reasonable prospect that they will be</w:t>
      </w:r>
      <w:r>
        <w:rPr>
          <w:spacing w:val="-6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and could be</w:t>
      </w:r>
      <w:r>
        <w:rPr>
          <w:spacing w:val="-2"/>
        </w:rPr>
        <w:t xml:space="preserve"> </w:t>
      </w:r>
      <w:r>
        <w:t>viably</w:t>
      </w:r>
      <w:r>
        <w:rPr>
          <w:spacing w:val="-1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envisaged.</w:t>
      </w:r>
    </w:p>
    <w:p w14:paraId="221B22FC" w14:textId="77777777" w:rsidR="00C913C6" w:rsidRDefault="00C913C6">
      <w:pPr>
        <w:pStyle w:val="BodyText"/>
        <w:spacing w:before="7"/>
        <w:rPr>
          <w:sz w:val="26"/>
        </w:rPr>
      </w:pPr>
    </w:p>
    <w:p w14:paraId="0619EBED" w14:textId="77777777" w:rsidR="00C913C6" w:rsidRDefault="003E7F74">
      <w:pPr>
        <w:pStyle w:val="BodyText"/>
        <w:spacing w:before="1" w:line="249" w:lineRule="auto"/>
        <w:ind w:left="240" w:right="1246" w:hanging="10"/>
      </w:pPr>
      <w:r>
        <w:rPr>
          <w:b/>
        </w:rPr>
        <w:t xml:space="preserve">Development Plan: </w:t>
      </w:r>
      <w:r>
        <w:t>Is defined in section 38 of the Planning and Compulsory</w:t>
      </w:r>
      <w:r>
        <w:rPr>
          <w:spacing w:val="1"/>
        </w:rPr>
        <w:t xml:space="preserve"> </w:t>
      </w:r>
      <w:r>
        <w:t>Purchase Act 2004, and includes adopted local plans, neighbourhood plans that</w:t>
      </w:r>
      <w:r>
        <w:rPr>
          <w:spacing w:val="1"/>
        </w:rPr>
        <w:t xml:space="preserve"> </w:t>
      </w:r>
      <w:r>
        <w:t>have been made and published spatial development strategies, together with any</w:t>
      </w:r>
      <w:r>
        <w:rPr>
          <w:spacing w:val="-64"/>
        </w:rPr>
        <w:t xml:space="preserve"> </w:t>
      </w:r>
      <w:r>
        <w:t>regional strategy policies that remain in force. Neighbourhood plans that have</w:t>
      </w:r>
      <w:r>
        <w:rPr>
          <w:spacing w:val="1"/>
        </w:rPr>
        <w:t xml:space="preserve"> </w:t>
      </w:r>
      <w:r>
        <w:t>been approved at referendum are also part of the development plan, unless the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decides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neighbourhood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made.</w:t>
      </w:r>
    </w:p>
    <w:p w14:paraId="2B7C966D" w14:textId="77777777" w:rsidR="00C913C6" w:rsidRDefault="00C913C6">
      <w:pPr>
        <w:pStyle w:val="BodyText"/>
        <w:spacing w:before="6"/>
        <w:rPr>
          <w:sz w:val="25"/>
        </w:rPr>
      </w:pPr>
    </w:p>
    <w:p w14:paraId="65A39755" w14:textId="77777777" w:rsidR="00C913C6" w:rsidRDefault="003E7F74">
      <w:pPr>
        <w:pStyle w:val="BodyText"/>
        <w:spacing w:line="247" w:lineRule="auto"/>
        <w:ind w:left="240" w:right="1296" w:hanging="10"/>
      </w:pPr>
      <w:r>
        <w:rPr>
          <w:b/>
        </w:rPr>
        <w:t xml:space="preserve">Duty to Cooperate: </w:t>
      </w:r>
      <w:r>
        <w:t>This duty requires local authorities and other public bodies to</w:t>
      </w:r>
      <w:r>
        <w:rPr>
          <w:spacing w:val="-6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planning issues</w:t>
      </w:r>
      <w:r>
        <w:rPr>
          <w:spacing w:val="-3"/>
        </w:rPr>
        <w:t xml:space="preserve"> </w:t>
      </w:r>
      <w:r>
        <w:t>in the preparation of the Local</w:t>
      </w:r>
      <w:r>
        <w:rPr>
          <w:spacing w:val="-2"/>
        </w:rPr>
        <w:t xml:space="preserve"> </w:t>
      </w:r>
      <w:r>
        <w:t>Plan.</w:t>
      </w:r>
    </w:p>
    <w:p w14:paraId="4FF17983" w14:textId="77777777" w:rsidR="00C913C6" w:rsidRDefault="00C913C6">
      <w:pPr>
        <w:pStyle w:val="BodyText"/>
        <w:spacing w:before="6"/>
        <w:rPr>
          <w:sz w:val="26"/>
        </w:rPr>
      </w:pPr>
    </w:p>
    <w:p w14:paraId="7DCF6410" w14:textId="77777777" w:rsidR="00C913C6" w:rsidRDefault="003E7F74">
      <w:pPr>
        <w:pStyle w:val="BodyText"/>
        <w:spacing w:line="249" w:lineRule="auto"/>
        <w:ind w:left="239" w:right="1419" w:hanging="10"/>
      </w:pPr>
      <w:r>
        <w:rPr>
          <w:b/>
        </w:rPr>
        <w:t xml:space="preserve">Evidence Base: </w:t>
      </w:r>
      <w:r>
        <w:t>The Local Plan should be based on adequate, up-to-date and</w:t>
      </w:r>
      <w:r>
        <w:rPr>
          <w:spacing w:val="1"/>
        </w:rPr>
        <w:t xml:space="preserve"> </w:t>
      </w:r>
      <w:r>
        <w:t>relevant evidence about the economics, social and environmental characteristics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prospects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area.</w:t>
      </w:r>
    </w:p>
    <w:p w14:paraId="183EB2F9" w14:textId="77777777" w:rsidR="00C913C6" w:rsidRDefault="00C913C6">
      <w:pPr>
        <w:pStyle w:val="BodyText"/>
        <w:spacing w:before="8"/>
        <w:rPr>
          <w:sz w:val="25"/>
        </w:rPr>
      </w:pPr>
    </w:p>
    <w:p w14:paraId="3864C95B" w14:textId="77777777" w:rsidR="00C913C6" w:rsidRDefault="003E7F74">
      <w:pPr>
        <w:pStyle w:val="BodyText"/>
        <w:ind w:left="230"/>
      </w:pPr>
      <w:r>
        <w:rPr>
          <w:b/>
        </w:rPr>
        <w:t>Green</w:t>
      </w:r>
      <w:r>
        <w:rPr>
          <w:b/>
          <w:spacing w:val="-3"/>
        </w:rPr>
        <w:t xml:space="preserve"> </w:t>
      </w:r>
      <w:r>
        <w:rPr>
          <w:b/>
        </w:rPr>
        <w:t>Belt:</w:t>
      </w:r>
      <w:r>
        <w:rPr>
          <w:b/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>purposes:</w:t>
      </w:r>
    </w:p>
    <w:p w14:paraId="0D8D8C2B" w14:textId="77777777" w:rsidR="00C913C6" w:rsidRDefault="00C913C6">
      <w:pPr>
        <w:pStyle w:val="BodyText"/>
        <w:spacing w:before="9"/>
        <w:rPr>
          <w:sz w:val="26"/>
        </w:rPr>
      </w:pPr>
    </w:p>
    <w:p w14:paraId="0A46F483" w14:textId="77777777" w:rsidR="00C913C6" w:rsidRDefault="003E7F74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3"/>
          <w:sz w:val="24"/>
        </w:rPr>
        <w:t xml:space="preserve"> </w:t>
      </w:r>
      <w:r>
        <w:rPr>
          <w:sz w:val="24"/>
        </w:rPr>
        <w:t>sprawl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built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areas;</w:t>
      </w:r>
    </w:p>
    <w:p w14:paraId="5F1F037B" w14:textId="77777777" w:rsidR="00C913C6" w:rsidRDefault="003E7F74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9"/>
        <w:ind w:hanging="533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5"/>
          <w:sz w:val="24"/>
        </w:rPr>
        <w:t xml:space="preserve"> </w:t>
      </w:r>
      <w:r>
        <w:rPr>
          <w:sz w:val="24"/>
        </w:rPr>
        <w:t>neighbouring</w:t>
      </w:r>
      <w:r>
        <w:rPr>
          <w:spacing w:val="-3"/>
          <w:sz w:val="24"/>
        </w:rPr>
        <w:t xml:space="preserve"> </w:t>
      </w:r>
      <w:r>
        <w:rPr>
          <w:sz w:val="24"/>
        </w:rPr>
        <w:t>towns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merging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another;</w:t>
      </w:r>
    </w:p>
    <w:p w14:paraId="43D560DF" w14:textId="77777777" w:rsidR="00C913C6" w:rsidRDefault="003E7F74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0"/>
        <w:ind w:hanging="586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countryside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encroachment;</w:t>
      </w:r>
    </w:p>
    <w:p w14:paraId="6BF22705" w14:textId="77777777" w:rsidR="00C913C6" w:rsidRDefault="003E7F74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0"/>
        <w:ind w:hanging="60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preserve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character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historic</w:t>
      </w:r>
      <w:r>
        <w:rPr>
          <w:spacing w:val="-3"/>
          <w:sz w:val="24"/>
        </w:rPr>
        <w:t xml:space="preserve"> </w:t>
      </w:r>
      <w:r>
        <w:rPr>
          <w:sz w:val="24"/>
        </w:rPr>
        <w:t>towns,</w:t>
      </w:r>
      <w:r>
        <w:rPr>
          <w:spacing w:val="-4"/>
          <w:sz w:val="24"/>
        </w:rPr>
        <w:t xml:space="preserve"> </w:t>
      </w:r>
      <w:r>
        <w:rPr>
          <w:sz w:val="24"/>
        </w:rPr>
        <w:t>and;</w:t>
      </w:r>
    </w:p>
    <w:p w14:paraId="43CFED1E" w14:textId="77777777" w:rsidR="00C913C6" w:rsidRDefault="003E7F74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2" w:line="247" w:lineRule="auto"/>
        <w:ind w:right="1845" w:hanging="548"/>
        <w:jc w:val="left"/>
        <w:rPr>
          <w:sz w:val="24"/>
        </w:rPr>
      </w:pPr>
      <w:r>
        <w:rPr>
          <w:sz w:val="24"/>
        </w:rPr>
        <w:t>To assist in urban regeneration by encouraging the recycling of</w:t>
      </w:r>
      <w:r>
        <w:rPr>
          <w:spacing w:val="-64"/>
          <w:sz w:val="24"/>
        </w:rPr>
        <w:t xml:space="preserve"> </w:t>
      </w:r>
      <w:r>
        <w:rPr>
          <w:sz w:val="24"/>
        </w:rPr>
        <w:t>derelict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1"/>
          <w:sz w:val="24"/>
        </w:rPr>
        <w:t xml:space="preserve"> </w:t>
      </w:r>
      <w:r>
        <w:rPr>
          <w:sz w:val="24"/>
        </w:rPr>
        <w:t>land.</w:t>
      </w:r>
    </w:p>
    <w:p w14:paraId="1AC86CF2" w14:textId="77777777" w:rsidR="00C913C6" w:rsidRDefault="00C913C6">
      <w:pPr>
        <w:pStyle w:val="BodyText"/>
        <w:spacing w:before="1"/>
        <w:rPr>
          <w:sz w:val="27"/>
        </w:rPr>
      </w:pPr>
    </w:p>
    <w:p w14:paraId="1608399D" w14:textId="77777777" w:rsidR="00C913C6" w:rsidRDefault="003E7F74">
      <w:pPr>
        <w:pStyle w:val="BodyText"/>
        <w:ind w:left="240"/>
      </w:pPr>
      <w:r>
        <w:rPr>
          <w:b/>
        </w:rPr>
        <w:t>Greenfield:</w:t>
      </w:r>
      <w:r>
        <w:rPr>
          <w:b/>
          <w:spacing w:val="-6"/>
        </w:rPr>
        <w:t xml:space="preserve"> </w:t>
      </w:r>
      <w:r>
        <w:t>Greenfield</w:t>
      </w:r>
      <w:r>
        <w:rPr>
          <w:spacing w:val="-4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developed</w:t>
      </w:r>
    </w:p>
    <w:p w14:paraId="5496EA44" w14:textId="77777777" w:rsidR="00C913C6" w:rsidRDefault="00C913C6">
      <w:pPr>
        <w:pStyle w:val="BodyText"/>
        <w:spacing w:before="9"/>
        <w:rPr>
          <w:sz w:val="27"/>
        </w:rPr>
      </w:pPr>
    </w:p>
    <w:p w14:paraId="3CA60F51" w14:textId="77777777" w:rsidR="00C913C6" w:rsidRDefault="003E7F74">
      <w:pPr>
        <w:pStyle w:val="BodyText"/>
        <w:spacing w:line="259" w:lineRule="auto"/>
        <w:ind w:left="240" w:right="855"/>
        <w:jc w:val="both"/>
      </w:pPr>
      <w:r>
        <w:rPr>
          <w:b/>
        </w:rPr>
        <w:t xml:space="preserve">Green Space: </w:t>
      </w:r>
      <w:r>
        <w:t>Including Neighbourhood Parks, Destination Parks and Natural Green</w:t>
      </w:r>
      <w:r>
        <w:rPr>
          <w:spacing w:val="1"/>
        </w:rPr>
        <w:t xml:space="preserve"> </w:t>
      </w:r>
      <w:r>
        <w:t xml:space="preserve">Spaces as </w:t>
      </w:r>
      <w:r>
        <w:t>identified in Ashfield District Council’s Public Open Space Strategy (2016 –</w:t>
      </w:r>
      <w:r>
        <w:rPr>
          <w:spacing w:val="-64"/>
        </w:rPr>
        <w:t xml:space="preserve"> </w:t>
      </w:r>
      <w:r>
        <w:t>2026).</w:t>
      </w:r>
    </w:p>
    <w:p w14:paraId="49A65D62" w14:textId="77777777" w:rsidR="00C913C6" w:rsidRDefault="00C913C6">
      <w:pPr>
        <w:pStyle w:val="BodyText"/>
        <w:spacing w:before="2"/>
        <w:rPr>
          <w:sz w:val="26"/>
        </w:rPr>
      </w:pPr>
    </w:p>
    <w:p w14:paraId="0E5952F8" w14:textId="77777777" w:rsidR="00C913C6" w:rsidRDefault="003E7F74">
      <w:pPr>
        <w:ind w:left="240"/>
        <w:rPr>
          <w:sz w:val="24"/>
        </w:rPr>
      </w:pP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(Hectare):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10,000sq.</w:t>
      </w:r>
      <w:r>
        <w:rPr>
          <w:spacing w:val="-4"/>
          <w:sz w:val="24"/>
        </w:rPr>
        <w:t xml:space="preserve"> </w:t>
      </w:r>
      <w:r>
        <w:rPr>
          <w:sz w:val="24"/>
        </w:rPr>
        <w:t>metres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2.471</w:t>
      </w:r>
      <w:r>
        <w:rPr>
          <w:spacing w:val="-3"/>
          <w:sz w:val="24"/>
        </w:rPr>
        <w:t xml:space="preserve"> </w:t>
      </w:r>
      <w:r>
        <w:rPr>
          <w:sz w:val="24"/>
        </w:rPr>
        <w:t>acres.</w:t>
      </w:r>
    </w:p>
    <w:p w14:paraId="13D0A9D2" w14:textId="77777777" w:rsidR="00C913C6" w:rsidRDefault="00C913C6">
      <w:pPr>
        <w:pStyle w:val="BodyText"/>
        <w:spacing w:before="5"/>
        <w:rPr>
          <w:sz w:val="28"/>
        </w:rPr>
      </w:pPr>
    </w:p>
    <w:p w14:paraId="470F99D5" w14:textId="77777777" w:rsidR="00C913C6" w:rsidRDefault="003E7F74">
      <w:pPr>
        <w:pStyle w:val="BodyText"/>
        <w:spacing w:line="259" w:lineRule="auto"/>
        <w:ind w:left="240" w:right="922"/>
        <w:jc w:val="both"/>
      </w:pPr>
      <w:r>
        <w:rPr>
          <w:b/>
        </w:rPr>
        <w:t xml:space="preserve">Heritage Asset: </w:t>
      </w:r>
      <w:r>
        <w:t>A building, monument, site, place, area or landscape identified as</w:t>
      </w:r>
      <w:r>
        <w:rPr>
          <w:spacing w:val="1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meriting</w:t>
      </w:r>
      <w:r>
        <w:rPr>
          <w:spacing w:val="-3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decisions,</w:t>
      </w:r>
      <w:r>
        <w:rPr>
          <w:spacing w:val="-6"/>
        </w:rPr>
        <w:t xml:space="preserve"> </w:t>
      </w:r>
      <w:r>
        <w:t>because</w:t>
      </w:r>
    </w:p>
    <w:p w14:paraId="3C8D513A" w14:textId="77777777" w:rsidR="00C913C6" w:rsidRDefault="00C913C6">
      <w:pPr>
        <w:spacing w:line="259" w:lineRule="auto"/>
        <w:jc w:val="both"/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1471F78A" w14:textId="77777777" w:rsidR="00C913C6" w:rsidRDefault="003E7F74">
      <w:pPr>
        <w:pStyle w:val="BodyText"/>
        <w:spacing w:before="82" w:line="259" w:lineRule="auto"/>
        <w:ind w:left="240" w:right="951"/>
      </w:pPr>
      <w:r>
        <w:t>of its heritage interest. It includes designated heritage assets and assets identified by</w:t>
      </w:r>
      <w:r>
        <w:rPr>
          <w:spacing w:val="-64"/>
        </w:rPr>
        <w:t xml:space="preserve"> </w:t>
      </w:r>
      <w:r>
        <w:t>the local</w:t>
      </w:r>
      <w:r>
        <w:rPr>
          <w:spacing w:val="-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listing).</w:t>
      </w:r>
    </w:p>
    <w:p w14:paraId="733217F6" w14:textId="77777777" w:rsidR="00C913C6" w:rsidRDefault="00C913C6">
      <w:pPr>
        <w:pStyle w:val="BodyText"/>
        <w:spacing w:before="2"/>
        <w:rPr>
          <w:sz w:val="26"/>
        </w:rPr>
      </w:pPr>
    </w:p>
    <w:p w14:paraId="63CE265C" w14:textId="77777777" w:rsidR="00C913C6" w:rsidRDefault="003E7F74">
      <w:pPr>
        <w:pStyle w:val="BodyText"/>
        <w:spacing w:line="259" w:lineRule="auto"/>
        <w:ind w:left="239" w:right="1087"/>
      </w:pPr>
      <w:r>
        <w:rPr>
          <w:b/>
        </w:rPr>
        <w:t xml:space="preserve">Historic Environment: </w:t>
      </w:r>
      <w:r>
        <w:t>All aspects of the environment resulting from the interaction</w:t>
      </w:r>
      <w:r>
        <w:rPr>
          <w:spacing w:val="-64"/>
        </w:rPr>
        <w:t xml:space="preserve"> </w:t>
      </w:r>
      <w:r>
        <w:t>between people and places through time, including all surviving physical remains of</w:t>
      </w:r>
      <w:r>
        <w:rPr>
          <w:spacing w:val="-64"/>
        </w:rPr>
        <w:t xml:space="preserve"> </w:t>
      </w:r>
      <w:r>
        <w:t>past human activity, whether visible, buried or submerged, and landscaped and</w:t>
      </w:r>
      <w:r>
        <w:rPr>
          <w:spacing w:val="1"/>
        </w:rPr>
        <w:t xml:space="preserve"> </w:t>
      </w:r>
      <w:r>
        <w:t>planted or</w:t>
      </w:r>
      <w:r>
        <w:rPr>
          <w:spacing w:val="-3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flora.</w:t>
      </w:r>
    </w:p>
    <w:p w14:paraId="76A28A22" w14:textId="77777777" w:rsidR="00C913C6" w:rsidRDefault="00C913C6">
      <w:pPr>
        <w:pStyle w:val="BodyText"/>
        <w:spacing w:before="11"/>
        <w:rPr>
          <w:sz w:val="25"/>
        </w:rPr>
      </w:pPr>
    </w:p>
    <w:p w14:paraId="549A3E13" w14:textId="77777777" w:rsidR="00C913C6" w:rsidRDefault="003E7F74">
      <w:pPr>
        <w:spacing w:line="259" w:lineRule="auto"/>
        <w:ind w:left="239" w:right="2182"/>
        <w:rPr>
          <w:sz w:val="24"/>
        </w:rPr>
      </w:pPr>
      <w:r>
        <w:rPr>
          <w:b/>
          <w:sz w:val="24"/>
        </w:rPr>
        <w:t>International, national and locally designated sites of importance for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biodiversity: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locally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r>
        <w:rPr>
          <w:sz w:val="24"/>
        </w:rPr>
        <w:t>sites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Wildlife</w:t>
      </w:r>
      <w:r>
        <w:rPr>
          <w:spacing w:val="-4"/>
          <w:sz w:val="24"/>
        </w:rPr>
        <w:t xml:space="preserve"> </w:t>
      </w:r>
      <w:r>
        <w:rPr>
          <w:sz w:val="24"/>
        </w:rPr>
        <w:t>Sites.</w:t>
      </w:r>
    </w:p>
    <w:p w14:paraId="3C4C4554" w14:textId="77777777" w:rsidR="00C913C6" w:rsidRDefault="00C913C6">
      <w:pPr>
        <w:pStyle w:val="BodyText"/>
        <w:spacing w:before="9"/>
        <w:rPr>
          <w:sz w:val="25"/>
        </w:rPr>
      </w:pPr>
    </w:p>
    <w:p w14:paraId="550C8CF8" w14:textId="77777777" w:rsidR="00C913C6" w:rsidRDefault="003E7F74">
      <w:pPr>
        <w:spacing w:line="247" w:lineRule="auto"/>
        <w:ind w:left="239" w:right="1113" w:hanging="10"/>
        <w:rPr>
          <w:sz w:val="24"/>
        </w:rPr>
      </w:pPr>
      <w:r>
        <w:rPr>
          <w:b/>
          <w:sz w:val="24"/>
        </w:rPr>
        <w:t>Landscape Character: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 identified in the Greater Nottingham Landscape</w:t>
      </w:r>
      <w:r>
        <w:rPr>
          <w:spacing w:val="-64"/>
          <w:sz w:val="24"/>
        </w:rPr>
        <w:t xml:space="preserve"> </w:t>
      </w:r>
      <w:r>
        <w:rPr>
          <w:sz w:val="24"/>
        </w:rPr>
        <w:t>Character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(2009)</w:t>
      </w:r>
    </w:p>
    <w:p w14:paraId="5D88DDAF" w14:textId="77777777" w:rsidR="00C913C6" w:rsidRDefault="00C913C6">
      <w:pPr>
        <w:pStyle w:val="BodyText"/>
        <w:spacing w:before="1"/>
        <w:rPr>
          <w:sz w:val="26"/>
        </w:rPr>
      </w:pPr>
    </w:p>
    <w:p w14:paraId="66AD6960" w14:textId="77777777" w:rsidR="00C913C6" w:rsidRDefault="003E7F74">
      <w:pPr>
        <w:pStyle w:val="BodyText"/>
        <w:spacing w:before="1" w:line="249" w:lineRule="auto"/>
        <w:ind w:left="239" w:right="1029" w:hanging="10"/>
      </w:pPr>
      <w:r>
        <w:rPr>
          <w:b/>
        </w:rPr>
        <w:t xml:space="preserve">Local Housing Need: </w:t>
      </w:r>
      <w:r>
        <w:t>The number of homes identified as being needed through the</w:t>
      </w:r>
      <w:r>
        <w:rPr>
          <w:spacing w:val="-64"/>
        </w:rPr>
        <w:t xml:space="preserve"> </w:t>
      </w:r>
      <w:r>
        <w:t>application of the standard method set out in national planning guidance (or, in the</w:t>
      </w:r>
      <w:r>
        <w:rPr>
          <w:spacing w:val="1"/>
        </w:rPr>
        <w:t xml:space="preserve"> </w:t>
      </w:r>
      <w:r>
        <w:t xml:space="preserve">context of preparing strategic policies only, this may be calculated using a </w:t>
      </w:r>
      <w:r>
        <w:t>justified</w:t>
      </w:r>
      <w:r>
        <w:rPr>
          <w:spacing w:val="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approach as</w:t>
      </w:r>
      <w:r>
        <w:rPr>
          <w:spacing w:val="-2"/>
        </w:rPr>
        <w:t xml:space="preserve"> </w:t>
      </w:r>
      <w:r>
        <w:t>provided for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 60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Framework).</w:t>
      </w:r>
    </w:p>
    <w:p w14:paraId="25B069CF" w14:textId="77777777" w:rsidR="00C913C6" w:rsidRDefault="00C913C6">
      <w:pPr>
        <w:pStyle w:val="BodyText"/>
        <w:spacing w:before="4"/>
        <w:rPr>
          <w:sz w:val="25"/>
        </w:rPr>
      </w:pPr>
    </w:p>
    <w:p w14:paraId="7BD7ED2F" w14:textId="77777777" w:rsidR="00C913C6" w:rsidRDefault="003E7F74">
      <w:pPr>
        <w:spacing w:line="249" w:lineRule="auto"/>
        <w:ind w:left="239" w:right="914" w:hanging="10"/>
        <w:rPr>
          <w:sz w:val="24"/>
        </w:rPr>
      </w:pPr>
      <w:r>
        <w:rPr>
          <w:b/>
          <w:sz w:val="24"/>
        </w:rPr>
        <w:t xml:space="preserve">Locally Designated Natural Assets: </w:t>
      </w:r>
      <w:r>
        <w:rPr>
          <w:sz w:val="24"/>
        </w:rPr>
        <w:t>Local Nature Reserves (LNR), Tree</w:t>
      </w:r>
      <w:r>
        <w:rPr>
          <w:spacing w:val="1"/>
          <w:sz w:val="24"/>
        </w:rPr>
        <w:t xml:space="preserve"> </w:t>
      </w:r>
      <w:r>
        <w:rPr>
          <w:sz w:val="24"/>
        </w:rPr>
        <w:t>Preservation Orders (TPO), Local Wildlife Sites (LWS), Regionally Important Geology</w:t>
      </w:r>
      <w:r>
        <w:rPr>
          <w:spacing w:val="-64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(RIG)</w:t>
      </w:r>
    </w:p>
    <w:p w14:paraId="25B30CC0" w14:textId="77777777" w:rsidR="00C913C6" w:rsidRDefault="00C913C6">
      <w:pPr>
        <w:pStyle w:val="BodyText"/>
        <w:spacing w:before="8"/>
        <w:rPr>
          <w:sz w:val="25"/>
        </w:rPr>
      </w:pPr>
    </w:p>
    <w:p w14:paraId="60FCF225" w14:textId="77777777" w:rsidR="00C913C6" w:rsidRDefault="003E7F74">
      <w:pPr>
        <w:pStyle w:val="BodyText"/>
        <w:spacing w:line="249" w:lineRule="auto"/>
        <w:ind w:left="239" w:right="912" w:hanging="10"/>
      </w:pPr>
      <w:r>
        <w:rPr>
          <w:b/>
        </w:rPr>
        <w:t xml:space="preserve">Local Planning Authority: </w:t>
      </w:r>
      <w:r>
        <w:t>The public authority whose duty it is to carry out specific</w:t>
      </w:r>
      <w:r>
        <w:rPr>
          <w:spacing w:val="1"/>
        </w:rPr>
        <w:t xml:space="preserve"> </w:t>
      </w:r>
      <w:r>
        <w:t>planning functions for a particular area. All references to local planning authority</w:t>
      </w:r>
      <w:r>
        <w:rPr>
          <w:spacing w:val="1"/>
        </w:rPr>
        <w:t xml:space="preserve"> </w:t>
      </w:r>
      <w:r>
        <w:t>include the district council, London borough council, county council, Broads Authority,</w:t>
      </w:r>
      <w:r>
        <w:rPr>
          <w:spacing w:val="-64"/>
        </w:rPr>
        <w:t xml:space="preserve"> </w:t>
      </w:r>
      <w:r>
        <w:t>National Park Authority, the Mayor of London and a development corporation, to the</w:t>
      </w:r>
      <w:r>
        <w:rPr>
          <w:spacing w:val="1"/>
        </w:rPr>
        <w:t xml:space="preserve"> </w:t>
      </w:r>
      <w:r>
        <w:t>extent appropriate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responsibilities.</w:t>
      </w:r>
    </w:p>
    <w:p w14:paraId="62E271D2" w14:textId="77777777" w:rsidR="00C913C6" w:rsidRDefault="00C913C6">
      <w:pPr>
        <w:pStyle w:val="BodyText"/>
        <w:spacing w:before="6"/>
        <w:rPr>
          <w:sz w:val="25"/>
        </w:rPr>
      </w:pPr>
    </w:p>
    <w:p w14:paraId="24357336" w14:textId="77777777" w:rsidR="00C913C6" w:rsidRDefault="003E7F74">
      <w:pPr>
        <w:pStyle w:val="BodyText"/>
        <w:spacing w:line="247" w:lineRule="auto"/>
        <w:ind w:left="239" w:right="926" w:hanging="10"/>
      </w:pPr>
      <w:r>
        <w:rPr>
          <w:b/>
        </w:rPr>
        <w:t xml:space="preserve">Local Plan (Plan): </w:t>
      </w:r>
      <w:r>
        <w:t>Comprises a Written Statement and a Policies Map. The Written</w:t>
      </w:r>
      <w:r>
        <w:rPr>
          <w:spacing w:val="1"/>
        </w:rPr>
        <w:t xml:space="preserve"> </w:t>
      </w:r>
      <w:r>
        <w:t>Statement includes the Authority’s detailed policies and proposals for the</w:t>
      </w:r>
      <w:r>
        <w:rPr>
          <w:spacing w:val="1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reasoned</w:t>
      </w:r>
      <w:r>
        <w:rPr>
          <w:spacing w:val="-2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proposals.</w:t>
      </w:r>
    </w:p>
    <w:p w14:paraId="3191A401" w14:textId="77777777" w:rsidR="00C913C6" w:rsidRDefault="00C913C6">
      <w:pPr>
        <w:pStyle w:val="BodyText"/>
        <w:spacing w:before="2"/>
        <w:rPr>
          <w:sz w:val="26"/>
        </w:rPr>
      </w:pPr>
    </w:p>
    <w:p w14:paraId="3B4D757B" w14:textId="77777777" w:rsidR="00C913C6" w:rsidRDefault="003E7F74">
      <w:pPr>
        <w:spacing w:line="247" w:lineRule="auto"/>
        <w:ind w:left="239" w:right="926" w:hanging="10"/>
        <w:rPr>
          <w:sz w:val="24"/>
        </w:rPr>
      </w:pPr>
      <w:r>
        <w:rPr>
          <w:b/>
          <w:sz w:val="24"/>
        </w:rPr>
        <w:t>Local Nature Reserve (LNR):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Established by a Local Authority under the powers of</w:t>
      </w:r>
      <w:r>
        <w:rPr>
          <w:spacing w:val="-64"/>
          <w:sz w:val="24"/>
        </w:rPr>
        <w:t xml:space="preserve"> </w:t>
      </w:r>
      <w:r>
        <w:rPr>
          <w:sz w:val="24"/>
        </w:rPr>
        <w:t>the National</w:t>
      </w:r>
      <w:r>
        <w:rPr>
          <w:spacing w:val="-3"/>
          <w:sz w:val="24"/>
        </w:rPr>
        <w:t xml:space="preserve"> </w:t>
      </w:r>
      <w:r>
        <w:rPr>
          <w:sz w:val="24"/>
        </w:rPr>
        <w:t>Parks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Countryside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1949.</w:t>
      </w:r>
    </w:p>
    <w:p w14:paraId="25A0D597" w14:textId="77777777" w:rsidR="00C913C6" w:rsidRDefault="00C913C6">
      <w:pPr>
        <w:pStyle w:val="BodyText"/>
        <w:spacing w:before="2"/>
        <w:rPr>
          <w:sz w:val="26"/>
        </w:rPr>
      </w:pPr>
    </w:p>
    <w:p w14:paraId="262EB688" w14:textId="77777777" w:rsidR="00C913C6" w:rsidRDefault="003E7F74">
      <w:pPr>
        <w:pStyle w:val="BodyText"/>
        <w:spacing w:line="247" w:lineRule="auto"/>
        <w:ind w:left="240" w:right="926" w:hanging="10"/>
      </w:pPr>
      <w:r>
        <w:rPr>
          <w:b/>
        </w:rPr>
        <w:t>Local Services:</w:t>
      </w:r>
      <w:r>
        <w:rPr>
          <w:b/>
          <w:spacing w:val="1"/>
        </w:rPr>
        <w:t xml:space="preserve"> </w:t>
      </w:r>
      <w:r>
        <w:t>Includes a Primary School, Post Office, GP/Health Centre,</w:t>
      </w:r>
      <w:r>
        <w:rPr>
          <w:spacing w:val="-64"/>
        </w:rPr>
        <w:t xml:space="preserve"> </w:t>
      </w:r>
      <w:r>
        <w:t>Convenience</w:t>
      </w:r>
      <w:r>
        <w:rPr>
          <w:spacing w:val="-2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and Public</w:t>
      </w:r>
      <w:r>
        <w:rPr>
          <w:spacing w:val="-1"/>
        </w:rPr>
        <w:t xml:space="preserve"> </w:t>
      </w:r>
      <w:r>
        <w:t>Transport with</w:t>
      </w:r>
      <w:r>
        <w:rPr>
          <w:spacing w:val="-2"/>
        </w:rPr>
        <w:t xml:space="preserve"> </w:t>
      </w:r>
      <w:r>
        <w:t>a regular</w:t>
      </w:r>
      <w:r>
        <w:rPr>
          <w:spacing w:val="-1"/>
        </w:rPr>
        <w:t xml:space="preserve"> </w:t>
      </w:r>
      <w:r>
        <w:t>service.</w:t>
      </w:r>
    </w:p>
    <w:p w14:paraId="691D4D7B" w14:textId="77777777" w:rsidR="00C913C6" w:rsidRDefault="00C913C6">
      <w:pPr>
        <w:pStyle w:val="BodyText"/>
        <w:spacing w:before="1"/>
        <w:rPr>
          <w:sz w:val="26"/>
        </w:rPr>
      </w:pPr>
    </w:p>
    <w:p w14:paraId="24324BDD" w14:textId="77777777" w:rsidR="00C913C6" w:rsidRDefault="003E7F74">
      <w:pPr>
        <w:pStyle w:val="BodyText"/>
        <w:spacing w:line="249" w:lineRule="auto"/>
        <w:ind w:left="240" w:right="991" w:hanging="10"/>
      </w:pPr>
      <w:r>
        <w:rPr>
          <w:b/>
        </w:rPr>
        <w:t>Local Wildlife Site (LWS):</w:t>
      </w:r>
      <w:r>
        <w:rPr>
          <w:b/>
          <w:spacing w:val="1"/>
        </w:rPr>
        <w:t xml:space="preserve"> </w:t>
      </w:r>
      <w:r>
        <w:t>Site of local importance for nature conservation or</w:t>
      </w:r>
      <w:r>
        <w:rPr>
          <w:spacing w:val="1"/>
        </w:rPr>
        <w:t xml:space="preserve"> </w:t>
      </w:r>
      <w:r>
        <w:t>geology identified by the Nottinghamshire Biological and Geological Records Centre.</w:t>
      </w:r>
      <w:r>
        <w:rPr>
          <w:spacing w:val="-6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formally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(SINC).</w:t>
      </w:r>
    </w:p>
    <w:p w14:paraId="38953181" w14:textId="77777777" w:rsidR="00C913C6" w:rsidRDefault="00C913C6">
      <w:pPr>
        <w:pStyle w:val="BodyText"/>
        <w:spacing w:before="8"/>
        <w:rPr>
          <w:sz w:val="25"/>
        </w:rPr>
      </w:pPr>
    </w:p>
    <w:p w14:paraId="4E9901FF" w14:textId="77777777" w:rsidR="00C913C6" w:rsidRDefault="003E7F74">
      <w:pPr>
        <w:pStyle w:val="BodyText"/>
        <w:spacing w:line="247" w:lineRule="auto"/>
        <w:ind w:left="240" w:right="1002" w:hanging="10"/>
        <w:jc w:val="both"/>
      </w:pPr>
      <w:r>
        <w:rPr>
          <w:b/>
        </w:rPr>
        <w:t xml:space="preserve">Main Urban Area: </w:t>
      </w:r>
      <w:r>
        <w:t>For the purpose of</w:t>
      </w:r>
      <w:r>
        <w:t xml:space="preserve"> the 2002 Ashfield Local Plan Review the three</w:t>
      </w:r>
      <w:r>
        <w:rPr>
          <w:spacing w:val="-64"/>
        </w:rPr>
        <w:t xml:space="preserve"> </w:t>
      </w:r>
      <w:r>
        <w:t>towns of Hucknall, Kirkby-In-Ashfield and Sutton-In-Ashfield with boundaries defined</w:t>
      </w:r>
      <w:r>
        <w:rPr>
          <w:spacing w:val="-64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Proposals Map</w:t>
      </w:r>
    </w:p>
    <w:p w14:paraId="5EEE6F33" w14:textId="77777777" w:rsidR="00C913C6" w:rsidRDefault="00C913C6">
      <w:pPr>
        <w:spacing w:line="247" w:lineRule="auto"/>
        <w:jc w:val="both"/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7C2CD004" w14:textId="77777777" w:rsidR="00C913C6" w:rsidRDefault="003E7F74">
      <w:pPr>
        <w:pStyle w:val="BodyText"/>
        <w:spacing w:before="132"/>
        <w:ind w:left="240" w:right="926"/>
      </w:pPr>
      <w:r>
        <w:rPr>
          <w:b/>
          <w:color w:val="0B0C0C"/>
        </w:rPr>
        <w:t xml:space="preserve">Major development: </w:t>
      </w:r>
      <w:r>
        <w:rPr>
          <w:color w:val="0B0C0C"/>
        </w:rPr>
        <w:t>For housing, development where 10 or more homes will be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provided, or the site has an area of 0.5 hectares or more. For non-residential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development it means additional floorspace of 1,000m</w:t>
      </w:r>
      <w:r>
        <w:rPr>
          <w:color w:val="0B0C0C"/>
          <w:position w:val="8"/>
          <w:sz w:val="16"/>
        </w:rPr>
        <w:t xml:space="preserve">2 </w:t>
      </w:r>
      <w:r>
        <w:rPr>
          <w:color w:val="0B0C0C"/>
        </w:rPr>
        <w:t>or more, or a site of 1 hectare</w:t>
      </w:r>
      <w:r>
        <w:rPr>
          <w:color w:val="0B0C0C"/>
          <w:spacing w:val="-64"/>
        </w:rPr>
        <w:t xml:space="preserve"> </w:t>
      </w:r>
      <w:r>
        <w:rPr>
          <w:color w:val="0B0C0C"/>
        </w:rPr>
        <w:t xml:space="preserve">or more, or as otherwise provided in </w:t>
      </w:r>
      <w:r>
        <w:t xml:space="preserve">the </w:t>
      </w:r>
      <w:hyperlink r:id="rId23">
        <w:r>
          <w:t>Town and Country Planning (Development</w:t>
        </w:r>
      </w:hyperlink>
      <w:r>
        <w:rPr>
          <w:spacing w:val="1"/>
        </w:rPr>
        <w:t xml:space="preserve"> </w:t>
      </w:r>
      <w:hyperlink r:id="rId24">
        <w:r>
          <w:t>Management</w:t>
        </w:r>
        <w:r>
          <w:rPr>
            <w:spacing w:val="-3"/>
          </w:rPr>
          <w:t xml:space="preserve"> </w:t>
        </w:r>
        <w:r>
          <w:t>Procedure)</w:t>
        </w:r>
        <w:r>
          <w:rPr>
            <w:spacing w:val="-1"/>
          </w:rPr>
          <w:t xml:space="preserve"> </w:t>
        </w:r>
        <w:r>
          <w:t>(England)</w:t>
        </w:r>
        <w:r>
          <w:rPr>
            <w:spacing w:val="-1"/>
          </w:rPr>
          <w:t xml:space="preserve"> </w:t>
        </w:r>
        <w:r>
          <w:t>Order</w:t>
        </w:r>
        <w:r>
          <w:rPr>
            <w:spacing w:val="-2"/>
          </w:rPr>
          <w:t xml:space="preserve"> </w:t>
        </w:r>
        <w:r>
          <w:t>2015</w:t>
        </w:r>
      </w:hyperlink>
      <w:r>
        <w:t>.</w:t>
      </w:r>
    </w:p>
    <w:p w14:paraId="5E351726" w14:textId="77777777" w:rsidR="00C913C6" w:rsidRDefault="00C913C6">
      <w:pPr>
        <w:pStyle w:val="BodyText"/>
        <w:rPr>
          <w:sz w:val="25"/>
        </w:rPr>
      </w:pPr>
    </w:p>
    <w:p w14:paraId="35C5E3A6" w14:textId="77777777" w:rsidR="00C913C6" w:rsidRDefault="003E7F74">
      <w:pPr>
        <w:pStyle w:val="BodyText"/>
        <w:spacing w:before="1" w:line="259" w:lineRule="auto"/>
        <w:ind w:left="240" w:right="1151"/>
      </w:pPr>
      <w:r>
        <w:rPr>
          <w:b/>
        </w:rPr>
        <w:t xml:space="preserve">Minerals Safeguarding Area: </w:t>
      </w:r>
      <w:r>
        <w:t>An area designated by Minerals Planning Authority</w:t>
      </w:r>
      <w:r>
        <w:rPr>
          <w:spacing w:val="1"/>
        </w:rPr>
        <w:t xml:space="preserve"> </w:t>
      </w:r>
      <w:r>
        <w:t>which covers known deposits of minerals which are desired to be kept safeguarded</w:t>
      </w:r>
      <w:r>
        <w:rPr>
          <w:spacing w:val="-6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unnecessary</w:t>
      </w:r>
      <w:r>
        <w:rPr>
          <w:spacing w:val="-1"/>
        </w:rPr>
        <w:t xml:space="preserve"> </w:t>
      </w:r>
      <w:r>
        <w:t>sterilisation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non-mineral development.</w:t>
      </w:r>
    </w:p>
    <w:p w14:paraId="03BB1ECA" w14:textId="77777777" w:rsidR="00C913C6" w:rsidRDefault="00C913C6">
      <w:pPr>
        <w:pStyle w:val="BodyText"/>
        <w:rPr>
          <w:sz w:val="26"/>
        </w:rPr>
      </w:pPr>
    </w:p>
    <w:p w14:paraId="3C98E9CC" w14:textId="77777777" w:rsidR="00C913C6" w:rsidRDefault="003E7F74">
      <w:pPr>
        <w:pStyle w:val="BodyText"/>
        <w:spacing w:before="158" w:line="247" w:lineRule="auto"/>
        <w:ind w:left="240" w:right="1189" w:hanging="10"/>
      </w:pPr>
      <w:r>
        <w:rPr>
          <w:b/>
        </w:rPr>
        <w:t xml:space="preserve">Named Settlements: </w:t>
      </w:r>
      <w:r>
        <w:t>The settlements of Jacksdale, Selston and Underwood, New</w:t>
      </w:r>
      <w:r>
        <w:rPr>
          <w:spacing w:val="-64"/>
        </w:rPr>
        <w:t xml:space="preserve"> </w:t>
      </w:r>
      <w:r>
        <w:t>Annesley, Brinsley and Bestwood as defined on the Proposals Map in the 2002</w:t>
      </w:r>
      <w:r>
        <w:rPr>
          <w:spacing w:val="1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Ashfield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Review.</w:t>
      </w:r>
    </w:p>
    <w:p w14:paraId="514E1CB6" w14:textId="77777777" w:rsidR="00C913C6" w:rsidRDefault="00C913C6">
      <w:pPr>
        <w:pStyle w:val="BodyText"/>
        <w:spacing w:before="2"/>
        <w:rPr>
          <w:sz w:val="26"/>
        </w:rPr>
      </w:pPr>
    </w:p>
    <w:p w14:paraId="3CB057A5" w14:textId="77777777" w:rsidR="00C913C6" w:rsidRDefault="003E7F74">
      <w:pPr>
        <w:pStyle w:val="BodyText"/>
        <w:spacing w:line="249" w:lineRule="auto"/>
        <w:ind w:left="240" w:right="1429" w:hanging="10"/>
      </w:pPr>
      <w:r>
        <w:rPr>
          <w:b/>
        </w:rPr>
        <w:t xml:space="preserve">Nationally Designated Natural Assets: </w:t>
      </w:r>
      <w:r>
        <w:t>Special Areas of Conservation, Special</w:t>
      </w:r>
      <w:r>
        <w:rPr>
          <w:spacing w:val="-64"/>
        </w:rPr>
        <w:t xml:space="preserve"> </w:t>
      </w:r>
      <w:r>
        <w:t>Protection Areas, and Ramsar sites, Sites of Special Scientific Interest (SSSIs),</w:t>
      </w:r>
      <w:r>
        <w:rPr>
          <w:spacing w:val="1"/>
        </w:rPr>
        <w:t xml:space="preserve"> </w:t>
      </w:r>
      <w:r>
        <w:t>Ancient</w:t>
      </w:r>
      <w:r>
        <w:rPr>
          <w:spacing w:val="-6"/>
        </w:rPr>
        <w:t xml:space="preserve"> </w:t>
      </w:r>
      <w:r>
        <w:t>Woodlands,</w:t>
      </w:r>
      <w:r>
        <w:rPr>
          <w:spacing w:val="-2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Gardens.</w:t>
      </w:r>
    </w:p>
    <w:p w14:paraId="541F3380" w14:textId="77777777" w:rsidR="00C913C6" w:rsidRDefault="00C913C6">
      <w:pPr>
        <w:pStyle w:val="BodyText"/>
        <w:spacing w:before="8"/>
        <w:rPr>
          <w:sz w:val="25"/>
        </w:rPr>
      </w:pPr>
    </w:p>
    <w:p w14:paraId="4C07982E" w14:textId="77777777" w:rsidR="00C913C6" w:rsidRDefault="003E7F74">
      <w:pPr>
        <w:pStyle w:val="BodyText"/>
        <w:spacing w:before="1" w:line="249" w:lineRule="auto"/>
        <w:ind w:left="240" w:right="925" w:hanging="10"/>
      </w:pPr>
      <w:r>
        <w:rPr>
          <w:b/>
        </w:rPr>
        <w:t xml:space="preserve">National Planning Policy Framework (NPPF): </w:t>
      </w:r>
      <w:r>
        <w:t>Sets out the Government’s planning</w:t>
      </w:r>
      <w:r>
        <w:rPr>
          <w:spacing w:val="1"/>
        </w:rPr>
        <w:t xml:space="preserve"> </w:t>
      </w:r>
      <w:r>
        <w:t>policies for England and how these are expected to be applied. Providing a</w:t>
      </w:r>
      <w:r>
        <w:rPr>
          <w:spacing w:val="1"/>
        </w:rPr>
        <w:t xml:space="preserve"> </w:t>
      </w:r>
      <w:r>
        <w:t>framework within which local people and their accountable councils can produce their</w:t>
      </w:r>
      <w:r>
        <w:rPr>
          <w:spacing w:val="-64"/>
        </w:rPr>
        <w:t xml:space="preserve"> </w:t>
      </w:r>
      <w:r>
        <w:t>own distinctive local and neighbourhood plans, reflecting the needs and priorities 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communities.</w:t>
      </w:r>
    </w:p>
    <w:p w14:paraId="5A65FF04" w14:textId="77777777" w:rsidR="00C913C6" w:rsidRDefault="00C913C6">
      <w:pPr>
        <w:pStyle w:val="BodyText"/>
        <w:spacing w:before="5"/>
        <w:rPr>
          <w:sz w:val="25"/>
        </w:rPr>
      </w:pPr>
    </w:p>
    <w:p w14:paraId="15F52249" w14:textId="77777777" w:rsidR="00C913C6" w:rsidRDefault="003E7F74">
      <w:pPr>
        <w:pStyle w:val="BodyText"/>
        <w:tabs>
          <w:tab w:val="left" w:pos="2176"/>
        </w:tabs>
        <w:spacing w:line="247" w:lineRule="auto"/>
        <w:ind w:left="240" w:right="1478" w:hanging="10"/>
      </w:pPr>
      <w:r>
        <w:rPr>
          <w:b/>
        </w:rPr>
        <w:t>Neighbourhood Plan:</w:t>
      </w:r>
      <w:r>
        <w:rPr>
          <w:b/>
          <w:spacing w:val="1"/>
        </w:rPr>
        <w:t xml:space="preserve"> </w:t>
      </w:r>
      <w:r>
        <w:t>Neighbourhood planning is a new approach to planning,</w:t>
      </w:r>
      <w:r>
        <w:rPr>
          <w:spacing w:val="-64"/>
        </w:rPr>
        <w:t xml:space="preserve"> </w:t>
      </w:r>
      <w:r>
        <w:t>which relates to the use of land in local areas such as a parish or a</w:t>
      </w:r>
      <w:r>
        <w:rPr>
          <w:spacing w:val="1"/>
        </w:rPr>
        <w:t xml:space="preserve"> </w:t>
      </w:r>
      <w:r>
        <w:t>neighbourhood.</w:t>
      </w:r>
      <w:r>
        <w:tab/>
        <w:t>It</w:t>
      </w:r>
      <w:r>
        <w:rPr>
          <w:spacing w:val="-4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people the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 influence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</w:t>
      </w:r>
    </w:p>
    <w:p w14:paraId="7830F839" w14:textId="77777777" w:rsidR="00C913C6" w:rsidRDefault="003E7F74">
      <w:pPr>
        <w:pStyle w:val="BodyText"/>
        <w:spacing w:before="4" w:line="249" w:lineRule="auto"/>
        <w:ind w:left="240" w:right="996"/>
      </w:pPr>
      <w:r>
        <w:t>neighbourhood develops through the planning system.</w:t>
      </w:r>
      <w:r>
        <w:rPr>
          <w:spacing w:val="1"/>
        </w:rPr>
        <w:t xml:space="preserve"> </w:t>
      </w:r>
      <w:r>
        <w:t>Using their local knowledge,</w:t>
      </w:r>
      <w:r>
        <w:rPr>
          <w:spacing w:val="-64"/>
        </w:rPr>
        <w:t xml:space="preserve"> </w:t>
      </w:r>
      <w:r>
        <w:t>the community can shape and influence the place where they live, determining what</w:t>
      </w:r>
      <w:r>
        <w:rPr>
          <w:spacing w:val="-64"/>
        </w:rPr>
        <w:t xml:space="preserve"> </w:t>
      </w:r>
      <w:r>
        <w:t>needs to be protected and what needs to change.</w:t>
      </w:r>
      <w:r>
        <w:rPr>
          <w:spacing w:val="1"/>
        </w:rPr>
        <w:t xml:space="preserve"> </w:t>
      </w:r>
      <w:r>
        <w:t>Within the context of national and</w:t>
      </w:r>
      <w:r>
        <w:rPr>
          <w:spacing w:val="-64"/>
        </w:rPr>
        <w:t xml:space="preserve"> </w:t>
      </w:r>
      <w:r>
        <w:t xml:space="preserve">local strategic planning policies, it allows </w:t>
      </w:r>
      <w:r>
        <w:t>people to come together and say where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houses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 look</w:t>
      </w:r>
      <w:r>
        <w:rPr>
          <w:spacing w:val="-3"/>
        </w:rPr>
        <w:t xml:space="preserve"> </w:t>
      </w:r>
      <w:r>
        <w:t>like.</w:t>
      </w:r>
    </w:p>
    <w:p w14:paraId="09AF9B45" w14:textId="77777777" w:rsidR="00C913C6" w:rsidRDefault="00C913C6">
      <w:pPr>
        <w:pStyle w:val="BodyText"/>
        <w:spacing w:before="1"/>
        <w:rPr>
          <w:sz w:val="26"/>
        </w:rPr>
      </w:pPr>
    </w:p>
    <w:p w14:paraId="30E46395" w14:textId="77777777" w:rsidR="00C913C6" w:rsidRDefault="003E7F74">
      <w:pPr>
        <w:spacing w:line="247" w:lineRule="auto"/>
        <w:ind w:left="240" w:right="963" w:hanging="10"/>
        <w:rPr>
          <w:sz w:val="24"/>
        </w:rPr>
      </w:pPr>
      <w:r>
        <w:rPr>
          <w:b/>
          <w:sz w:val="24"/>
        </w:rPr>
        <w:t xml:space="preserve">Planning Policy Guidance (PPG): </w:t>
      </w:r>
      <w:r>
        <w:rPr>
          <w:sz w:val="24"/>
        </w:rPr>
        <w:t>Replacement for PPS with the aim of being more</w:t>
      </w:r>
      <w:r>
        <w:rPr>
          <w:spacing w:val="-6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simpler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clarity.</w:t>
      </w:r>
    </w:p>
    <w:p w14:paraId="44CD29D7" w14:textId="77777777" w:rsidR="00C913C6" w:rsidRDefault="00C913C6">
      <w:pPr>
        <w:pStyle w:val="BodyText"/>
        <w:spacing w:before="6"/>
        <w:rPr>
          <w:sz w:val="26"/>
        </w:rPr>
      </w:pPr>
    </w:p>
    <w:p w14:paraId="0DCAE75D" w14:textId="77777777" w:rsidR="00C913C6" w:rsidRDefault="003E7F74">
      <w:pPr>
        <w:pStyle w:val="BodyText"/>
        <w:spacing w:line="249" w:lineRule="auto"/>
        <w:ind w:left="239" w:right="926" w:hanging="10"/>
      </w:pPr>
      <w:r>
        <w:rPr>
          <w:b/>
        </w:rPr>
        <w:t xml:space="preserve">Previously Developed Land (PDL): </w:t>
      </w:r>
      <w:r>
        <w:t>Land which is or was occupied by a permanent</w:t>
      </w:r>
      <w:r>
        <w:rPr>
          <w:spacing w:val="1"/>
        </w:rPr>
        <w:t xml:space="preserve"> </w:t>
      </w:r>
      <w:r>
        <w:t>structure, including the curtilage of the developed land (although it should not be</w:t>
      </w:r>
      <w:r>
        <w:rPr>
          <w:spacing w:val="1"/>
        </w:rPr>
        <w:t xml:space="preserve"> </w:t>
      </w:r>
      <w:r>
        <w:t>assumed that the whole of the curtilage should be developed) and any associated</w:t>
      </w:r>
      <w:r>
        <w:rPr>
          <w:spacing w:val="1"/>
        </w:rPr>
        <w:t xml:space="preserve"> </w:t>
      </w:r>
      <w:r>
        <w:t>fixed surface infrastructure. This excludes: land that is or was last occupied by</w:t>
      </w:r>
      <w:r>
        <w:rPr>
          <w:spacing w:val="1"/>
        </w:rPr>
        <w:t xml:space="preserve"> </w:t>
      </w:r>
      <w:r>
        <w:t>agricultural or forestry buildings; land that has been developed for minerals extraction</w:t>
      </w:r>
      <w:r>
        <w:rPr>
          <w:spacing w:val="-64"/>
        </w:rPr>
        <w:t xml:space="preserve"> </w:t>
      </w:r>
      <w:r>
        <w:t>or waste disposal by landfill, where provision for restoration has been made through</w:t>
      </w:r>
      <w:r>
        <w:rPr>
          <w:spacing w:val="1"/>
        </w:rPr>
        <w:t xml:space="preserve"> </w:t>
      </w:r>
      <w:r>
        <w:t>development management procedures; land in buil</w:t>
      </w:r>
      <w:r>
        <w:t>t-up areas such as residential</w:t>
      </w:r>
      <w:r>
        <w:rPr>
          <w:spacing w:val="1"/>
        </w:rPr>
        <w:t xml:space="preserve"> </w:t>
      </w:r>
      <w:r>
        <w:t>gardens, parks, recreation grounds and allotments; and land that was previously</w:t>
      </w:r>
      <w:r>
        <w:rPr>
          <w:spacing w:val="1"/>
        </w:rPr>
        <w:t xml:space="preserve"> </w:t>
      </w:r>
      <w:r>
        <w:t>developed but where the remains of the permanent structure or fixed surface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blended</w:t>
      </w:r>
      <w:r>
        <w:rPr>
          <w:spacing w:val="-1"/>
        </w:rPr>
        <w:t xml:space="preserve"> </w:t>
      </w:r>
      <w:r>
        <w:t>into the</w:t>
      </w:r>
      <w:r>
        <w:rPr>
          <w:spacing w:val="1"/>
        </w:rPr>
        <w:t xml:space="preserve"> </w:t>
      </w:r>
      <w:r>
        <w:t>landscape.</w:t>
      </w:r>
    </w:p>
    <w:p w14:paraId="3C1A8E7C" w14:textId="77777777" w:rsidR="00C913C6" w:rsidRDefault="00C913C6">
      <w:pPr>
        <w:spacing w:line="249" w:lineRule="auto"/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61D9119F" w14:textId="77777777" w:rsidR="00C913C6" w:rsidRDefault="003E7F74">
      <w:pPr>
        <w:pStyle w:val="BodyText"/>
        <w:spacing w:before="139" w:line="259" w:lineRule="auto"/>
        <w:ind w:left="240" w:right="938"/>
      </w:pPr>
      <w:r>
        <w:rPr>
          <w:b/>
        </w:rPr>
        <w:t xml:space="preserve">Priority habitats and species: </w:t>
      </w:r>
      <w:r>
        <w:t>Species and Habitats of Principle Importance</w:t>
      </w:r>
      <w:r>
        <w:rPr>
          <w:spacing w:val="1"/>
        </w:rPr>
        <w:t xml:space="preserve"> </w:t>
      </w:r>
      <w:r>
        <w:t>included in the England Biodiversity List published by the Secretary of State under</w:t>
      </w:r>
      <w:r>
        <w:rPr>
          <w:spacing w:val="1"/>
        </w:rPr>
        <w:t xml:space="preserve"> </w:t>
      </w:r>
      <w:r>
        <w:t>Section 41 of the Natural Environment and Rural Communities Act 2006.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Planning Policy Framework, paragraph 174 includes a requirement for plans</w:t>
      </w:r>
      <w:r>
        <w:rPr>
          <w:spacing w:val="-64"/>
        </w:rPr>
        <w:t xml:space="preserve"> </w:t>
      </w:r>
      <w:r>
        <w:t>to promote the conservation, restoration and enhancement of priority habitats,</w:t>
      </w:r>
      <w:r>
        <w:rPr>
          <w:spacing w:val="1"/>
        </w:rPr>
        <w:t xml:space="preserve"> </w:t>
      </w:r>
      <w:r>
        <w:t>ecological networks and the protection and recovery of priority species; and identify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pursue opportunities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measurable</w:t>
      </w:r>
      <w:r>
        <w:rPr>
          <w:spacing w:val="-2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gains</w:t>
      </w:r>
      <w:r>
        <w:rPr>
          <w:spacing w:val="-3"/>
        </w:rPr>
        <w:t xml:space="preserve"> </w:t>
      </w:r>
      <w:r>
        <w:t>fo</w:t>
      </w:r>
      <w:r>
        <w:t>r</w:t>
      </w:r>
      <w:r>
        <w:rPr>
          <w:spacing w:val="-2"/>
        </w:rPr>
        <w:t xml:space="preserve"> </w:t>
      </w:r>
      <w:r>
        <w:t>biodiversity.</w:t>
      </w:r>
    </w:p>
    <w:p w14:paraId="5F85F426" w14:textId="77777777" w:rsidR="00C913C6" w:rsidRDefault="00C913C6">
      <w:pPr>
        <w:pStyle w:val="BodyText"/>
        <w:spacing w:before="10"/>
        <w:rPr>
          <w:sz w:val="25"/>
        </w:rPr>
      </w:pPr>
    </w:p>
    <w:p w14:paraId="30F44B85" w14:textId="77777777" w:rsidR="00C913C6" w:rsidRDefault="003E7F74">
      <w:pPr>
        <w:pStyle w:val="BodyText"/>
        <w:ind w:left="240" w:right="1112"/>
      </w:pPr>
      <w:r>
        <w:rPr>
          <w:b/>
        </w:rPr>
        <w:t xml:space="preserve">Public Transport with a regular service: </w:t>
      </w:r>
      <w:r>
        <w:t>Public transport with an hourly off peak</w:t>
      </w:r>
      <w:r>
        <w:rPr>
          <w:spacing w:val="1"/>
        </w:rPr>
        <w:t xml:space="preserve"> </w:t>
      </w:r>
      <w:r>
        <w:t>service and a 30 minute AM and PM peak times service (700-900 and 1600-1800).</w:t>
      </w:r>
      <w:r>
        <w:rPr>
          <w:spacing w:val="1"/>
        </w:rPr>
        <w:t xml:space="preserve"> </w:t>
      </w:r>
      <w:r>
        <w:rPr>
          <w:color w:val="0B0C0C"/>
          <w:shd w:val="clear" w:color="auto" w:fill="F8F8F8"/>
        </w:rPr>
        <w:t>The Traveline National Dataset (TNDS) has been utilised to identify public transport</w:t>
      </w:r>
      <w:r>
        <w:rPr>
          <w:color w:val="0B0C0C"/>
          <w:spacing w:val="-64"/>
        </w:rPr>
        <w:t xml:space="preserve"> </w:t>
      </w:r>
      <w:r>
        <w:rPr>
          <w:color w:val="0B0C0C"/>
          <w:shd w:val="clear" w:color="auto" w:fill="F8F8F8"/>
        </w:rPr>
        <w:t>timetables for bus, light rail and tram services (in Great Britain). It does not include</w:t>
      </w:r>
      <w:r>
        <w:rPr>
          <w:color w:val="0B0C0C"/>
          <w:spacing w:val="1"/>
        </w:rPr>
        <w:t xml:space="preserve"> </w:t>
      </w:r>
      <w:r>
        <w:rPr>
          <w:color w:val="0B0C0C"/>
          <w:shd w:val="clear" w:color="auto" w:fill="F8F8F8"/>
        </w:rPr>
        <w:t>national</w:t>
      </w:r>
      <w:r>
        <w:rPr>
          <w:color w:val="0B0C0C"/>
          <w:spacing w:val="-1"/>
          <w:shd w:val="clear" w:color="auto" w:fill="F8F8F8"/>
        </w:rPr>
        <w:t xml:space="preserve"> </w:t>
      </w:r>
      <w:r>
        <w:rPr>
          <w:color w:val="0B0C0C"/>
          <w:shd w:val="clear" w:color="auto" w:fill="F8F8F8"/>
        </w:rPr>
        <w:t>rail or</w:t>
      </w:r>
      <w:r>
        <w:rPr>
          <w:color w:val="0B0C0C"/>
          <w:spacing w:val="-1"/>
          <w:shd w:val="clear" w:color="auto" w:fill="F8F8F8"/>
        </w:rPr>
        <w:t xml:space="preserve"> </w:t>
      </w:r>
      <w:r>
        <w:rPr>
          <w:color w:val="0B0C0C"/>
          <w:shd w:val="clear" w:color="auto" w:fill="F8F8F8"/>
        </w:rPr>
        <w:t>coach</w:t>
      </w:r>
      <w:r>
        <w:rPr>
          <w:color w:val="0B0C0C"/>
          <w:spacing w:val="1"/>
          <w:shd w:val="clear" w:color="auto" w:fill="F8F8F8"/>
        </w:rPr>
        <w:t xml:space="preserve"> </w:t>
      </w:r>
      <w:r>
        <w:rPr>
          <w:color w:val="0B0C0C"/>
          <w:shd w:val="clear" w:color="auto" w:fill="F8F8F8"/>
        </w:rPr>
        <w:t>services.</w:t>
      </w:r>
    </w:p>
    <w:p w14:paraId="2701EE82" w14:textId="77777777" w:rsidR="00C913C6" w:rsidRDefault="00C913C6">
      <w:pPr>
        <w:pStyle w:val="BodyText"/>
      </w:pPr>
    </w:p>
    <w:p w14:paraId="1027A5C1" w14:textId="77777777" w:rsidR="00C913C6" w:rsidRDefault="003E7F74">
      <w:pPr>
        <w:pStyle w:val="BodyText"/>
        <w:spacing w:line="259" w:lineRule="auto"/>
        <w:ind w:left="239" w:right="912"/>
      </w:pPr>
      <w:r>
        <w:rPr>
          <w:b/>
        </w:rPr>
        <w:t xml:space="preserve">Setting of a Heritage Asset: </w:t>
      </w:r>
      <w:r>
        <w:t>The surroundings in which a heritage asset is</w:t>
      </w:r>
      <w:r>
        <w:rPr>
          <w:spacing w:val="1"/>
        </w:rPr>
        <w:t xml:space="preserve"> </w:t>
      </w:r>
      <w:r>
        <w:t>experienced. Its extent is not fixed and may change as the asset and its surroundings</w:t>
      </w:r>
      <w:r>
        <w:rPr>
          <w:spacing w:val="-64"/>
        </w:rPr>
        <w:t xml:space="preserve"> </w:t>
      </w:r>
      <w:r>
        <w:t>evolve. Elements of a setting may make a positive or negative contribution to the</w:t>
      </w:r>
      <w:r>
        <w:rPr>
          <w:spacing w:val="1"/>
        </w:rPr>
        <w:t xml:space="preserve"> </w:t>
      </w:r>
      <w:r>
        <w:t xml:space="preserve">significance of an asset, may affect the ability to appreciate that </w:t>
      </w:r>
      <w:r>
        <w:t>significance or may</w:t>
      </w:r>
      <w:r>
        <w:rPr>
          <w:spacing w:val="1"/>
        </w:rPr>
        <w:t xml:space="preserve"> </w:t>
      </w:r>
      <w:r>
        <w:t>be neutral.</w:t>
      </w:r>
    </w:p>
    <w:p w14:paraId="5C0E9D40" w14:textId="77777777" w:rsidR="00C913C6" w:rsidRDefault="00C913C6">
      <w:pPr>
        <w:pStyle w:val="BodyText"/>
        <w:spacing w:before="8"/>
        <w:rPr>
          <w:sz w:val="25"/>
        </w:rPr>
      </w:pPr>
    </w:p>
    <w:p w14:paraId="37B38CAC" w14:textId="77777777" w:rsidR="00C913C6" w:rsidRDefault="003E7F74">
      <w:pPr>
        <w:spacing w:line="259" w:lineRule="auto"/>
        <w:ind w:left="239" w:right="1166"/>
        <w:rPr>
          <w:sz w:val="24"/>
        </w:rPr>
      </w:pPr>
      <w:r>
        <w:rPr>
          <w:b/>
          <w:sz w:val="24"/>
        </w:rPr>
        <w:t xml:space="preserve">Services (via public transport): </w:t>
      </w:r>
      <w:r>
        <w:rPr>
          <w:sz w:val="24"/>
        </w:rPr>
        <w:t>Includes a Secondary School, Further Education,</w:t>
      </w:r>
      <w:r>
        <w:rPr>
          <w:spacing w:val="-64"/>
          <w:sz w:val="24"/>
        </w:rPr>
        <w:t xml:space="preserve"> </w:t>
      </w:r>
      <w:r>
        <w:rPr>
          <w:sz w:val="24"/>
        </w:rPr>
        <w:t>Supermarket, Retail Area</w:t>
      </w:r>
      <w:r>
        <w:rPr>
          <w:spacing w:val="1"/>
          <w:sz w:val="24"/>
        </w:rPr>
        <w:t xml:space="preserve"> </w:t>
      </w:r>
      <w:r>
        <w:rPr>
          <w:sz w:val="24"/>
        </w:rPr>
        <w:t>and Hospital,</w:t>
      </w:r>
    </w:p>
    <w:p w14:paraId="7E2875F3" w14:textId="77777777" w:rsidR="00C913C6" w:rsidRDefault="00C913C6">
      <w:pPr>
        <w:pStyle w:val="BodyText"/>
        <w:rPr>
          <w:sz w:val="26"/>
        </w:rPr>
      </w:pPr>
    </w:p>
    <w:p w14:paraId="7141F8D0" w14:textId="77777777" w:rsidR="00C913C6" w:rsidRDefault="003E7F74">
      <w:pPr>
        <w:pStyle w:val="BodyText"/>
        <w:spacing w:line="259" w:lineRule="auto"/>
        <w:ind w:left="239" w:right="926"/>
      </w:pPr>
      <w:r>
        <w:rPr>
          <w:b/>
        </w:rPr>
        <w:t>Significance (In relation to Heritage Assets):</w:t>
      </w:r>
      <w:r>
        <w:rPr>
          <w:b/>
          <w:spacing w:val="1"/>
        </w:rPr>
        <w:t xml:space="preserve"> </w:t>
      </w:r>
      <w:r>
        <w:t>The value of a heritage asset to this</w:t>
      </w:r>
      <w:r>
        <w:rPr>
          <w:spacing w:val="-64"/>
        </w:rPr>
        <w:t xml:space="preserve"> </w:t>
      </w:r>
      <w:r>
        <w:t xml:space="preserve">and future </w:t>
      </w:r>
      <w:r>
        <w:t>generations because of its heritage interest.</w:t>
      </w:r>
      <w:r>
        <w:rPr>
          <w:spacing w:val="1"/>
        </w:rPr>
        <w:t xml:space="preserve"> </w:t>
      </w:r>
      <w:r>
        <w:t>That interest may be</w:t>
      </w:r>
      <w:r>
        <w:rPr>
          <w:spacing w:val="1"/>
        </w:rPr>
        <w:t xml:space="preserve"> </w:t>
      </w:r>
      <w:r>
        <w:t>archaeological, architectural, artistic or historic.</w:t>
      </w:r>
      <w:r>
        <w:rPr>
          <w:spacing w:val="1"/>
        </w:rPr>
        <w:t xml:space="preserve"> </w:t>
      </w:r>
      <w:r>
        <w:t>Significance derives not only from a</w:t>
      </w:r>
      <w:r>
        <w:rPr>
          <w:spacing w:val="1"/>
        </w:rPr>
        <w:t xml:space="preserve"> </w:t>
      </w:r>
      <w:r>
        <w:t>heritage asset’s physical</w:t>
      </w:r>
      <w:r>
        <w:rPr>
          <w:spacing w:val="-1"/>
        </w:rPr>
        <w:t xml:space="preserve"> </w:t>
      </w:r>
      <w:r>
        <w:t>presence,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 setting.</w:t>
      </w:r>
    </w:p>
    <w:p w14:paraId="0AF3486A" w14:textId="77777777" w:rsidR="00C913C6" w:rsidRDefault="00C913C6">
      <w:pPr>
        <w:pStyle w:val="BodyText"/>
        <w:spacing w:before="8"/>
        <w:rPr>
          <w:sz w:val="25"/>
        </w:rPr>
      </w:pPr>
    </w:p>
    <w:p w14:paraId="322DBFEF" w14:textId="77777777" w:rsidR="00C913C6" w:rsidRDefault="003E7F74">
      <w:pPr>
        <w:pStyle w:val="BodyText"/>
        <w:spacing w:line="259" w:lineRule="auto"/>
        <w:ind w:left="239" w:right="979"/>
      </w:pPr>
      <w:r>
        <w:rPr>
          <w:b/>
        </w:rPr>
        <w:t xml:space="preserve">Site of Special Scientific Interest (SSSI): </w:t>
      </w:r>
      <w:r>
        <w:t>The designation under Section 28 of the</w:t>
      </w:r>
      <w:r>
        <w:rPr>
          <w:spacing w:val="1"/>
        </w:rPr>
        <w:t xml:space="preserve"> </w:t>
      </w:r>
      <w:r>
        <w:t>Wildlife and Countryside Act, 1981, of an area of land of special interest by reason of</w:t>
      </w:r>
      <w:r>
        <w:rPr>
          <w:spacing w:val="-6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flora,</w:t>
      </w:r>
      <w:r>
        <w:rPr>
          <w:spacing w:val="1"/>
        </w:rPr>
        <w:t xml:space="preserve"> </w:t>
      </w:r>
      <w:r>
        <w:t>fauna,</w:t>
      </w:r>
      <w:r>
        <w:rPr>
          <w:spacing w:val="-3"/>
        </w:rPr>
        <w:t xml:space="preserve"> </w:t>
      </w:r>
      <w:r>
        <w:t>geological or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features.</w:t>
      </w:r>
    </w:p>
    <w:p w14:paraId="2028FADC" w14:textId="77777777" w:rsidR="00C913C6" w:rsidRDefault="00C913C6">
      <w:pPr>
        <w:pStyle w:val="BodyText"/>
        <w:spacing w:before="7"/>
        <w:rPr>
          <w:sz w:val="36"/>
        </w:rPr>
      </w:pPr>
    </w:p>
    <w:p w14:paraId="5F2C84E4" w14:textId="77777777" w:rsidR="00C913C6" w:rsidRDefault="003E7F74">
      <w:pPr>
        <w:pStyle w:val="BodyText"/>
        <w:spacing w:line="259" w:lineRule="auto"/>
        <w:ind w:left="240" w:right="977"/>
      </w:pPr>
      <w:r>
        <w:rPr>
          <w:b/>
        </w:rPr>
        <w:t>Special Areas of Conservation (SACs):</w:t>
      </w:r>
      <w:r>
        <w:rPr>
          <w:b/>
          <w:spacing w:val="1"/>
        </w:rPr>
        <w:t xml:space="preserve"> </w:t>
      </w:r>
      <w:r>
        <w:t>Areas which have been given greater</w:t>
      </w:r>
      <w:r>
        <w:rPr>
          <w:spacing w:val="1"/>
        </w:rPr>
        <w:t xml:space="preserve"> </w:t>
      </w:r>
      <w:r>
        <w:t>protection under the European legislation of The Habitat's Directive. They have been</w:t>
      </w:r>
      <w:r>
        <w:rPr>
          <w:spacing w:val="-64"/>
        </w:rPr>
        <w:t xml:space="preserve"> </w:t>
      </w:r>
      <w:r>
        <w:t>designated because of a possible threat to the special habitats or species which they</w:t>
      </w:r>
      <w:r>
        <w:rPr>
          <w:spacing w:val="-64"/>
        </w:rPr>
        <w:t xml:space="preserve"> </w:t>
      </w:r>
      <w:r>
        <w:t>contain and to provide increased protection to a variety of animals, plants and</w:t>
      </w:r>
      <w:r>
        <w:rPr>
          <w:spacing w:val="1"/>
        </w:rPr>
        <w:t xml:space="preserve"> </w:t>
      </w:r>
      <w:r>
        <w:t>habitats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to biodiversity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national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scale.</w:t>
      </w:r>
    </w:p>
    <w:p w14:paraId="49F2F6CB" w14:textId="77777777" w:rsidR="00C913C6" w:rsidRDefault="00C913C6">
      <w:pPr>
        <w:pStyle w:val="BodyText"/>
        <w:spacing w:before="10"/>
        <w:rPr>
          <w:sz w:val="25"/>
        </w:rPr>
      </w:pPr>
    </w:p>
    <w:p w14:paraId="08F2AD08" w14:textId="77777777" w:rsidR="00C913C6" w:rsidRDefault="003E7F74">
      <w:pPr>
        <w:pStyle w:val="BodyText"/>
        <w:spacing w:line="259" w:lineRule="auto"/>
        <w:ind w:left="240" w:right="1124"/>
      </w:pPr>
      <w:r>
        <w:rPr>
          <w:b/>
        </w:rPr>
        <w:t xml:space="preserve">Special Protection Areas (SPA): </w:t>
      </w:r>
      <w:r>
        <w:t>Areas classified under regulation 15 of the</w:t>
      </w:r>
      <w:r>
        <w:rPr>
          <w:spacing w:val="1"/>
        </w:rPr>
        <w:t xml:space="preserve"> </w:t>
      </w:r>
      <w:r>
        <w:t>Conservation of Habitats and Species Regulations 2017 which have been identified</w:t>
      </w:r>
      <w:r>
        <w:rPr>
          <w:spacing w:val="-64"/>
        </w:rPr>
        <w:t xml:space="preserve"> </w:t>
      </w:r>
      <w:r>
        <w:t xml:space="preserve">as being of </w:t>
      </w:r>
      <w:r>
        <w:t>international importance for the breeding, feeding, wintering or the</w:t>
      </w:r>
      <w:r>
        <w:rPr>
          <w:spacing w:val="1"/>
        </w:rPr>
        <w:t xml:space="preserve"> </w:t>
      </w:r>
      <w:r>
        <w:t>migration of</w:t>
      </w:r>
      <w:r>
        <w:rPr>
          <w:spacing w:val="-2"/>
        </w:rPr>
        <w:t xml:space="preserve"> </w:t>
      </w:r>
      <w:r>
        <w:t>rare and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birds.</w:t>
      </w:r>
    </w:p>
    <w:p w14:paraId="60E4B2DE" w14:textId="77777777" w:rsidR="00C913C6" w:rsidRDefault="00C913C6">
      <w:pPr>
        <w:pStyle w:val="BodyText"/>
        <w:spacing w:before="1"/>
        <w:rPr>
          <w:sz w:val="25"/>
        </w:rPr>
      </w:pPr>
    </w:p>
    <w:p w14:paraId="40AED9DF" w14:textId="77777777" w:rsidR="00C913C6" w:rsidRDefault="003E7F74">
      <w:pPr>
        <w:pStyle w:val="BodyText"/>
        <w:spacing w:before="1" w:line="249" w:lineRule="auto"/>
        <w:ind w:left="240" w:right="991" w:hanging="10"/>
      </w:pPr>
      <w:r>
        <w:rPr>
          <w:b/>
        </w:rPr>
        <w:t xml:space="preserve">Sustainability Appraisal </w:t>
      </w:r>
      <w:r>
        <w:t>(</w:t>
      </w:r>
      <w:r>
        <w:rPr>
          <w:b/>
        </w:rPr>
        <w:t xml:space="preserve">SA): </w:t>
      </w:r>
      <w:r>
        <w:t>Appraise the social, environmental and economic</w:t>
      </w:r>
      <w:r>
        <w:rPr>
          <w:spacing w:val="1"/>
        </w:rPr>
        <w:t xml:space="preserve"> </w:t>
      </w:r>
      <w:r>
        <w:t>effects of the strategies and policies in local development documents from the outset</w:t>
      </w:r>
      <w:r>
        <w:rPr>
          <w:spacing w:val="-6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process.</w:t>
      </w:r>
    </w:p>
    <w:p w14:paraId="0EE91715" w14:textId="77777777" w:rsidR="00C913C6" w:rsidRDefault="00C913C6">
      <w:pPr>
        <w:spacing w:line="249" w:lineRule="auto"/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1F2736A8" w14:textId="77777777" w:rsidR="00C913C6" w:rsidRDefault="003E7F74">
      <w:pPr>
        <w:pStyle w:val="BodyText"/>
        <w:spacing w:before="113" w:line="249" w:lineRule="auto"/>
        <w:ind w:left="240" w:right="926" w:hanging="10"/>
      </w:pPr>
      <w:r>
        <w:rPr>
          <w:b/>
        </w:rPr>
        <w:t>Tree Preservation Order(TPO):</w:t>
      </w:r>
      <w:r>
        <w:rPr>
          <w:b/>
          <w:spacing w:val="1"/>
        </w:rPr>
        <w:t xml:space="preserve"> </w:t>
      </w:r>
      <w:r>
        <w:t>Is an order made by a local planning authority in</w:t>
      </w:r>
      <w:r>
        <w:rPr>
          <w:spacing w:val="-64"/>
        </w:rPr>
        <w:t xml:space="preserve"> </w:t>
      </w:r>
      <w:r>
        <w:t>England to protect specific trees, groups of trees or woodlands in the interests of</w:t>
      </w:r>
      <w:r>
        <w:rPr>
          <w:spacing w:val="1"/>
        </w:rPr>
        <w:t xml:space="preserve"> </w:t>
      </w:r>
      <w:r>
        <w:t>amenity.</w:t>
      </w:r>
      <w:r>
        <w:rPr>
          <w:spacing w:val="6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prohibits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cutting</w:t>
      </w:r>
      <w:r>
        <w:rPr>
          <w:spacing w:val="-2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topping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lopping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tree(s).</w:t>
      </w:r>
    </w:p>
    <w:p w14:paraId="3E687D15" w14:textId="77777777" w:rsidR="00C913C6" w:rsidRDefault="00C913C6">
      <w:pPr>
        <w:pStyle w:val="BodyText"/>
        <w:spacing w:before="6"/>
        <w:rPr>
          <w:sz w:val="25"/>
        </w:rPr>
      </w:pPr>
    </w:p>
    <w:p w14:paraId="4993755B" w14:textId="77777777" w:rsidR="00C913C6" w:rsidRDefault="003E7F74">
      <w:pPr>
        <w:pStyle w:val="BodyText"/>
        <w:ind w:left="230"/>
      </w:pPr>
      <w:r>
        <w:rPr>
          <w:b/>
        </w:rPr>
        <w:t>Utilities:</w:t>
      </w:r>
      <w:r>
        <w:rPr>
          <w:b/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gas,</w:t>
      </w:r>
      <w:r>
        <w:rPr>
          <w:spacing w:val="-4"/>
        </w:rPr>
        <w:t xml:space="preserve"> </w:t>
      </w:r>
      <w:r>
        <w:t>water,</w:t>
      </w:r>
      <w:r>
        <w:rPr>
          <w:spacing w:val="-4"/>
        </w:rPr>
        <w:t xml:space="preserve"> </w:t>
      </w:r>
      <w:r>
        <w:t>sewer,</w:t>
      </w:r>
      <w:r>
        <w:rPr>
          <w:spacing w:val="-4"/>
        </w:rPr>
        <w:t xml:space="preserve"> </w:t>
      </w:r>
      <w:r>
        <w:t>electricity,</w:t>
      </w:r>
      <w:r>
        <w:rPr>
          <w:spacing w:val="-4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telecommunications.</w:t>
      </w:r>
    </w:p>
    <w:p w14:paraId="3909FF06" w14:textId="77777777" w:rsidR="00C913C6" w:rsidRDefault="00C913C6">
      <w:pPr>
        <w:pStyle w:val="BodyText"/>
        <w:spacing w:before="8"/>
        <w:rPr>
          <w:sz w:val="26"/>
        </w:rPr>
      </w:pPr>
    </w:p>
    <w:p w14:paraId="4F895049" w14:textId="77777777" w:rsidR="00C913C6" w:rsidRDefault="003E7F74">
      <w:pPr>
        <w:pStyle w:val="BodyText"/>
        <w:spacing w:line="247" w:lineRule="auto"/>
        <w:ind w:left="239" w:right="1523" w:hanging="10"/>
      </w:pPr>
      <w:r>
        <w:rPr>
          <w:b/>
        </w:rPr>
        <w:t xml:space="preserve">Windfall Allowance: </w:t>
      </w:r>
      <w:r>
        <w:t>Previously developed sites that have not been specifically</w:t>
      </w:r>
      <w:r>
        <w:rPr>
          <w:spacing w:val="-64"/>
        </w:rPr>
        <w:t xml:space="preserve"> </w:t>
      </w:r>
      <w:r>
        <w:t>identified as</w:t>
      </w:r>
      <w:r>
        <w:rPr>
          <w:spacing w:val="-3"/>
        </w:rPr>
        <w:t xml:space="preserve"> </w:t>
      </w:r>
      <w:r>
        <w:t>available through the development plan process.</w:t>
      </w:r>
    </w:p>
    <w:p w14:paraId="61D9E8D1" w14:textId="77777777" w:rsidR="00C913C6" w:rsidRDefault="00C913C6">
      <w:pPr>
        <w:spacing w:line="247" w:lineRule="auto"/>
        <w:sectPr w:rsidR="00C913C6">
          <w:pgSz w:w="11910" w:h="16840"/>
          <w:pgMar w:top="1580" w:right="480" w:bottom="1240" w:left="1200" w:header="0" w:footer="1047" w:gutter="0"/>
          <w:cols w:space="720"/>
        </w:sectPr>
      </w:pPr>
    </w:p>
    <w:p w14:paraId="7FC59421" w14:textId="77777777" w:rsidR="00C913C6" w:rsidRDefault="003E7F74">
      <w:pPr>
        <w:pStyle w:val="BodyText"/>
        <w:spacing w:before="82" w:line="259" w:lineRule="auto"/>
        <w:ind w:left="240" w:right="1085"/>
      </w:pPr>
      <w:r>
        <w:t>NB. If you are viewing this online, Appendices E, F, G and H (the SHELAA Reports)</w:t>
      </w:r>
      <w:r>
        <w:rPr>
          <w:spacing w:val="-64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view 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site.</w:t>
      </w:r>
    </w:p>
    <w:p w14:paraId="59D0C001" w14:textId="77777777" w:rsidR="00C913C6" w:rsidRDefault="00C913C6">
      <w:pPr>
        <w:spacing w:line="259" w:lineRule="auto"/>
        <w:sectPr w:rsidR="00C913C6">
          <w:pgSz w:w="11910" w:h="16840"/>
          <w:pgMar w:top="1340" w:right="480" w:bottom="1240" w:left="1200" w:header="0" w:footer="1047" w:gutter="0"/>
          <w:cols w:space="720"/>
        </w:sectPr>
      </w:pPr>
    </w:p>
    <w:p w14:paraId="3862D6AE" w14:textId="3409FE85" w:rsidR="00C913C6" w:rsidRDefault="006F6A5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6B8994C" wp14:editId="2A09C69C">
                <wp:simplePos x="0" y="0"/>
                <wp:positionH relativeFrom="page">
                  <wp:posOffset>0</wp:posOffset>
                </wp:positionH>
                <wp:positionV relativeFrom="page">
                  <wp:posOffset>9832340</wp:posOffset>
                </wp:positionV>
                <wp:extent cx="7560310" cy="63500"/>
                <wp:effectExtent l="0" t="0" r="0" b="0"/>
                <wp:wrapNone/>
                <wp:docPr id="568792597" name="docshape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7A51" id="docshape25" o:spid="_x0000_s1026" alt="&quot;&quot;" style="position:absolute;margin-left:0;margin-top:774.2pt;width:595.3pt;height: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" fillcolor="maroon" stroked="f">
                <w10:wrap anchorx="page" anchory="page"/>
              </v:rect>
            </w:pict>
          </mc:Fallback>
        </mc:AlternateContent>
      </w:r>
    </w:p>
    <w:p w14:paraId="42D2B5C4" w14:textId="77777777" w:rsidR="00C913C6" w:rsidRDefault="00C913C6">
      <w:pPr>
        <w:pStyle w:val="BodyText"/>
        <w:rPr>
          <w:sz w:val="20"/>
        </w:rPr>
      </w:pPr>
    </w:p>
    <w:p w14:paraId="2893F0E7" w14:textId="77777777" w:rsidR="00C913C6" w:rsidRDefault="00C913C6">
      <w:pPr>
        <w:pStyle w:val="BodyText"/>
        <w:rPr>
          <w:sz w:val="20"/>
        </w:rPr>
      </w:pPr>
    </w:p>
    <w:p w14:paraId="4E8D9972" w14:textId="77777777" w:rsidR="00C913C6" w:rsidRDefault="00C913C6">
      <w:pPr>
        <w:pStyle w:val="BodyText"/>
        <w:rPr>
          <w:sz w:val="20"/>
        </w:rPr>
      </w:pPr>
    </w:p>
    <w:p w14:paraId="294487DA" w14:textId="77777777" w:rsidR="00C913C6" w:rsidRDefault="00C913C6">
      <w:pPr>
        <w:pStyle w:val="BodyText"/>
        <w:rPr>
          <w:sz w:val="20"/>
        </w:rPr>
      </w:pPr>
    </w:p>
    <w:p w14:paraId="451C7D14" w14:textId="77777777" w:rsidR="00C913C6" w:rsidRDefault="00C913C6">
      <w:pPr>
        <w:pStyle w:val="BodyText"/>
        <w:rPr>
          <w:sz w:val="20"/>
        </w:rPr>
      </w:pPr>
    </w:p>
    <w:p w14:paraId="70F73BA8" w14:textId="77777777" w:rsidR="00C913C6" w:rsidRDefault="00C913C6">
      <w:pPr>
        <w:pStyle w:val="BodyText"/>
        <w:rPr>
          <w:sz w:val="20"/>
        </w:rPr>
      </w:pPr>
    </w:p>
    <w:p w14:paraId="57B8A29A" w14:textId="77777777" w:rsidR="00C913C6" w:rsidRDefault="00C913C6">
      <w:pPr>
        <w:pStyle w:val="BodyText"/>
        <w:rPr>
          <w:sz w:val="20"/>
        </w:rPr>
      </w:pPr>
    </w:p>
    <w:p w14:paraId="6142D079" w14:textId="77777777" w:rsidR="00C913C6" w:rsidRDefault="00C913C6">
      <w:pPr>
        <w:pStyle w:val="BodyText"/>
        <w:rPr>
          <w:sz w:val="20"/>
        </w:rPr>
      </w:pPr>
    </w:p>
    <w:p w14:paraId="5B44ACB0" w14:textId="77777777" w:rsidR="00C913C6" w:rsidRDefault="00C913C6">
      <w:pPr>
        <w:pStyle w:val="BodyText"/>
        <w:rPr>
          <w:sz w:val="20"/>
        </w:rPr>
      </w:pPr>
    </w:p>
    <w:p w14:paraId="74A1CA01" w14:textId="77777777" w:rsidR="00C913C6" w:rsidRDefault="00C913C6">
      <w:pPr>
        <w:pStyle w:val="BodyText"/>
        <w:rPr>
          <w:sz w:val="20"/>
        </w:rPr>
      </w:pPr>
    </w:p>
    <w:p w14:paraId="7DCF820B" w14:textId="77777777" w:rsidR="00C913C6" w:rsidRDefault="00C913C6">
      <w:pPr>
        <w:pStyle w:val="BodyText"/>
        <w:rPr>
          <w:sz w:val="20"/>
        </w:rPr>
      </w:pPr>
    </w:p>
    <w:p w14:paraId="1CBCDF9A" w14:textId="77777777" w:rsidR="00C913C6" w:rsidRDefault="00C913C6">
      <w:pPr>
        <w:pStyle w:val="BodyText"/>
        <w:rPr>
          <w:sz w:val="20"/>
        </w:rPr>
      </w:pPr>
    </w:p>
    <w:p w14:paraId="14DAD750" w14:textId="77777777" w:rsidR="00C913C6" w:rsidRDefault="00C913C6">
      <w:pPr>
        <w:pStyle w:val="BodyText"/>
        <w:rPr>
          <w:sz w:val="20"/>
        </w:rPr>
      </w:pPr>
    </w:p>
    <w:p w14:paraId="2A82CCAA" w14:textId="77777777" w:rsidR="00C913C6" w:rsidRDefault="00C913C6">
      <w:pPr>
        <w:pStyle w:val="BodyText"/>
        <w:rPr>
          <w:sz w:val="20"/>
        </w:rPr>
      </w:pPr>
    </w:p>
    <w:p w14:paraId="76F25CDD" w14:textId="77777777" w:rsidR="00C913C6" w:rsidRDefault="00C913C6">
      <w:pPr>
        <w:pStyle w:val="BodyText"/>
        <w:rPr>
          <w:sz w:val="20"/>
        </w:rPr>
      </w:pPr>
    </w:p>
    <w:p w14:paraId="4AE17296" w14:textId="77777777" w:rsidR="00C913C6" w:rsidRDefault="00C913C6">
      <w:pPr>
        <w:pStyle w:val="BodyText"/>
        <w:rPr>
          <w:sz w:val="20"/>
        </w:rPr>
      </w:pPr>
    </w:p>
    <w:p w14:paraId="45F5B856" w14:textId="77777777" w:rsidR="00C913C6" w:rsidRDefault="00C913C6">
      <w:pPr>
        <w:pStyle w:val="BodyText"/>
        <w:rPr>
          <w:sz w:val="20"/>
        </w:rPr>
      </w:pPr>
    </w:p>
    <w:p w14:paraId="7EAD9EE5" w14:textId="77777777" w:rsidR="00C913C6" w:rsidRDefault="00C913C6">
      <w:pPr>
        <w:pStyle w:val="BodyText"/>
        <w:rPr>
          <w:sz w:val="20"/>
        </w:rPr>
      </w:pPr>
    </w:p>
    <w:p w14:paraId="65B5A75B" w14:textId="77777777" w:rsidR="00C913C6" w:rsidRDefault="00C913C6">
      <w:pPr>
        <w:pStyle w:val="BodyText"/>
        <w:rPr>
          <w:sz w:val="20"/>
        </w:rPr>
      </w:pPr>
    </w:p>
    <w:p w14:paraId="04E24B1E" w14:textId="77777777" w:rsidR="00C913C6" w:rsidRDefault="00C913C6">
      <w:pPr>
        <w:pStyle w:val="BodyText"/>
        <w:rPr>
          <w:sz w:val="20"/>
        </w:rPr>
      </w:pPr>
    </w:p>
    <w:p w14:paraId="78687771" w14:textId="77777777" w:rsidR="00C913C6" w:rsidRDefault="00C913C6">
      <w:pPr>
        <w:pStyle w:val="BodyText"/>
        <w:rPr>
          <w:sz w:val="20"/>
        </w:rPr>
      </w:pPr>
    </w:p>
    <w:p w14:paraId="5ABB1712" w14:textId="77777777" w:rsidR="00C913C6" w:rsidRDefault="00C913C6">
      <w:pPr>
        <w:pStyle w:val="BodyText"/>
        <w:rPr>
          <w:sz w:val="20"/>
        </w:rPr>
      </w:pPr>
    </w:p>
    <w:p w14:paraId="5670F277" w14:textId="77777777" w:rsidR="00C913C6" w:rsidRDefault="00C913C6">
      <w:pPr>
        <w:pStyle w:val="BodyText"/>
        <w:rPr>
          <w:sz w:val="20"/>
        </w:rPr>
      </w:pPr>
    </w:p>
    <w:p w14:paraId="4612B2C5" w14:textId="77777777" w:rsidR="00C913C6" w:rsidRDefault="00C913C6">
      <w:pPr>
        <w:pStyle w:val="BodyText"/>
        <w:rPr>
          <w:sz w:val="20"/>
        </w:rPr>
      </w:pPr>
    </w:p>
    <w:p w14:paraId="56610CDA" w14:textId="77777777" w:rsidR="00C913C6" w:rsidRDefault="00C913C6">
      <w:pPr>
        <w:pStyle w:val="BodyText"/>
        <w:rPr>
          <w:sz w:val="20"/>
        </w:rPr>
      </w:pPr>
    </w:p>
    <w:p w14:paraId="6436E681" w14:textId="77777777" w:rsidR="00C913C6" w:rsidRDefault="00C913C6">
      <w:pPr>
        <w:pStyle w:val="BodyText"/>
        <w:rPr>
          <w:sz w:val="20"/>
        </w:rPr>
      </w:pPr>
    </w:p>
    <w:p w14:paraId="2935BE81" w14:textId="77777777" w:rsidR="00C913C6" w:rsidRDefault="00C913C6">
      <w:pPr>
        <w:pStyle w:val="BodyText"/>
        <w:rPr>
          <w:sz w:val="20"/>
        </w:rPr>
      </w:pPr>
    </w:p>
    <w:p w14:paraId="0DDA13F6" w14:textId="77777777" w:rsidR="00C913C6" w:rsidRDefault="00C913C6">
      <w:pPr>
        <w:pStyle w:val="BodyText"/>
        <w:rPr>
          <w:sz w:val="20"/>
        </w:rPr>
      </w:pPr>
    </w:p>
    <w:p w14:paraId="023C8795" w14:textId="77777777" w:rsidR="00C913C6" w:rsidRDefault="00C913C6">
      <w:pPr>
        <w:pStyle w:val="BodyText"/>
        <w:rPr>
          <w:sz w:val="20"/>
        </w:rPr>
      </w:pPr>
    </w:p>
    <w:p w14:paraId="672A0FFB" w14:textId="77777777" w:rsidR="00C913C6" w:rsidRDefault="00C913C6">
      <w:pPr>
        <w:pStyle w:val="BodyText"/>
        <w:rPr>
          <w:sz w:val="20"/>
        </w:rPr>
      </w:pPr>
    </w:p>
    <w:p w14:paraId="53B3FA82" w14:textId="77777777" w:rsidR="00C913C6" w:rsidRDefault="00C913C6">
      <w:pPr>
        <w:pStyle w:val="BodyText"/>
        <w:rPr>
          <w:sz w:val="20"/>
        </w:rPr>
      </w:pPr>
    </w:p>
    <w:p w14:paraId="3A9E3467" w14:textId="77777777" w:rsidR="00C913C6" w:rsidRDefault="00C913C6">
      <w:pPr>
        <w:pStyle w:val="BodyText"/>
        <w:rPr>
          <w:sz w:val="20"/>
        </w:rPr>
      </w:pPr>
    </w:p>
    <w:p w14:paraId="624D31D3" w14:textId="77777777" w:rsidR="00C913C6" w:rsidRDefault="00C913C6">
      <w:pPr>
        <w:pStyle w:val="BodyText"/>
        <w:rPr>
          <w:sz w:val="20"/>
        </w:rPr>
      </w:pPr>
    </w:p>
    <w:p w14:paraId="467D66C2" w14:textId="77777777" w:rsidR="00C913C6" w:rsidRDefault="00C913C6">
      <w:pPr>
        <w:pStyle w:val="BodyText"/>
        <w:rPr>
          <w:sz w:val="20"/>
        </w:rPr>
      </w:pPr>
    </w:p>
    <w:p w14:paraId="53DC0B06" w14:textId="77777777" w:rsidR="00C913C6" w:rsidRDefault="00C913C6">
      <w:pPr>
        <w:pStyle w:val="BodyText"/>
        <w:rPr>
          <w:sz w:val="20"/>
        </w:rPr>
      </w:pPr>
    </w:p>
    <w:p w14:paraId="3B9FCA42" w14:textId="77777777" w:rsidR="00C913C6" w:rsidRDefault="00C913C6">
      <w:pPr>
        <w:pStyle w:val="BodyText"/>
        <w:rPr>
          <w:sz w:val="20"/>
        </w:rPr>
      </w:pPr>
    </w:p>
    <w:p w14:paraId="7C1F2116" w14:textId="77777777" w:rsidR="00C913C6" w:rsidRDefault="00C913C6">
      <w:pPr>
        <w:pStyle w:val="BodyText"/>
        <w:rPr>
          <w:sz w:val="20"/>
        </w:rPr>
      </w:pPr>
    </w:p>
    <w:p w14:paraId="51454466" w14:textId="77777777" w:rsidR="00C913C6" w:rsidRDefault="00C913C6">
      <w:pPr>
        <w:pStyle w:val="BodyText"/>
        <w:rPr>
          <w:sz w:val="20"/>
        </w:rPr>
      </w:pPr>
    </w:p>
    <w:p w14:paraId="695DDD2F" w14:textId="77777777" w:rsidR="00C913C6" w:rsidRDefault="00C913C6">
      <w:pPr>
        <w:pStyle w:val="BodyText"/>
        <w:rPr>
          <w:sz w:val="20"/>
        </w:rPr>
      </w:pPr>
    </w:p>
    <w:p w14:paraId="50FB5600" w14:textId="77777777" w:rsidR="00C913C6" w:rsidRDefault="00C913C6">
      <w:pPr>
        <w:pStyle w:val="BodyText"/>
        <w:rPr>
          <w:sz w:val="20"/>
        </w:rPr>
      </w:pPr>
    </w:p>
    <w:p w14:paraId="551F167D" w14:textId="77777777" w:rsidR="00C913C6" w:rsidRDefault="00C913C6">
      <w:pPr>
        <w:pStyle w:val="BodyText"/>
        <w:rPr>
          <w:sz w:val="20"/>
        </w:rPr>
      </w:pPr>
    </w:p>
    <w:p w14:paraId="24AEA71B" w14:textId="77777777" w:rsidR="00C913C6" w:rsidRDefault="00C913C6">
      <w:pPr>
        <w:pStyle w:val="BodyText"/>
        <w:rPr>
          <w:sz w:val="20"/>
        </w:rPr>
      </w:pPr>
    </w:p>
    <w:p w14:paraId="5B4D8DA6" w14:textId="77777777" w:rsidR="00C913C6" w:rsidRDefault="00C913C6">
      <w:pPr>
        <w:pStyle w:val="BodyText"/>
        <w:rPr>
          <w:sz w:val="20"/>
        </w:rPr>
      </w:pPr>
    </w:p>
    <w:p w14:paraId="49400726" w14:textId="77777777" w:rsidR="00C913C6" w:rsidRDefault="00C913C6">
      <w:pPr>
        <w:pStyle w:val="BodyText"/>
        <w:rPr>
          <w:sz w:val="20"/>
        </w:rPr>
      </w:pPr>
    </w:p>
    <w:p w14:paraId="385F2196" w14:textId="77777777" w:rsidR="00C913C6" w:rsidRDefault="00C913C6">
      <w:pPr>
        <w:pStyle w:val="BodyText"/>
        <w:spacing w:before="7"/>
        <w:rPr>
          <w:sz w:val="21"/>
        </w:rPr>
      </w:pPr>
    </w:p>
    <w:p w14:paraId="349836BC" w14:textId="77777777" w:rsidR="00C913C6" w:rsidRDefault="003E7F74">
      <w:pPr>
        <w:spacing w:before="101" w:line="372" w:lineRule="auto"/>
        <w:ind w:left="391" w:right="7063"/>
        <w:jc w:val="both"/>
        <w:rPr>
          <w:rFonts w:ascii="Calibri"/>
          <w:b/>
          <w:sz w:val="28"/>
        </w:rPr>
      </w:pPr>
      <w:r>
        <w:rPr>
          <w:rFonts w:ascii="Calibri"/>
          <w:b/>
          <w:color w:val="C00000"/>
          <w:sz w:val="28"/>
        </w:rPr>
        <w:t>Ashfield District Council</w:t>
      </w:r>
      <w:r>
        <w:rPr>
          <w:rFonts w:ascii="Calibri"/>
          <w:b/>
          <w:color w:val="C00000"/>
          <w:spacing w:val="-61"/>
          <w:sz w:val="28"/>
        </w:rPr>
        <w:t xml:space="preserve"> </w:t>
      </w:r>
      <w:r>
        <w:rPr>
          <w:rFonts w:ascii="Calibri"/>
          <w:b/>
          <w:color w:val="C00000"/>
          <w:sz w:val="28"/>
        </w:rPr>
        <w:t>Urban</w:t>
      </w:r>
      <w:r>
        <w:rPr>
          <w:rFonts w:ascii="Calibri"/>
          <w:b/>
          <w:color w:val="C00000"/>
          <w:spacing w:val="-2"/>
          <w:sz w:val="28"/>
        </w:rPr>
        <w:t xml:space="preserve"> </w:t>
      </w:r>
      <w:r>
        <w:rPr>
          <w:rFonts w:ascii="Calibri"/>
          <w:b/>
          <w:color w:val="C00000"/>
          <w:sz w:val="28"/>
        </w:rPr>
        <w:t>Road</w:t>
      </w:r>
    </w:p>
    <w:p w14:paraId="4E788976" w14:textId="77777777" w:rsidR="00C913C6" w:rsidRDefault="003E7F74">
      <w:pPr>
        <w:spacing w:line="372" w:lineRule="auto"/>
        <w:ind w:left="390" w:right="7791"/>
        <w:jc w:val="both"/>
        <w:rPr>
          <w:rFonts w:ascii="Calibri"/>
          <w:b/>
          <w:sz w:val="28"/>
        </w:rPr>
      </w:pPr>
      <w:r>
        <w:rPr>
          <w:rFonts w:ascii="Calibri"/>
          <w:b/>
          <w:color w:val="C00000"/>
          <w:sz w:val="28"/>
        </w:rPr>
        <w:t>Kirkby In Ashfield</w:t>
      </w:r>
      <w:r>
        <w:rPr>
          <w:rFonts w:ascii="Calibri"/>
          <w:b/>
          <w:color w:val="C00000"/>
          <w:spacing w:val="-61"/>
          <w:sz w:val="28"/>
        </w:rPr>
        <w:t xml:space="preserve"> </w:t>
      </w:r>
      <w:r>
        <w:rPr>
          <w:rFonts w:ascii="Calibri"/>
          <w:b/>
          <w:color w:val="C00000"/>
          <w:sz w:val="28"/>
        </w:rPr>
        <w:t>Nottinghamshire</w:t>
      </w:r>
      <w:r>
        <w:rPr>
          <w:rFonts w:ascii="Calibri"/>
          <w:b/>
          <w:color w:val="C00000"/>
          <w:spacing w:val="1"/>
          <w:sz w:val="28"/>
        </w:rPr>
        <w:t xml:space="preserve"> </w:t>
      </w:r>
      <w:r>
        <w:rPr>
          <w:rFonts w:ascii="Calibri"/>
          <w:b/>
          <w:color w:val="C00000"/>
          <w:sz w:val="28"/>
        </w:rPr>
        <w:t>NG17</w:t>
      </w:r>
      <w:r>
        <w:rPr>
          <w:rFonts w:ascii="Calibri"/>
          <w:b/>
          <w:color w:val="C00000"/>
          <w:spacing w:val="-2"/>
          <w:sz w:val="28"/>
        </w:rPr>
        <w:t xml:space="preserve"> </w:t>
      </w:r>
      <w:r>
        <w:rPr>
          <w:rFonts w:ascii="Calibri"/>
          <w:b/>
          <w:color w:val="C00000"/>
          <w:sz w:val="28"/>
        </w:rPr>
        <w:t>8DA</w:t>
      </w:r>
    </w:p>
    <w:sectPr w:rsidR="00C913C6">
      <w:pgSz w:w="11910" w:h="16840"/>
      <w:pgMar w:top="1580" w:right="480" w:bottom="1240" w:left="120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2597" w14:textId="77777777" w:rsidR="00F81222" w:rsidRDefault="00F81222">
      <w:r>
        <w:separator/>
      </w:r>
    </w:p>
  </w:endnote>
  <w:endnote w:type="continuationSeparator" w:id="0">
    <w:p w14:paraId="467A44E2" w14:textId="77777777" w:rsidR="00F81222" w:rsidRDefault="00F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92D2" w14:textId="2041324A" w:rsidR="00C913C6" w:rsidRDefault="006F6A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425293" wp14:editId="0BD5B303">
              <wp:simplePos x="0" y="0"/>
              <wp:positionH relativeFrom="page">
                <wp:posOffset>3723005</wp:posOffset>
              </wp:positionH>
              <wp:positionV relativeFrom="page">
                <wp:posOffset>9887585</wp:posOffset>
              </wp:positionV>
              <wp:extent cx="232410" cy="196850"/>
              <wp:effectExtent l="0" t="0" r="0" b="0"/>
              <wp:wrapNone/>
              <wp:docPr id="206315906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CC786" w14:textId="77777777" w:rsidR="00C913C6" w:rsidRDefault="003E7F74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2529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93.15pt;margin-top:778.55pt;width:18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kc1QEAAJADAAAOAAAAZHJzL2Uyb0RvYy54bWysU9tu1DAQfUfiHyy/s9ksUJV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" filled="f" stroked="f">
              <v:textbox inset="0,0,0,0">
                <w:txbxContent>
                  <w:p w14:paraId="37BCC786" w14:textId="77777777" w:rsidR="00C913C6" w:rsidRDefault="0000000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B186" w14:textId="77777777" w:rsidR="00F81222" w:rsidRDefault="00F81222">
      <w:r>
        <w:separator/>
      </w:r>
    </w:p>
  </w:footnote>
  <w:footnote w:type="continuationSeparator" w:id="0">
    <w:p w14:paraId="00C160D3" w14:textId="77777777" w:rsidR="00F81222" w:rsidRDefault="00F8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4AA"/>
    <w:multiLevelType w:val="hybridMultilevel"/>
    <w:tmpl w:val="34249C06"/>
    <w:lvl w:ilvl="0" w:tplc="0E86A66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2EAED04">
      <w:numFmt w:val="bullet"/>
      <w:lvlText w:val="•"/>
      <w:lvlJc w:val="left"/>
      <w:pPr>
        <w:ind w:left="2642" w:hanging="360"/>
      </w:pPr>
      <w:rPr>
        <w:rFonts w:hint="default"/>
        <w:lang w:val="en-GB" w:eastAsia="en-US" w:bidi="ar-SA"/>
      </w:rPr>
    </w:lvl>
    <w:lvl w:ilvl="2" w:tplc="37CE41A6">
      <w:numFmt w:val="bullet"/>
      <w:lvlText w:val="•"/>
      <w:lvlJc w:val="left"/>
      <w:pPr>
        <w:ind w:left="3485" w:hanging="360"/>
      </w:pPr>
      <w:rPr>
        <w:rFonts w:hint="default"/>
        <w:lang w:val="en-GB" w:eastAsia="en-US" w:bidi="ar-SA"/>
      </w:rPr>
    </w:lvl>
    <w:lvl w:ilvl="3" w:tplc="D006F5FC">
      <w:numFmt w:val="bullet"/>
      <w:lvlText w:val="•"/>
      <w:lvlJc w:val="left"/>
      <w:pPr>
        <w:ind w:left="4327" w:hanging="360"/>
      </w:pPr>
      <w:rPr>
        <w:rFonts w:hint="default"/>
        <w:lang w:val="en-GB" w:eastAsia="en-US" w:bidi="ar-SA"/>
      </w:rPr>
    </w:lvl>
    <w:lvl w:ilvl="4" w:tplc="8196CA00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5" w:tplc="1D6CFF0C">
      <w:numFmt w:val="bullet"/>
      <w:lvlText w:val="•"/>
      <w:lvlJc w:val="left"/>
      <w:pPr>
        <w:ind w:left="6013" w:hanging="360"/>
      </w:pPr>
      <w:rPr>
        <w:rFonts w:hint="default"/>
        <w:lang w:val="en-GB" w:eastAsia="en-US" w:bidi="ar-SA"/>
      </w:rPr>
    </w:lvl>
    <w:lvl w:ilvl="6" w:tplc="2BDAA1B8">
      <w:numFmt w:val="bullet"/>
      <w:lvlText w:val="•"/>
      <w:lvlJc w:val="left"/>
      <w:pPr>
        <w:ind w:left="6855" w:hanging="360"/>
      </w:pPr>
      <w:rPr>
        <w:rFonts w:hint="default"/>
        <w:lang w:val="en-GB" w:eastAsia="en-US" w:bidi="ar-SA"/>
      </w:rPr>
    </w:lvl>
    <w:lvl w:ilvl="7" w:tplc="78EC84AE">
      <w:numFmt w:val="bullet"/>
      <w:lvlText w:val="•"/>
      <w:lvlJc w:val="left"/>
      <w:pPr>
        <w:ind w:left="7698" w:hanging="360"/>
      </w:pPr>
      <w:rPr>
        <w:rFonts w:hint="default"/>
        <w:lang w:val="en-GB" w:eastAsia="en-US" w:bidi="ar-SA"/>
      </w:rPr>
    </w:lvl>
    <w:lvl w:ilvl="8" w:tplc="6CDCA570">
      <w:numFmt w:val="bullet"/>
      <w:lvlText w:val="•"/>
      <w:lvlJc w:val="left"/>
      <w:pPr>
        <w:ind w:left="854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A9068D1"/>
    <w:multiLevelType w:val="multilevel"/>
    <w:tmpl w:val="E250D5AA"/>
    <w:lvl w:ilvl="0">
      <w:start w:val="1"/>
      <w:numFmt w:val="decimal"/>
      <w:lvlText w:val="%1."/>
      <w:lvlJc w:val="left"/>
      <w:pPr>
        <w:ind w:left="947" w:hanging="708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/>
        <w:w w:val="99"/>
        <w:lang w:val="en-GB" w:eastAsia="en-US" w:bidi="ar-SA"/>
      </w:rPr>
    </w:lvl>
    <w:lvl w:ilvl="2">
      <w:numFmt w:val="bullet"/>
      <w:lvlText w:val=""/>
      <w:lvlJc w:val="left"/>
      <w:pPr>
        <w:ind w:left="1658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66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087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51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943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370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146C3220"/>
    <w:multiLevelType w:val="hybridMultilevel"/>
    <w:tmpl w:val="6B82D840"/>
    <w:lvl w:ilvl="0" w:tplc="B64C1C24">
      <w:numFmt w:val="bullet"/>
      <w:lvlText w:val=""/>
      <w:lvlJc w:val="left"/>
      <w:pPr>
        <w:ind w:left="417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4FEBF80">
      <w:numFmt w:val="bullet"/>
      <w:lvlText w:val="•"/>
      <w:lvlJc w:val="left"/>
      <w:pPr>
        <w:ind w:left="1043" w:hanging="281"/>
      </w:pPr>
      <w:rPr>
        <w:rFonts w:hint="default"/>
        <w:lang w:val="en-GB" w:eastAsia="en-US" w:bidi="ar-SA"/>
      </w:rPr>
    </w:lvl>
    <w:lvl w:ilvl="2" w:tplc="449A13BC">
      <w:numFmt w:val="bullet"/>
      <w:lvlText w:val="•"/>
      <w:lvlJc w:val="left"/>
      <w:pPr>
        <w:ind w:left="1666" w:hanging="281"/>
      </w:pPr>
      <w:rPr>
        <w:rFonts w:hint="default"/>
        <w:lang w:val="en-GB" w:eastAsia="en-US" w:bidi="ar-SA"/>
      </w:rPr>
    </w:lvl>
    <w:lvl w:ilvl="3" w:tplc="9BDA9B50">
      <w:numFmt w:val="bullet"/>
      <w:lvlText w:val="•"/>
      <w:lvlJc w:val="left"/>
      <w:pPr>
        <w:ind w:left="2289" w:hanging="281"/>
      </w:pPr>
      <w:rPr>
        <w:rFonts w:hint="default"/>
        <w:lang w:val="en-GB" w:eastAsia="en-US" w:bidi="ar-SA"/>
      </w:rPr>
    </w:lvl>
    <w:lvl w:ilvl="4" w:tplc="B60214E0">
      <w:numFmt w:val="bullet"/>
      <w:lvlText w:val="•"/>
      <w:lvlJc w:val="left"/>
      <w:pPr>
        <w:ind w:left="2912" w:hanging="281"/>
      </w:pPr>
      <w:rPr>
        <w:rFonts w:hint="default"/>
        <w:lang w:val="en-GB" w:eastAsia="en-US" w:bidi="ar-SA"/>
      </w:rPr>
    </w:lvl>
    <w:lvl w:ilvl="5" w:tplc="3F0E804A">
      <w:numFmt w:val="bullet"/>
      <w:lvlText w:val="•"/>
      <w:lvlJc w:val="left"/>
      <w:pPr>
        <w:ind w:left="3536" w:hanging="281"/>
      </w:pPr>
      <w:rPr>
        <w:rFonts w:hint="default"/>
        <w:lang w:val="en-GB" w:eastAsia="en-US" w:bidi="ar-SA"/>
      </w:rPr>
    </w:lvl>
    <w:lvl w:ilvl="6" w:tplc="169E0296">
      <w:numFmt w:val="bullet"/>
      <w:lvlText w:val="•"/>
      <w:lvlJc w:val="left"/>
      <w:pPr>
        <w:ind w:left="4159" w:hanging="281"/>
      </w:pPr>
      <w:rPr>
        <w:rFonts w:hint="default"/>
        <w:lang w:val="en-GB" w:eastAsia="en-US" w:bidi="ar-SA"/>
      </w:rPr>
    </w:lvl>
    <w:lvl w:ilvl="7" w:tplc="7CD4361A">
      <w:numFmt w:val="bullet"/>
      <w:lvlText w:val="•"/>
      <w:lvlJc w:val="left"/>
      <w:pPr>
        <w:ind w:left="4782" w:hanging="281"/>
      </w:pPr>
      <w:rPr>
        <w:rFonts w:hint="default"/>
        <w:lang w:val="en-GB" w:eastAsia="en-US" w:bidi="ar-SA"/>
      </w:rPr>
    </w:lvl>
    <w:lvl w:ilvl="8" w:tplc="EFD8B824">
      <w:numFmt w:val="bullet"/>
      <w:lvlText w:val="•"/>
      <w:lvlJc w:val="left"/>
      <w:pPr>
        <w:ind w:left="5405" w:hanging="281"/>
      </w:pPr>
      <w:rPr>
        <w:rFonts w:hint="default"/>
        <w:lang w:val="en-GB" w:eastAsia="en-US" w:bidi="ar-SA"/>
      </w:rPr>
    </w:lvl>
  </w:abstractNum>
  <w:abstractNum w:abstractNumId="3" w15:restartNumberingAfterBreak="0">
    <w:nsid w:val="15546BA9"/>
    <w:multiLevelType w:val="hybridMultilevel"/>
    <w:tmpl w:val="2402CF2A"/>
    <w:lvl w:ilvl="0" w:tplc="032CF37A">
      <w:numFmt w:val="bullet"/>
      <w:lvlText w:val=""/>
      <w:lvlJc w:val="left"/>
      <w:pPr>
        <w:ind w:left="1941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E1E7D4E">
      <w:numFmt w:val="bullet"/>
      <w:lvlText w:val="•"/>
      <w:lvlJc w:val="left"/>
      <w:pPr>
        <w:ind w:left="2768" w:hanging="428"/>
      </w:pPr>
      <w:rPr>
        <w:rFonts w:hint="default"/>
        <w:lang w:val="en-GB" w:eastAsia="en-US" w:bidi="ar-SA"/>
      </w:rPr>
    </w:lvl>
    <w:lvl w:ilvl="2" w:tplc="A6DE0BC8">
      <w:numFmt w:val="bullet"/>
      <w:lvlText w:val="•"/>
      <w:lvlJc w:val="left"/>
      <w:pPr>
        <w:ind w:left="3597" w:hanging="428"/>
      </w:pPr>
      <w:rPr>
        <w:rFonts w:hint="default"/>
        <w:lang w:val="en-GB" w:eastAsia="en-US" w:bidi="ar-SA"/>
      </w:rPr>
    </w:lvl>
    <w:lvl w:ilvl="3" w:tplc="703876C8">
      <w:numFmt w:val="bullet"/>
      <w:lvlText w:val="•"/>
      <w:lvlJc w:val="left"/>
      <w:pPr>
        <w:ind w:left="4425" w:hanging="428"/>
      </w:pPr>
      <w:rPr>
        <w:rFonts w:hint="default"/>
        <w:lang w:val="en-GB" w:eastAsia="en-US" w:bidi="ar-SA"/>
      </w:rPr>
    </w:lvl>
    <w:lvl w:ilvl="4" w:tplc="4254F746">
      <w:numFmt w:val="bullet"/>
      <w:lvlText w:val="•"/>
      <w:lvlJc w:val="left"/>
      <w:pPr>
        <w:ind w:left="5254" w:hanging="428"/>
      </w:pPr>
      <w:rPr>
        <w:rFonts w:hint="default"/>
        <w:lang w:val="en-GB" w:eastAsia="en-US" w:bidi="ar-SA"/>
      </w:rPr>
    </w:lvl>
    <w:lvl w:ilvl="5" w:tplc="CDEA0A64">
      <w:numFmt w:val="bullet"/>
      <w:lvlText w:val="•"/>
      <w:lvlJc w:val="left"/>
      <w:pPr>
        <w:ind w:left="6083" w:hanging="428"/>
      </w:pPr>
      <w:rPr>
        <w:rFonts w:hint="default"/>
        <w:lang w:val="en-GB" w:eastAsia="en-US" w:bidi="ar-SA"/>
      </w:rPr>
    </w:lvl>
    <w:lvl w:ilvl="6" w:tplc="18C0F22C">
      <w:numFmt w:val="bullet"/>
      <w:lvlText w:val="•"/>
      <w:lvlJc w:val="left"/>
      <w:pPr>
        <w:ind w:left="6911" w:hanging="428"/>
      </w:pPr>
      <w:rPr>
        <w:rFonts w:hint="default"/>
        <w:lang w:val="en-GB" w:eastAsia="en-US" w:bidi="ar-SA"/>
      </w:rPr>
    </w:lvl>
    <w:lvl w:ilvl="7" w:tplc="2BAE34DC">
      <w:numFmt w:val="bullet"/>
      <w:lvlText w:val="•"/>
      <w:lvlJc w:val="left"/>
      <w:pPr>
        <w:ind w:left="7740" w:hanging="428"/>
      </w:pPr>
      <w:rPr>
        <w:rFonts w:hint="default"/>
        <w:lang w:val="en-GB" w:eastAsia="en-US" w:bidi="ar-SA"/>
      </w:rPr>
    </w:lvl>
    <w:lvl w:ilvl="8" w:tplc="5A12CF92">
      <w:numFmt w:val="bullet"/>
      <w:lvlText w:val="•"/>
      <w:lvlJc w:val="left"/>
      <w:pPr>
        <w:ind w:left="8569" w:hanging="428"/>
      </w:pPr>
      <w:rPr>
        <w:rFonts w:hint="default"/>
        <w:lang w:val="en-GB" w:eastAsia="en-US" w:bidi="ar-SA"/>
      </w:rPr>
    </w:lvl>
  </w:abstractNum>
  <w:abstractNum w:abstractNumId="4" w15:restartNumberingAfterBreak="0">
    <w:nsid w:val="177B10AC"/>
    <w:multiLevelType w:val="hybridMultilevel"/>
    <w:tmpl w:val="8D92B2D4"/>
    <w:lvl w:ilvl="0" w:tplc="DCFC2F28">
      <w:start w:val="1"/>
      <w:numFmt w:val="lowerLetter"/>
      <w:lvlText w:val="%1)"/>
      <w:lvlJc w:val="left"/>
      <w:pPr>
        <w:ind w:left="96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8A1E3EC8">
      <w:start w:val="1"/>
      <w:numFmt w:val="lowerRoman"/>
      <w:lvlText w:val="%2."/>
      <w:lvlJc w:val="left"/>
      <w:pPr>
        <w:ind w:left="168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 w:tplc="05EEC7CE">
      <w:numFmt w:val="bullet"/>
      <w:lvlText w:val="•"/>
      <w:lvlJc w:val="left"/>
      <w:pPr>
        <w:ind w:left="1680" w:hanging="480"/>
      </w:pPr>
      <w:rPr>
        <w:rFonts w:hint="default"/>
        <w:lang w:val="en-GB" w:eastAsia="en-US" w:bidi="ar-SA"/>
      </w:rPr>
    </w:lvl>
    <w:lvl w:ilvl="3" w:tplc="E7CE4E66">
      <w:numFmt w:val="bullet"/>
      <w:lvlText w:val="•"/>
      <w:lvlJc w:val="left"/>
      <w:pPr>
        <w:ind w:left="2748" w:hanging="480"/>
      </w:pPr>
      <w:rPr>
        <w:rFonts w:hint="default"/>
        <w:lang w:val="en-GB" w:eastAsia="en-US" w:bidi="ar-SA"/>
      </w:rPr>
    </w:lvl>
    <w:lvl w:ilvl="4" w:tplc="0744F6C8">
      <w:numFmt w:val="bullet"/>
      <w:lvlText w:val="•"/>
      <w:lvlJc w:val="left"/>
      <w:pPr>
        <w:ind w:left="3816" w:hanging="480"/>
      </w:pPr>
      <w:rPr>
        <w:rFonts w:hint="default"/>
        <w:lang w:val="en-GB" w:eastAsia="en-US" w:bidi="ar-SA"/>
      </w:rPr>
    </w:lvl>
    <w:lvl w:ilvl="5" w:tplc="EA1CB186">
      <w:numFmt w:val="bullet"/>
      <w:lvlText w:val="•"/>
      <w:lvlJc w:val="left"/>
      <w:pPr>
        <w:ind w:left="4884" w:hanging="480"/>
      </w:pPr>
      <w:rPr>
        <w:rFonts w:hint="default"/>
        <w:lang w:val="en-GB" w:eastAsia="en-US" w:bidi="ar-SA"/>
      </w:rPr>
    </w:lvl>
    <w:lvl w:ilvl="6" w:tplc="EB92CE6E">
      <w:numFmt w:val="bullet"/>
      <w:lvlText w:val="•"/>
      <w:lvlJc w:val="left"/>
      <w:pPr>
        <w:ind w:left="5953" w:hanging="480"/>
      </w:pPr>
      <w:rPr>
        <w:rFonts w:hint="default"/>
        <w:lang w:val="en-GB" w:eastAsia="en-US" w:bidi="ar-SA"/>
      </w:rPr>
    </w:lvl>
    <w:lvl w:ilvl="7" w:tplc="EDDA6B7E">
      <w:numFmt w:val="bullet"/>
      <w:lvlText w:val="•"/>
      <w:lvlJc w:val="left"/>
      <w:pPr>
        <w:ind w:left="7021" w:hanging="480"/>
      </w:pPr>
      <w:rPr>
        <w:rFonts w:hint="default"/>
        <w:lang w:val="en-GB" w:eastAsia="en-US" w:bidi="ar-SA"/>
      </w:rPr>
    </w:lvl>
    <w:lvl w:ilvl="8" w:tplc="22DE1254">
      <w:numFmt w:val="bullet"/>
      <w:lvlText w:val="•"/>
      <w:lvlJc w:val="left"/>
      <w:pPr>
        <w:ind w:left="8089" w:hanging="480"/>
      </w:pPr>
      <w:rPr>
        <w:rFonts w:hint="default"/>
        <w:lang w:val="en-GB" w:eastAsia="en-US" w:bidi="ar-SA"/>
      </w:rPr>
    </w:lvl>
  </w:abstractNum>
  <w:abstractNum w:abstractNumId="5" w15:restartNumberingAfterBreak="0">
    <w:nsid w:val="1E530329"/>
    <w:multiLevelType w:val="hybridMultilevel"/>
    <w:tmpl w:val="EA9AA9C2"/>
    <w:lvl w:ilvl="0" w:tplc="10F012B2">
      <w:numFmt w:val="bullet"/>
      <w:lvlText w:val=""/>
      <w:lvlJc w:val="left"/>
      <w:pPr>
        <w:ind w:left="417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06033B2">
      <w:numFmt w:val="bullet"/>
      <w:lvlText w:val="•"/>
      <w:lvlJc w:val="left"/>
      <w:pPr>
        <w:ind w:left="1043" w:hanging="281"/>
      </w:pPr>
      <w:rPr>
        <w:rFonts w:hint="default"/>
        <w:lang w:val="en-GB" w:eastAsia="en-US" w:bidi="ar-SA"/>
      </w:rPr>
    </w:lvl>
    <w:lvl w:ilvl="2" w:tplc="8A880B50">
      <w:numFmt w:val="bullet"/>
      <w:lvlText w:val="•"/>
      <w:lvlJc w:val="left"/>
      <w:pPr>
        <w:ind w:left="1666" w:hanging="281"/>
      </w:pPr>
      <w:rPr>
        <w:rFonts w:hint="default"/>
        <w:lang w:val="en-GB" w:eastAsia="en-US" w:bidi="ar-SA"/>
      </w:rPr>
    </w:lvl>
    <w:lvl w:ilvl="3" w:tplc="415E490E">
      <w:numFmt w:val="bullet"/>
      <w:lvlText w:val="•"/>
      <w:lvlJc w:val="left"/>
      <w:pPr>
        <w:ind w:left="2289" w:hanging="281"/>
      </w:pPr>
      <w:rPr>
        <w:rFonts w:hint="default"/>
        <w:lang w:val="en-GB" w:eastAsia="en-US" w:bidi="ar-SA"/>
      </w:rPr>
    </w:lvl>
    <w:lvl w:ilvl="4" w:tplc="07A6B0B8">
      <w:numFmt w:val="bullet"/>
      <w:lvlText w:val="•"/>
      <w:lvlJc w:val="left"/>
      <w:pPr>
        <w:ind w:left="2912" w:hanging="281"/>
      </w:pPr>
      <w:rPr>
        <w:rFonts w:hint="default"/>
        <w:lang w:val="en-GB" w:eastAsia="en-US" w:bidi="ar-SA"/>
      </w:rPr>
    </w:lvl>
    <w:lvl w:ilvl="5" w:tplc="FD0092A2">
      <w:numFmt w:val="bullet"/>
      <w:lvlText w:val="•"/>
      <w:lvlJc w:val="left"/>
      <w:pPr>
        <w:ind w:left="3536" w:hanging="281"/>
      </w:pPr>
      <w:rPr>
        <w:rFonts w:hint="default"/>
        <w:lang w:val="en-GB" w:eastAsia="en-US" w:bidi="ar-SA"/>
      </w:rPr>
    </w:lvl>
    <w:lvl w:ilvl="6" w:tplc="EFF2B52C">
      <w:numFmt w:val="bullet"/>
      <w:lvlText w:val="•"/>
      <w:lvlJc w:val="left"/>
      <w:pPr>
        <w:ind w:left="4159" w:hanging="281"/>
      </w:pPr>
      <w:rPr>
        <w:rFonts w:hint="default"/>
        <w:lang w:val="en-GB" w:eastAsia="en-US" w:bidi="ar-SA"/>
      </w:rPr>
    </w:lvl>
    <w:lvl w:ilvl="7" w:tplc="0B448A46">
      <w:numFmt w:val="bullet"/>
      <w:lvlText w:val="•"/>
      <w:lvlJc w:val="left"/>
      <w:pPr>
        <w:ind w:left="4782" w:hanging="281"/>
      </w:pPr>
      <w:rPr>
        <w:rFonts w:hint="default"/>
        <w:lang w:val="en-GB" w:eastAsia="en-US" w:bidi="ar-SA"/>
      </w:rPr>
    </w:lvl>
    <w:lvl w:ilvl="8" w:tplc="0352D150">
      <w:numFmt w:val="bullet"/>
      <w:lvlText w:val="•"/>
      <w:lvlJc w:val="left"/>
      <w:pPr>
        <w:ind w:left="5405" w:hanging="281"/>
      </w:pPr>
      <w:rPr>
        <w:rFonts w:hint="default"/>
        <w:lang w:val="en-GB" w:eastAsia="en-US" w:bidi="ar-SA"/>
      </w:rPr>
    </w:lvl>
  </w:abstractNum>
  <w:abstractNum w:abstractNumId="6" w15:restartNumberingAfterBreak="0">
    <w:nsid w:val="24A61BC0"/>
    <w:multiLevelType w:val="hybridMultilevel"/>
    <w:tmpl w:val="807CB7B0"/>
    <w:lvl w:ilvl="0" w:tplc="93FA76D6">
      <w:start w:val="1"/>
      <w:numFmt w:val="lowerLetter"/>
      <w:lvlText w:val="%1."/>
      <w:lvlJc w:val="left"/>
      <w:pPr>
        <w:ind w:left="13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C049708">
      <w:numFmt w:val="bullet"/>
      <w:lvlText w:val="•"/>
      <w:lvlJc w:val="left"/>
      <w:pPr>
        <w:ind w:left="2210" w:hanging="360"/>
      </w:pPr>
      <w:rPr>
        <w:rFonts w:hint="default"/>
        <w:lang w:val="en-GB" w:eastAsia="en-US" w:bidi="ar-SA"/>
      </w:rPr>
    </w:lvl>
    <w:lvl w:ilvl="2" w:tplc="A42A6D3E">
      <w:numFmt w:val="bullet"/>
      <w:lvlText w:val="•"/>
      <w:lvlJc w:val="left"/>
      <w:pPr>
        <w:ind w:left="3101" w:hanging="360"/>
      </w:pPr>
      <w:rPr>
        <w:rFonts w:hint="default"/>
        <w:lang w:val="en-GB" w:eastAsia="en-US" w:bidi="ar-SA"/>
      </w:rPr>
    </w:lvl>
    <w:lvl w:ilvl="3" w:tplc="468A9F6A">
      <w:numFmt w:val="bullet"/>
      <w:lvlText w:val="•"/>
      <w:lvlJc w:val="left"/>
      <w:pPr>
        <w:ind w:left="3991" w:hanging="360"/>
      </w:pPr>
      <w:rPr>
        <w:rFonts w:hint="default"/>
        <w:lang w:val="en-GB" w:eastAsia="en-US" w:bidi="ar-SA"/>
      </w:rPr>
    </w:lvl>
    <w:lvl w:ilvl="4" w:tplc="45705C76">
      <w:numFmt w:val="bullet"/>
      <w:lvlText w:val="•"/>
      <w:lvlJc w:val="left"/>
      <w:pPr>
        <w:ind w:left="4882" w:hanging="360"/>
      </w:pPr>
      <w:rPr>
        <w:rFonts w:hint="default"/>
        <w:lang w:val="en-GB" w:eastAsia="en-US" w:bidi="ar-SA"/>
      </w:rPr>
    </w:lvl>
    <w:lvl w:ilvl="5" w:tplc="7B947B4A">
      <w:numFmt w:val="bullet"/>
      <w:lvlText w:val="•"/>
      <w:lvlJc w:val="left"/>
      <w:pPr>
        <w:ind w:left="5773" w:hanging="360"/>
      </w:pPr>
      <w:rPr>
        <w:rFonts w:hint="default"/>
        <w:lang w:val="en-GB" w:eastAsia="en-US" w:bidi="ar-SA"/>
      </w:rPr>
    </w:lvl>
    <w:lvl w:ilvl="6" w:tplc="6A189298">
      <w:numFmt w:val="bullet"/>
      <w:lvlText w:val="•"/>
      <w:lvlJc w:val="left"/>
      <w:pPr>
        <w:ind w:left="6663" w:hanging="360"/>
      </w:pPr>
      <w:rPr>
        <w:rFonts w:hint="default"/>
        <w:lang w:val="en-GB" w:eastAsia="en-US" w:bidi="ar-SA"/>
      </w:rPr>
    </w:lvl>
    <w:lvl w:ilvl="7" w:tplc="76F4F6FA">
      <w:numFmt w:val="bullet"/>
      <w:lvlText w:val="•"/>
      <w:lvlJc w:val="left"/>
      <w:pPr>
        <w:ind w:left="7554" w:hanging="360"/>
      </w:pPr>
      <w:rPr>
        <w:rFonts w:hint="default"/>
        <w:lang w:val="en-GB" w:eastAsia="en-US" w:bidi="ar-SA"/>
      </w:rPr>
    </w:lvl>
    <w:lvl w:ilvl="8" w:tplc="6C08C990">
      <w:numFmt w:val="bullet"/>
      <w:lvlText w:val="•"/>
      <w:lvlJc w:val="left"/>
      <w:pPr>
        <w:ind w:left="8445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67D1B6E"/>
    <w:multiLevelType w:val="hybridMultilevel"/>
    <w:tmpl w:val="000628D8"/>
    <w:lvl w:ilvl="0" w:tplc="67C8C1AE">
      <w:numFmt w:val="bullet"/>
      <w:lvlText w:val=""/>
      <w:lvlJc w:val="left"/>
      <w:pPr>
        <w:ind w:left="417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53284EC">
      <w:numFmt w:val="bullet"/>
      <w:lvlText w:val="•"/>
      <w:lvlJc w:val="left"/>
      <w:pPr>
        <w:ind w:left="1043" w:hanging="281"/>
      </w:pPr>
      <w:rPr>
        <w:rFonts w:hint="default"/>
        <w:lang w:val="en-GB" w:eastAsia="en-US" w:bidi="ar-SA"/>
      </w:rPr>
    </w:lvl>
    <w:lvl w:ilvl="2" w:tplc="D6E0E932">
      <w:numFmt w:val="bullet"/>
      <w:lvlText w:val="•"/>
      <w:lvlJc w:val="left"/>
      <w:pPr>
        <w:ind w:left="1666" w:hanging="281"/>
      </w:pPr>
      <w:rPr>
        <w:rFonts w:hint="default"/>
        <w:lang w:val="en-GB" w:eastAsia="en-US" w:bidi="ar-SA"/>
      </w:rPr>
    </w:lvl>
    <w:lvl w:ilvl="3" w:tplc="CA6ACE22">
      <w:numFmt w:val="bullet"/>
      <w:lvlText w:val="•"/>
      <w:lvlJc w:val="left"/>
      <w:pPr>
        <w:ind w:left="2289" w:hanging="281"/>
      </w:pPr>
      <w:rPr>
        <w:rFonts w:hint="default"/>
        <w:lang w:val="en-GB" w:eastAsia="en-US" w:bidi="ar-SA"/>
      </w:rPr>
    </w:lvl>
    <w:lvl w:ilvl="4" w:tplc="A2924A1E">
      <w:numFmt w:val="bullet"/>
      <w:lvlText w:val="•"/>
      <w:lvlJc w:val="left"/>
      <w:pPr>
        <w:ind w:left="2912" w:hanging="281"/>
      </w:pPr>
      <w:rPr>
        <w:rFonts w:hint="default"/>
        <w:lang w:val="en-GB" w:eastAsia="en-US" w:bidi="ar-SA"/>
      </w:rPr>
    </w:lvl>
    <w:lvl w:ilvl="5" w:tplc="BCE2B86A">
      <w:numFmt w:val="bullet"/>
      <w:lvlText w:val="•"/>
      <w:lvlJc w:val="left"/>
      <w:pPr>
        <w:ind w:left="3536" w:hanging="281"/>
      </w:pPr>
      <w:rPr>
        <w:rFonts w:hint="default"/>
        <w:lang w:val="en-GB" w:eastAsia="en-US" w:bidi="ar-SA"/>
      </w:rPr>
    </w:lvl>
    <w:lvl w:ilvl="6" w:tplc="6F5A563C">
      <w:numFmt w:val="bullet"/>
      <w:lvlText w:val="•"/>
      <w:lvlJc w:val="left"/>
      <w:pPr>
        <w:ind w:left="4159" w:hanging="281"/>
      </w:pPr>
      <w:rPr>
        <w:rFonts w:hint="default"/>
        <w:lang w:val="en-GB" w:eastAsia="en-US" w:bidi="ar-SA"/>
      </w:rPr>
    </w:lvl>
    <w:lvl w:ilvl="7" w:tplc="C6C4D824">
      <w:numFmt w:val="bullet"/>
      <w:lvlText w:val="•"/>
      <w:lvlJc w:val="left"/>
      <w:pPr>
        <w:ind w:left="4782" w:hanging="281"/>
      </w:pPr>
      <w:rPr>
        <w:rFonts w:hint="default"/>
        <w:lang w:val="en-GB" w:eastAsia="en-US" w:bidi="ar-SA"/>
      </w:rPr>
    </w:lvl>
    <w:lvl w:ilvl="8" w:tplc="66F8C604">
      <w:numFmt w:val="bullet"/>
      <w:lvlText w:val="•"/>
      <w:lvlJc w:val="left"/>
      <w:pPr>
        <w:ind w:left="5405" w:hanging="281"/>
      </w:pPr>
      <w:rPr>
        <w:rFonts w:hint="default"/>
        <w:lang w:val="en-GB" w:eastAsia="en-US" w:bidi="ar-SA"/>
      </w:rPr>
    </w:lvl>
  </w:abstractNum>
  <w:abstractNum w:abstractNumId="8" w15:restartNumberingAfterBreak="0">
    <w:nsid w:val="3F8756FA"/>
    <w:multiLevelType w:val="hybridMultilevel"/>
    <w:tmpl w:val="1AC8BC0E"/>
    <w:lvl w:ilvl="0" w:tplc="D870FBAE">
      <w:numFmt w:val="bullet"/>
      <w:lvlText w:val=""/>
      <w:lvlJc w:val="left"/>
      <w:pPr>
        <w:ind w:left="18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A66513A">
      <w:numFmt w:val="bullet"/>
      <w:lvlText w:val="•"/>
      <w:lvlJc w:val="left"/>
      <w:pPr>
        <w:ind w:left="2642" w:hanging="284"/>
      </w:pPr>
      <w:rPr>
        <w:rFonts w:hint="default"/>
        <w:lang w:val="en-GB" w:eastAsia="en-US" w:bidi="ar-SA"/>
      </w:rPr>
    </w:lvl>
    <w:lvl w:ilvl="2" w:tplc="A56EE6BA">
      <w:numFmt w:val="bullet"/>
      <w:lvlText w:val="•"/>
      <w:lvlJc w:val="left"/>
      <w:pPr>
        <w:ind w:left="3485" w:hanging="284"/>
      </w:pPr>
      <w:rPr>
        <w:rFonts w:hint="default"/>
        <w:lang w:val="en-GB" w:eastAsia="en-US" w:bidi="ar-SA"/>
      </w:rPr>
    </w:lvl>
    <w:lvl w:ilvl="3" w:tplc="FB00B5DE">
      <w:numFmt w:val="bullet"/>
      <w:lvlText w:val="•"/>
      <w:lvlJc w:val="left"/>
      <w:pPr>
        <w:ind w:left="4327" w:hanging="284"/>
      </w:pPr>
      <w:rPr>
        <w:rFonts w:hint="default"/>
        <w:lang w:val="en-GB" w:eastAsia="en-US" w:bidi="ar-SA"/>
      </w:rPr>
    </w:lvl>
    <w:lvl w:ilvl="4" w:tplc="AE765022">
      <w:numFmt w:val="bullet"/>
      <w:lvlText w:val="•"/>
      <w:lvlJc w:val="left"/>
      <w:pPr>
        <w:ind w:left="5170" w:hanging="284"/>
      </w:pPr>
      <w:rPr>
        <w:rFonts w:hint="default"/>
        <w:lang w:val="en-GB" w:eastAsia="en-US" w:bidi="ar-SA"/>
      </w:rPr>
    </w:lvl>
    <w:lvl w:ilvl="5" w:tplc="B4F495AA">
      <w:numFmt w:val="bullet"/>
      <w:lvlText w:val="•"/>
      <w:lvlJc w:val="left"/>
      <w:pPr>
        <w:ind w:left="6013" w:hanging="284"/>
      </w:pPr>
      <w:rPr>
        <w:rFonts w:hint="default"/>
        <w:lang w:val="en-GB" w:eastAsia="en-US" w:bidi="ar-SA"/>
      </w:rPr>
    </w:lvl>
    <w:lvl w:ilvl="6" w:tplc="2FCAABAA">
      <w:numFmt w:val="bullet"/>
      <w:lvlText w:val="•"/>
      <w:lvlJc w:val="left"/>
      <w:pPr>
        <w:ind w:left="6855" w:hanging="284"/>
      </w:pPr>
      <w:rPr>
        <w:rFonts w:hint="default"/>
        <w:lang w:val="en-GB" w:eastAsia="en-US" w:bidi="ar-SA"/>
      </w:rPr>
    </w:lvl>
    <w:lvl w:ilvl="7" w:tplc="394A1540">
      <w:numFmt w:val="bullet"/>
      <w:lvlText w:val="•"/>
      <w:lvlJc w:val="left"/>
      <w:pPr>
        <w:ind w:left="7698" w:hanging="284"/>
      </w:pPr>
      <w:rPr>
        <w:rFonts w:hint="default"/>
        <w:lang w:val="en-GB" w:eastAsia="en-US" w:bidi="ar-SA"/>
      </w:rPr>
    </w:lvl>
    <w:lvl w:ilvl="8" w:tplc="A3AEF220">
      <w:numFmt w:val="bullet"/>
      <w:lvlText w:val="•"/>
      <w:lvlJc w:val="left"/>
      <w:pPr>
        <w:ind w:left="8541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46FA3934"/>
    <w:multiLevelType w:val="hybridMultilevel"/>
    <w:tmpl w:val="6AB4F3F2"/>
    <w:lvl w:ilvl="0" w:tplc="40A20D92">
      <w:numFmt w:val="bullet"/>
      <w:lvlText w:val=""/>
      <w:lvlJc w:val="left"/>
      <w:pPr>
        <w:ind w:left="18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00EF9DE">
      <w:numFmt w:val="bullet"/>
      <w:lvlText w:val="•"/>
      <w:lvlJc w:val="left"/>
      <w:pPr>
        <w:ind w:left="2642" w:hanging="284"/>
      </w:pPr>
      <w:rPr>
        <w:rFonts w:hint="default"/>
        <w:lang w:val="en-GB" w:eastAsia="en-US" w:bidi="ar-SA"/>
      </w:rPr>
    </w:lvl>
    <w:lvl w:ilvl="2" w:tplc="3F528AAE">
      <w:numFmt w:val="bullet"/>
      <w:lvlText w:val="•"/>
      <w:lvlJc w:val="left"/>
      <w:pPr>
        <w:ind w:left="3485" w:hanging="284"/>
      </w:pPr>
      <w:rPr>
        <w:rFonts w:hint="default"/>
        <w:lang w:val="en-GB" w:eastAsia="en-US" w:bidi="ar-SA"/>
      </w:rPr>
    </w:lvl>
    <w:lvl w:ilvl="3" w:tplc="B4A004F4">
      <w:numFmt w:val="bullet"/>
      <w:lvlText w:val="•"/>
      <w:lvlJc w:val="left"/>
      <w:pPr>
        <w:ind w:left="4327" w:hanging="284"/>
      </w:pPr>
      <w:rPr>
        <w:rFonts w:hint="default"/>
        <w:lang w:val="en-GB" w:eastAsia="en-US" w:bidi="ar-SA"/>
      </w:rPr>
    </w:lvl>
    <w:lvl w:ilvl="4" w:tplc="8488F07E">
      <w:numFmt w:val="bullet"/>
      <w:lvlText w:val="•"/>
      <w:lvlJc w:val="left"/>
      <w:pPr>
        <w:ind w:left="5170" w:hanging="284"/>
      </w:pPr>
      <w:rPr>
        <w:rFonts w:hint="default"/>
        <w:lang w:val="en-GB" w:eastAsia="en-US" w:bidi="ar-SA"/>
      </w:rPr>
    </w:lvl>
    <w:lvl w:ilvl="5" w:tplc="C98C880E">
      <w:numFmt w:val="bullet"/>
      <w:lvlText w:val="•"/>
      <w:lvlJc w:val="left"/>
      <w:pPr>
        <w:ind w:left="6013" w:hanging="284"/>
      </w:pPr>
      <w:rPr>
        <w:rFonts w:hint="default"/>
        <w:lang w:val="en-GB" w:eastAsia="en-US" w:bidi="ar-SA"/>
      </w:rPr>
    </w:lvl>
    <w:lvl w:ilvl="6" w:tplc="2620FE66">
      <w:numFmt w:val="bullet"/>
      <w:lvlText w:val="•"/>
      <w:lvlJc w:val="left"/>
      <w:pPr>
        <w:ind w:left="6855" w:hanging="284"/>
      </w:pPr>
      <w:rPr>
        <w:rFonts w:hint="default"/>
        <w:lang w:val="en-GB" w:eastAsia="en-US" w:bidi="ar-SA"/>
      </w:rPr>
    </w:lvl>
    <w:lvl w:ilvl="7" w:tplc="293AE08C">
      <w:numFmt w:val="bullet"/>
      <w:lvlText w:val="•"/>
      <w:lvlJc w:val="left"/>
      <w:pPr>
        <w:ind w:left="7698" w:hanging="284"/>
      </w:pPr>
      <w:rPr>
        <w:rFonts w:hint="default"/>
        <w:lang w:val="en-GB" w:eastAsia="en-US" w:bidi="ar-SA"/>
      </w:rPr>
    </w:lvl>
    <w:lvl w:ilvl="8" w:tplc="0480E1A4">
      <w:numFmt w:val="bullet"/>
      <w:lvlText w:val="•"/>
      <w:lvlJc w:val="left"/>
      <w:pPr>
        <w:ind w:left="8541" w:hanging="284"/>
      </w:pPr>
      <w:rPr>
        <w:rFonts w:hint="default"/>
        <w:lang w:val="en-GB" w:eastAsia="en-US" w:bidi="ar-SA"/>
      </w:rPr>
    </w:lvl>
  </w:abstractNum>
  <w:abstractNum w:abstractNumId="10" w15:restartNumberingAfterBreak="0">
    <w:nsid w:val="47426243"/>
    <w:multiLevelType w:val="multilevel"/>
    <w:tmpl w:val="E3109B9E"/>
    <w:lvl w:ilvl="0">
      <w:start w:val="6"/>
      <w:numFmt w:val="decimal"/>
      <w:lvlText w:val="%1"/>
      <w:lvlJc w:val="left"/>
      <w:pPr>
        <w:ind w:left="96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179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672" w:hanging="28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8" w:hanging="28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45" w:hanging="28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81" w:hanging="28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17" w:hanging="28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53" w:hanging="281"/>
      </w:pPr>
      <w:rPr>
        <w:rFonts w:hint="default"/>
        <w:lang w:val="en-GB" w:eastAsia="en-US" w:bidi="ar-SA"/>
      </w:rPr>
    </w:lvl>
  </w:abstractNum>
  <w:abstractNum w:abstractNumId="11" w15:restartNumberingAfterBreak="0">
    <w:nsid w:val="4ADE7651"/>
    <w:multiLevelType w:val="multilevel"/>
    <w:tmpl w:val="A7F87B16"/>
    <w:lvl w:ilvl="0">
      <w:start w:val="8"/>
      <w:numFmt w:val="decimal"/>
      <w:lvlText w:val="%1"/>
      <w:lvlJc w:val="left"/>
      <w:pPr>
        <w:ind w:left="948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680" w:hanging="73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579" w:hanging="73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28" w:hanging="73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78" w:hanging="73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28" w:hanging="73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77" w:hanging="73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27" w:hanging="732"/>
      </w:pPr>
      <w:rPr>
        <w:rFonts w:hint="default"/>
        <w:lang w:val="en-GB" w:eastAsia="en-US" w:bidi="ar-SA"/>
      </w:rPr>
    </w:lvl>
  </w:abstractNum>
  <w:abstractNum w:abstractNumId="12" w15:restartNumberingAfterBreak="0">
    <w:nsid w:val="5066303C"/>
    <w:multiLevelType w:val="hybridMultilevel"/>
    <w:tmpl w:val="50EAB2C2"/>
    <w:lvl w:ilvl="0" w:tplc="72D85124">
      <w:start w:val="1"/>
      <w:numFmt w:val="lowerLetter"/>
      <w:lvlText w:val="%1)"/>
      <w:lvlJc w:val="left"/>
      <w:pPr>
        <w:ind w:left="20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54129B86">
      <w:numFmt w:val="bullet"/>
      <w:lvlText w:val="•"/>
      <w:lvlJc w:val="left"/>
      <w:pPr>
        <w:ind w:left="2858" w:hanging="360"/>
      </w:pPr>
      <w:rPr>
        <w:rFonts w:hint="default"/>
        <w:lang w:val="en-GB" w:eastAsia="en-US" w:bidi="ar-SA"/>
      </w:rPr>
    </w:lvl>
    <w:lvl w:ilvl="2" w:tplc="C8EEF074">
      <w:numFmt w:val="bullet"/>
      <w:lvlText w:val="•"/>
      <w:lvlJc w:val="left"/>
      <w:pPr>
        <w:ind w:left="3677" w:hanging="360"/>
      </w:pPr>
      <w:rPr>
        <w:rFonts w:hint="default"/>
        <w:lang w:val="en-GB" w:eastAsia="en-US" w:bidi="ar-SA"/>
      </w:rPr>
    </w:lvl>
    <w:lvl w:ilvl="3" w:tplc="166A5568">
      <w:numFmt w:val="bullet"/>
      <w:lvlText w:val="•"/>
      <w:lvlJc w:val="left"/>
      <w:pPr>
        <w:ind w:left="4495" w:hanging="360"/>
      </w:pPr>
      <w:rPr>
        <w:rFonts w:hint="default"/>
        <w:lang w:val="en-GB" w:eastAsia="en-US" w:bidi="ar-SA"/>
      </w:rPr>
    </w:lvl>
    <w:lvl w:ilvl="4" w:tplc="E7A43A36">
      <w:numFmt w:val="bullet"/>
      <w:lvlText w:val="•"/>
      <w:lvlJc w:val="left"/>
      <w:pPr>
        <w:ind w:left="5314" w:hanging="360"/>
      </w:pPr>
      <w:rPr>
        <w:rFonts w:hint="default"/>
        <w:lang w:val="en-GB" w:eastAsia="en-US" w:bidi="ar-SA"/>
      </w:rPr>
    </w:lvl>
    <w:lvl w:ilvl="5" w:tplc="AE36C7A4">
      <w:numFmt w:val="bullet"/>
      <w:lvlText w:val="•"/>
      <w:lvlJc w:val="left"/>
      <w:pPr>
        <w:ind w:left="6133" w:hanging="360"/>
      </w:pPr>
      <w:rPr>
        <w:rFonts w:hint="default"/>
        <w:lang w:val="en-GB" w:eastAsia="en-US" w:bidi="ar-SA"/>
      </w:rPr>
    </w:lvl>
    <w:lvl w:ilvl="6" w:tplc="7556C17A">
      <w:numFmt w:val="bullet"/>
      <w:lvlText w:val="•"/>
      <w:lvlJc w:val="left"/>
      <w:pPr>
        <w:ind w:left="6951" w:hanging="360"/>
      </w:pPr>
      <w:rPr>
        <w:rFonts w:hint="default"/>
        <w:lang w:val="en-GB" w:eastAsia="en-US" w:bidi="ar-SA"/>
      </w:rPr>
    </w:lvl>
    <w:lvl w:ilvl="7" w:tplc="1F404ACA">
      <w:numFmt w:val="bullet"/>
      <w:lvlText w:val="•"/>
      <w:lvlJc w:val="left"/>
      <w:pPr>
        <w:ind w:left="7770" w:hanging="360"/>
      </w:pPr>
      <w:rPr>
        <w:rFonts w:hint="default"/>
        <w:lang w:val="en-GB" w:eastAsia="en-US" w:bidi="ar-SA"/>
      </w:rPr>
    </w:lvl>
    <w:lvl w:ilvl="8" w:tplc="8BC23ACC">
      <w:numFmt w:val="bullet"/>
      <w:lvlText w:val="•"/>
      <w:lvlJc w:val="left"/>
      <w:pPr>
        <w:ind w:left="8589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5335CA9"/>
    <w:multiLevelType w:val="hybridMultilevel"/>
    <w:tmpl w:val="193EAE48"/>
    <w:lvl w:ilvl="0" w:tplc="7194D39A">
      <w:numFmt w:val="bullet"/>
      <w:lvlText w:val=""/>
      <w:lvlJc w:val="left"/>
      <w:pPr>
        <w:ind w:left="18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9ECF49C">
      <w:numFmt w:val="bullet"/>
      <w:lvlText w:val="•"/>
      <w:lvlJc w:val="left"/>
      <w:pPr>
        <w:ind w:left="2642" w:hanging="284"/>
      </w:pPr>
      <w:rPr>
        <w:rFonts w:hint="default"/>
        <w:lang w:val="en-GB" w:eastAsia="en-US" w:bidi="ar-SA"/>
      </w:rPr>
    </w:lvl>
    <w:lvl w:ilvl="2" w:tplc="A44A24CA">
      <w:numFmt w:val="bullet"/>
      <w:lvlText w:val="•"/>
      <w:lvlJc w:val="left"/>
      <w:pPr>
        <w:ind w:left="3485" w:hanging="284"/>
      </w:pPr>
      <w:rPr>
        <w:rFonts w:hint="default"/>
        <w:lang w:val="en-GB" w:eastAsia="en-US" w:bidi="ar-SA"/>
      </w:rPr>
    </w:lvl>
    <w:lvl w:ilvl="3" w:tplc="9C82A2DE">
      <w:numFmt w:val="bullet"/>
      <w:lvlText w:val="•"/>
      <w:lvlJc w:val="left"/>
      <w:pPr>
        <w:ind w:left="4327" w:hanging="284"/>
      </w:pPr>
      <w:rPr>
        <w:rFonts w:hint="default"/>
        <w:lang w:val="en-GB" w:eastAsia="en-US" w:bidi="ar-SA"/>
      </w:rPr>
    </w:lvl>
    <w:lvl w:ilvl="4" w:tplc="9CCE19BE">
      <w:numFmt w:val="bullet"/>
      <w:lvlText w:val="•"/>
      <w:lvlJc w:val="left"/>
      <w:pPr>
        <w:ind w:left="5170" w:hanging="284"/>
      </w:pPr>
      <w:rPr>
        <w:rFonts w:hint="default"/>
        <w:lang w:val="en-GB" w:eastAsia="en-US" w:bidi="ar-SA"/>
      </w:rPr>
    </w:lvl>
    <w:lvl w:ilvl="5" w:tplc="F4DC288A">
      <w:numFmt w:val="bullet"/>
      <w:lvlText w:val="•"/>
      <w:lvlJc w:val="left"/>
      <w:pPr>
        <w:ind w:left="6013" w:hanging="284"/>
      </w:pPr>
      <w:rPr>
        <w:rFonts w:hint="default"/>
        <w:lang w:val="en-GB" w:eastAsia="en-US" w:bidi="ar-SA"/>
      </w:rPr>
    </w:lvl>
    <w:lvl w:ilvl="6" w:tplc="951CC474">
      <w:numFmt w:val="bullet"/>
      <w:lvlText w:val="•"/>
      <w:lvlJc w:val="left"/>
      <w:pPr>
        <w:ind w:left="6855" w:hanging="284"/>
      </w:pPr>
      <w:rPr>
        <w:rFonts w:hint="default"/>
        <w:lang w:val="en-GB" w:eastAsia="en-US" w:bidi="ar-SA"/>
      </w:rPr>
    </w:lvl>
    <w:lvl w:ilvl="7" w:tplc="2278E2A6">
      <w:numFmt w:val="bullet"/>
      <w:lvlText w:val="•"/>
      <w:lvlJc w:val="left"/>
      <w:pPr>
        <w:ind w:left="7698" w:hanging="284"/>
      </w:pPr>
      <w:rPr>
        <w:rFonts w:hint="default"/>
        <w:lang w:val="en-GB" w:eastAsia="en-US" w:bidi="ar-SA"/>
      </w:rPr>
    </w:lvl>
    <w:lvl w:ilvl="8" w:tplc="BE0C8CB0">
      <w:numFmt w:val="bullet"/>
      <w:lvlText w:val="•"/>
      <w:lvlJc w:val="left"/>
      <w:pPr>
        <w:ind w:left="8541" w:hanging="284"/>
      </w:pPr>
      <w:rPr>
        <w:rFonts w:hint="default"/>
        <w:lang w:val="en-GB" w:eastAsia="en-US" w:bidi="ar-SA"/>
      </w:rPr>
    </w:lvl>
  </w:abstractNum>
  <w:abstractNum w:abstractNumId="14" w15:restartNumberingAfterBreak="0">
    <w:nsid w:val="5B10383A"/>
    <w:multiLevelType w:val="hybridMultilevel"/>
    <w:tmpl w:val="7778AD32"/>
    <w:lvl w:ilvl="0" w:tplc="E51C11AC">
      <w:numFmt w:val="bullet"/>
      <w:lvlText w:val=""/>
      <w:lvlJc w:val="left"/>
      <w:pPr>
        <w:ind w:left="18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8044BF8">
      <w:numFmt w:val="bullet"/>
      <w:lvlText w:val="•"/>
      <w:lvlJc w:val="left"/>
      <w:pPr>
        <w:ind w:left="2642" w:hanging="284"/>
      </w:pPr>
      <w:rPr>
        <w:rFonts w:hint="default"/>
        <w:lang w:val="en-GB" w:eastAsia="en-US" w:bidi="ar-SA"/>
      </w:rPr>
    </w:lvl>
    <w:lvl w:ilvl="2" w:tplc="E2B87138">
      <w:numFmt w:val="bullet"/>
      <w:lvlText w:val="•"/>
      <w:lvlJc w:val="left"/>
      <w:pPr>
        <w:ind w:left="3485" w:hanging="284"/>
      </w:pPr>
      <w:rPr>
        <w:rFonts w:hint="default"/>
        <w:lang w:val="en-GB" w:eastAsia="en-US" w:bidi="ar-SA"/>
      </w:rPr>
    </w:lvl>
    <w:lvl w:ilvl="3" w:tplc="11AE9C76">
      <w:numFmt w:val="bullet"/>
      <w:lvlText w:val="•"/>
      <w:lvlJc w:val="left"/>
      <w:pPr>
        <w:ind w:left="4327" w:hanging="284"/>
      </w:pPr>
      <w:rPr>
        <w:rFonts w:hint="default"/>
        <w:lang w:val="en-GB" w:eastAsia="en-US" w:bidi="ar-SA"/>
      </w:rPr>
    </w:lvl>
    <w:lvl w:ilvl="4" w:tplc="EABE3240">
      <w:numFmt w:val="bullet"/>
      <w:lvlText w:val="•"/>
      <w:lvlJc w:val="left"/>
      <w:pPr>
        <w:ind w:left="5170" w:hanging="284"/>
      </w:pPr>
      <w:rPr>
        <w:rFonts w:hint="default"/>
        <w:lang w:val="en-GB" w:eastAsia="en-US" w:bidi="ar-SA"/>
      </w:rPr>
    </w:lvl>
    <w:lvl w:ilvl="5" w:tplc="213C4788">
      <w:numFmt w:val="bullet"/>
      <w:lvlText w:val="•"/>
      <w:lvlJc w:val="left"/>
      <w:pPr>
        <w:ind w:left="6013" w:hanging="284"/>
      </w:pPr>
      <w:rPr>
        <w:rFonts w:hint="default"/>
        <w:lang w:val="en-GB" w:eastAsia="en-US" w:bidi="ar-SA"/>
      </w:rPr>
    </w:lvl>
    <w:lvl w:ilvl="6" w:tplc="B2806CF4">
      <w:numFmt w:val="bullet"/>
      <w:lvlText w:val="•"/>
      <w:lvlJc w:val="left"/>
      <w:pPr>
        <w:ind w:left="6855" w:hanging="284"/>
      </w:pPr>
      <w:rPr>
        <w:rFonts w:hint="default"/>
        <w:lang w:val="en-GB" w:eastAsia="en-US" w:bidi="ar-SA"/>
      </w:rPr>
    </w:lvl>
    <w:lvl w:ilvl="7" w:tplc="3E245F06">
      <w:numFmt w:val="bullet"/>
      <w:lvlText w:val="•"/>
      <w:lvlJc w:val="left"/>
      <w:pPr>
        <w:ind w:left="7698" w:hanging="284"/>
      </w:pPr>
      <w:rPr>
        <w:rFonts w:hint="default"/>
        <w:lang w:val="en-GB" w:eastAsia="en-US" w:bidi="ar-SA"/>
      </w:rPr>
    </w:lvl>
    <w:lvl w:ilvl="8" w:tplc="EA66D32A">
      <w:numFmt w:val="bullet"/>
      <w:lvlText w:val="•"/>
      <w:lvlJc w:val="left"/>
      <w:pPr>
        <w:ind w:left="8541" w:hanging="284"/>
      </w:pPr>
      <w:rPr>
        <w:rFonts w:hint="default"/>
        <w:lang w:val="en-GB" w:eastAsia="en-US" w:bidi="ar-SA"/>
      </w:rPr>
    </w:lvl>
  </w:abstractNum>
  <w:abstractNum w:abstractNumId="15" w15:restartNumberingAfterBreak="0">
    <w:nsid w:val="624D6CDC"/>
    <w:multiLevelType w:val="hybridMultilevel"/>
    <w:tmpl w:val="F58A5E5A"/>
    <w:lvl w:ilvl="0" w:tplc="14902E1E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21212"/>
        <w:w w:val="100"/>
        <w:sz w:val="24"/>
        <w:szCs w:val="24"/>
        <w:lang w:val="en-GB" w:eastAsia="en-US" w:bidi="ar-SA"/>
      </w:rPr>
    </w:lvl>
    <w:lvl w:ilvl="1" w:tplc="A740EEC0">
      <w:numFmt w:val="bullet"/>
      <w:lvlText w:val="•"/>
      <w:lvlJc w:val="left"/>
      <w:pPr>
        <w:ind w:left="2390" w:hanging="360"/>
      </w:pPr>
      <w:rPr>
        <w:rFonts w:hint="default"/>
        <w:lang w:val="en-GB" w:eastAsia="en-US" w:bidi="ar-SA"/>
      </w:rPr>
    </w:lvl>
    <w:lvl w:ilvl="2" w:tplc="EA8EF7A0">
      <w:numFmt w:val="bullet"/>
      <w:lvlText w:val="•"/>
      <w:lvlJc w:val="left"/>
      <w:pPr>
        <w:ind w:left="3261" w:hanging="360"/>
      </w:pPr>
      <w:rPr>
        <w:rFonts w:hint="default"/>
        <w:lang w:val="en-GB" w:eastAsia="en-US" w:bidi="ar-SA"/>
      </w:rPr>
    </w:lvl>
    <w:lvl w:ilvl="3" w:tplc="612A1CB8">
      <w:numFmt w:val="bullet"/>
      <w:lvlText w:val="•"/>
      <w:lvlJc w:val="left"/>
      <w:pPr>
        <w:ind w:left="4131" w:hanging="360"/>
      </w:pPr>
      <w:rPr>
        <w:rFonts w:hint="default"/>
        <w:lang w:val="en-GB" w:eastAsia="en-US" w:bidi="ar-SA"/>
      </w:rPr>
    </w:lvl>
    <w:lvl w:ilvl="4" w:tplc="FDC64538">
      <w:numFmt w:val="bullet"/>
      <w:lvlText w:val="•"/>
      <w:lvlJc w:val="left"/>
      <w:pPr>
        <w:ind w:left="5002" w:hanging="360"/>
      </w:pPr>
      <w:rPr>
        <w:rFonts w:hint="default"/>
        <w:lang w:val="en-GB" w:eastAsia="en-US" w:bidi="ar-SA"/>
      </w:rPr>
    </w:lvl>
    <w:lvl w:ilvl="5" w:tplc="EDC2B27A">
      <w:numFmt w:val="bullet"/>
      <w:lvlText w:val="•"/>
      <w:lvlJc w:val="left"/>
      <w:pPr>
        <w:ind w:left="5873" w:hanging="360"/>
      </w:pPr>
      <w:rPr>
        <w:rFonts w:hint="default"/>
        <w:lang w:val="en-GB" w:eastAsia="en-US" w:bidi="ar-SA"/>
      </w:rPr>
    </w:lvl>
    <w:lvl w:ilvl="6" w:tplc="9EEC3E34">
      <w:numFmt w:val="bullet"/>
      <w:lvlText w:val="•"/>
      <w:lvlJc w:val="left"/>
      <w:pPr>
        <w:ind w:left="6743" w:hanging="360"/>
      </w:pPr>
      <w:rPr>
        <w:rFonts w:hint="default"/>
        <w:lang w:val="en-GB" w:eastAsia="en-US" w:bidi="ar-SA"/>
      </w:rPr>
    </w:lvl>
    <w:lvl w:ilvl="7" w:tplc="BAFE4278">
      <w:numFmt w:val="bullet"/>
      <w:lvlText w:val="•"/>
      <w:lvlJc w:val="left"/>
      <w:pPr>
        <w:ind w:left="7614" w:hanging="360"/>
      </w:pPr>
      <w:rPr>
        <w:rFonts w:hint="default"/>
        <w:lang w:val="en-GB" w:eastAsia="en-US" w:bidi="ar-SA"/>
      </w:rPr>
    </w:lvl>
    <w:lvl w:ilvl="8" w:tplc="8BB079B0">
      <w:numFmt w:val="bullet"/>
      <w:lvlText w:val="•"/>
      <w:lvlJc w:val="left"/>
      <w:pPr>
        <w:ind w:left="848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640F64E5"/>
    <w:multiLevelType w:val="hybridMultilevel"/>
    <w:tmpl w:val="F814A5C8"/>
    <w:lvl w:ilvl="0" w:tplc="8FF42CD4">
      <w:numFmt w:val="bullet"/>
      <w:lvlText w:val=""/>
      <w:lvlJc w:val="left"/>
      <w:pPr>
        <w:ind w:left="20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43ADD9E">
      <w:numFmt w:val="bullet"/>
      <w:lvlText w:val="•"/>
      <w:lvlJc w:val="left"/>
      <w:pPr>
        <w:ind w:left="2894" w:hanging="360"/>
      </w:pPr>
      <w:rPr>
        <w:rFonts w:hint="default"/>
        <w:lang w:val="en-GB" w:eastAsia="en-US" w:bidi="ar-SA"/>
      </w:rPr>
    </w:lvl>
    <w:lvl w:ilvl="2" w:tplc="8FCAC7C8">
      <w:numFmt w:val="bullet"/>
      <w:lvlText w:val="•"/>
      <w:lvlJc w:val="left"/>
      <w:pPr>
        <w:ind w:left="3709" w:hanging="360"/>
      </w:pPr>
      <w:rPr>
        <w:rFonts w:hint="default"/>
        <w:lang w:val="en-GB" w:eastAsia="en-US" w:bidi="ar-SA"/>
      </w:rPr>
    </w:lvl>
    <w:lvl w:ilvl="3" w:tplc="E77284AC">
      <w:numFmt w:val="bullet"/>
      <w:lvlText w:val="•"/>
      <w:lvlJc w:val="left"/>
      <w:pPr>
        <w:ind w:left="4523" w:hanging="360"/>
      </w:pPr>
      <w:rPr>
        <w:rFonts w:hint="default"/>
        <w:lang w:val="en-GB" w:eastAsia="en-US" w:bidi="ar-SA"/>
      </w:rPr>
    </w:lvl>
    <w:lvl w:ilvl="4" w:tplc="6412824E">
      <w:numFmt w:val="bullet"/>
      <w:lvlText w:val="•"/>
      <w:lvlJc w:val="left"/>
      <w:pPr>
        <w:ind w:left="5338" w:hanging="360"/>
      </w:pPr>
      <w:rPr>
        <w:rFonts w:hint="default"/>
        <w:lang w:val="en-GB" w:eastAsia="en-US" w:bidi="ar-SA"/>
      </w:rPr>
    </w:lvl>
    <w:lvl w:ilvl="5" w:tplc="50FE8BB6">
      <w:numFmt w:val="bullet"/>
      <w:lvlText w:val="•"/>
      <w:lvlJc w:val="left"/>
      <w:pPr>
        <w:ind w:left="6153" w:hanging="360"/>
      </w:pPr>
      <w:rPr>
        <w:rFonts w:hint="default"/>
        <w:lang w:val="en-GB" w:eastAsia="en-US" w:bidi="ar-SA"/>
      </w:rPr>
    </w:lvl>
    <w:lvl w:ilvl="6" w:tplc="62F23D04">
      <w:numFmt w:val="bullet"/>
      <w:lvlText w:val="•"/>
      <w:lvlJc w:val="left"/>
      <w:pPr>
        <w:ind w:left="6967" w:hanging="360"/>
      </w:pPr>
      <w:rPr>
        <w:rFonts w:hint="default"/>
        <w:lang w:val="en-GB" w:eastAsia="en-US" w:bidi="ar-SA"/>
      </w:rPr>
    </w:lvl>
    <w:lvl w:ilvl="7" w:tplc="174C09A4">
      <w:numFmt w:val="bullet"/>
      <w:lvlText w:val="•"/>
      <w:lvlJc w:val="left"/>
      <w:pPr>
        <w:ind w:left="7782" w:hanging="360"/>
      </w:pPr>
      <w:rPr>
        <w:rFonts w:hint="default"/>
        <w:lang w:val="en-GB" w:eastAsia="en-US" w:bidi="ar-SA"/>
      </w:rPr>
    </w:lvl>
    <w:lvl w:ilvl="8" w:tplc="4FEC600E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727E0CE5"/>
    <w:multiLevelType w:val="hybridMultilevel"/>
    <w:tmpl w:val="D2EA130A"/>
    <w:lvl w:ilvl="0" w:tplc="C7104762">
      <w:start w:val="1"/>
      <w:numFmt w:val="decimal"/>
      <w:lvlText w:val="%1."/>
      <w:lvlJc w:val="left"/>
      <w:pPr>
        <w:ind w:left="47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EA3ED742">
      <w:numFmt w:val="bullet"/>
      <w:lvlText w:val="•"/>
      <w:lvlJc w:val="left"/>
      <w:pPr>
        <w:ind w:left="1454" w:hanging="360"/>
      </w:pPr>
      <w:rPr>
        <w:rFonts w:hint="default"/>
        <w:lang w:val="en-GB" w:eastAsia="en-US" w:bidi="ar-SA"/>
      </w:rPr>
    </w:lvl>
    <w:lvl w:ilvl="2" w:tplc="953C977C">
      <w:numFmt w:val="bullet"/>
      <w:lvlText w:val="•"/>
      <w:lvlJc w:val="left"/>
      <w:pPr>
        <w:ind w:left="2429" w:hanging="360"/>
      </w:pPr>
      <w:rPr>
        <w:rFonts w:hint="default"/>
        <w:lang w:val="en-GB" w:eastAsia="en-US" w:bidi="ar-SA"/>
      </w:rPr>
    </w:lvl>
    <w:lvl w:ilvl="3" w:tplc="1E32D41E">
      <w:numFmt w:val="bullet"/>
      <w:lvlText w:val="•"/>
      <w:lvlJc w:val="left"/>
      <w:pPr>
        <w:ind w:left="3403" w:hanging="360"/>
      </w:pPr>
      <w:rPr>
        <w:rFonts w:hint="default"/>
        <w:lang w:val="en-GB" w:eastAsia="en-US" w:bidi="ar-SA"/>
      </w:rPr>
    </w:lvl>
    <w:lvl w:ilvl="4" w:tplc="42809A02">
      <w:numFmt w:val="bullet"/>
      <w:lvlText w:val="•"/>
      <w:lvlJc w:val="left"/>
      <w:pPr>
        <w:ind w:left="4378" w:hanging="360"/>
      </w:pPr>
      <w:rPr>
        <w:rFonts w:hint="default"/>
        <w:lang w:val="en-GB" w:eastAsia="en-US" w:bidi="ar-SA"/>
      </w:rPr>
    </w:lvl>
    <w:lvl w:ilvl="5" w:tplc="A574D9D4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5C84953A">
      <w:numFmt w:val="bullet"/>
      <w:lvlText w:val="•"/>
      <w:lvlJc w:val="left"/>
      <w:pPr>
        <w:ind w:left="6327" w:hanging="360"/>
      </w:pPr>
      <w:rPr>
        <w:rFonts w:hint="default"/>
        <w:lang w:val="en-GB" w:eastAsia="en-US" w:bidi="ar-SA"/>
      </w:rPr>
    </w:lvl>
    <w:lvl w:ilvl="7" w:tplc="60C289FE">
      <w:numFmt w:val="bullet"/>
      <w:lvlText w:val="•"/>
      <w:lvlJc w:val="left"/>
      <w:pPr>
        <w:ind w:left="7302" w:hanging="360"/>
      </w:pPr>
      <w:rPr>
        <w:rFonts w:hint="default"/>
        <w:lang w:val="en-GB" w:eastAsia="en-US" w:bidi="ar-SA"/>
      </w:rPr>
    </w:lvl>
    <w:lvl w:ilvl="8" w:tplc="7D56C498">
      <w:numFmt w:val="bullet"/>
      <w:lvlText w:val="•"/>
      <w:lvlJc w:val="left"/>
      <w:pPr>
        <w:ind w:left="8277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74CB7135"/>
    <w:multiLevelType w:val="hybridMultilevel"/>
    <w:tmpl w:val="927AF320"/>
    <w:lvl w:ilvl="0" w:tplc="974CD0DE">
      <w:numFmt w:val="bullet"/>
      <w:lvlText w:val=""/>
      <w:lvlJc w:val="left"/>
      <w:pPr>
        <w:ind w:left="15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21212"/>
        <w:w w:val="100"/>
        <w:sz w:val="24"/>
        <w:szCs w:val="24"/>
        <w:lang w:val="en-GB" w:eastAsia="en-US" w:bidi="ar-SA"/>
      </w:rPr>
    </w:lvl>
    <w:lvl w:ilvl="1" w:tplc="4A74BA9A">
      <w:numFmt w:val="bullet"/>
      <w:lvlText w:val="•"/>
      <w:lvlJc w:val="left"/>
      <w:pPr>
        <w:ind w:left="2390" w:hanging="284"/>
      </w:pPr>
      <w:rPr>
        <w:rFonts w:hint="default"/>
        <w:lang w:val="en-GB" w:eastAsia="en-US" w:bidi="ar-SA"/>
      </w:rPr>
    </w:lvl>
    <w:lvl w:ilvl="2" w:tplc="50FAE1F8">
      <w:numFmt w:val="bullet"/>
      <w:lvlText w:val="•"/>
      <w:lvlJc w:val="left"/>
      <w:pPr>
        <w:ind w:left="3261" w:hanging="284"/>
      </w:pPr>
      <w:rPr>
        <w:rFonts w:hint="default"/>
        <w:lang w:val="en-GB" w:eastAsia="en-US" w:bidi="ar-SA"/>
      </w:rPr>
    </w:lvl>
    <w:lvl w:ilvl="3" w:tplc="9E441C8E">
      <w:numFmt w:val="bullet"/>
      <w:lvlText w:val="•"/>
      <w:lvlJc w:val="left"/>
      <w:pPr>
        <w:ind w:left="4131" w:hanging="284"/>
      </w:pPr>
      <w:rPr>
        <w:rFonts w:hint="default"/>
        <w:lang w:val="en-GB" w:eastAsia="en-US" w:bidi="ar-SA"/>
      </w:rPr>
    </w:lvl>
    <w:lvl w:ilvl="4" w:tplc="BED6CE7A">
      <w:numFmt w:val="bullet"/>
      <w:lvlText w:val="•"/>
      <w:lvlJc w:val="left"/>
      <w:pPr>
        <w:ind w:left="5002" w:hanging="284"/>
      </w:pPr>
      <w:rPr>
        <w:rFonts w:hint="default"/>
        <w:lang w:val="en-GB" w:eastAsia="en-US" w:bidi="ar-SA"/>
      </w:rPr>
    </w:lvl>
    <w:lvl w:ilvl="5" w:tplc="CD3ADD64">
      <w:numFmt w:val="bullet"/>
      <w:lvlText w:val="•"/>
      <w:lvlJc w:val="left"/>
      <w:pPr>
        <w:ind w:left="5873" w:hanging="284"/>
      </w:pPr>
      <w:rPr>
        <w:rFonts w:hint="default"/>
        <w:lang w:val="en-GB" w:eastAsia="en-US" w:bidi="ar-SA"/>
      </w:rPr>
    </w:lvl>
    <w:lvl w:ilvl="6" w:tplc="F6943BD0">
      <w:numFmt w:val="bullet"/>
      <w:lvlText w:val="•"/>
      <w:lvlJc w:val="left"/>
      <w:pPr>
        <w:ind w:left="6743" w:hanging="284"/>
      </w:pPr>
      <w:rPr>
        <w:rFonts w:hint="default"/>
        <w:lang w:val="en-GB" w:eastAsia="en-US" w:bidi="ar-SA"/>
      </w:rPr>
    </w:lvl>
    <w:lvl w:ilvl="7" w:tplc="01128F8A">
      <w:numFmt w:val="bullet"/>
      <w:lvlText w:val="•"/>
      <w:lvlJc w:val="left"/>
      <w:pPr>
        <w:ind w:left="7614" w:hanging="284"/>
      </w:pPr>
      <w:rPr>
        <w:rFonts w:hint="default"/>
        <w:lang w:val="en-GB" w:eastAsia="en-US" w:bidi="ar-SA"/>
      </w:rPr>
    </w:lvl>
    <w:lvl w:ilvl="8" w:tplc="0BAAF17E">
      <w:numFmt w:val="bullet"/>
      <w:lvlText w:val="•"/>
      <w:lvlJc w:val="left"/>
      <w:pPr>
        <w:ind w:left="8485" w:hanging="284"/>
      </w:pPr>
      <w:rPr>
        <w:rFonts w:hint="default"/>
        <w:lang w:val="en-GB" w:eastAsia="en-US" w:bidi="ar-SA"/>
      </w:rPr>
    </w:lvl>
  </w:abstractNum>
  <w:abstractNum w:abstractNumId="19" w15:restartNumberingAfterBreak="0">
    <w:nsid w:val="768F0D55"/>
    <w:multiLevelType w:val="multilevel"/>
    <w:tmpl w:val="6AB07A72"/>
    <w:lvl w:ilvl="0">
      <w:start w:val="7"/>
      <w:numFmt w:val="decimal"/>
      <w:lvlText w:val="%1"/>
      <w:lvlJc w:val="left"/>
      <w:pPr>
        <w:ind w:left="948" w:hanging="70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48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37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345" w:hanging="42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4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11" w:hanging="4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94" w:hanging="4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77" w:hanging="4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60" w:hanging="425"/>
      </w:pPr>
      <w:rPr>
        <w:rFonts w:hint="default"/>
        <w:lang w:val="en-GB" w:eastAsia="en-US" w:bidi="ar-SA"/>
      </w:rPr>
    </w:lvl>
  </w:abstractNum>
  <w:abstractNum w:abstractNumId="20" w15:restartNumberingAfterBreak="0">
    <w:nsid w:val="7F0E2179"/>
    <w:multiLevelType w:val="hybridMultilevel"/>
    <w:tmpl w:val="C72A39CA"/>
    <w:lvl w:ilvl="0" w:tplc="74381A54">
      <w:start w:val="1"/>
      <w:numFmt w:val="decimal"/>
      <w:lvlText w:val="%1."/>
      <w:lvlJc w:val="left"/>
      <w:pPr>
        <w:ind w:left="95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5E905714">
      <w:numFmt w:val="bullet"/>
      <w:lvlText w:val="•"/>
      <w:lvlJc w:val="left"/>
      <w:pPr>
        <w:ind w:left="1127" w:hanging="720"/>
      </w:pPr>
      <w:rPr>
        <w:rFonts w:hint="default"/>
        <w:lang w:val="en-GB" w:eastAsia="en-US" w:bidi="ar-SA"/>
      </w:rPr>
    </w:lvl>
    <w:lvl w:ilvl="2" w:tplc="06B82D78">
      <w:numFmt w:val="bullet"/>
      <w:lvlText w:val="•"/>
      <w:lvlJc w:val="left"/>
      <w:pPr>
        <w:ind w:left="1294" w:hanging="720"/>
      </w:pPr>
      <w:rPr>
        <w:rFonts w:hint="default"/>
        <w:lang w:val="en-GB" w:eastAsia="en-US" w:bidi="ar-SA"/>
      </w:rPr>
    </w:lvl>
    <w:lvl w:ilvl="3" w:tplc="A85ECEEA">
      <w:numFmt w:val="bullet"/>
      <w:lvlText w:val="•"/>
      <w:lvlJc w:val="left"/>
      <w:pPr>
        <w:ind w:left="1461" w:hanging="720"/>
      </w:pPr>
      <w:rPr>
        <w:rFonts w:hint="default"/>
        <w:lang w:val="en-GB" w:eastAsia="en-US" w:bidi="ar-SA"/>
      </w:rPr>
    </w:lvl>
    <w:lvl w:ilvl="4" w:tplc="6B9A7EF0">
      <w:numFmt w:val="bullet"/>
      <w:lvlText w:val="•"/>
      <w:lvlJc w:val="left"/>
      <w:pPr>
        <w:ind w:left="1628" w:hanging="720"/>
      </w:pPr>
      <w:rPr>
        <w:rFonts w:hint="default"/>
        <w:lang w:val="en-GB" w:eastAsia="en-US" w:bidi="ar-SA"/>
      </w:rPr>
    </w:lvl>
    <w:lvl w:ilvl="5" w:tplc="34F03166">
      <w:numFmt w:val="bullet"/>
      <w:lvlText w:val="•"/>
      <w:lvlJc w:val="left"/>
      <w:pPr>
        <w:ind w:left="1796" w:hanging="720"/>
      </w:pPr>
      <w:rPr>
        <w:rFonts w:hint="default"/>
        <w:lang w:val="en-GB" w:eastAsia="en-US" w:bidi="ar-SA"/>
      </w:rPr>
    </w:lvl>
    <w:lvl w:ilvl="6" w:tplc="67268F80">
      <w:numFmt w:val="bullet"/>
      <w:lvlText w:val="•"/>
      <w:lvlJc w:val="left"/>
      <w:pPr>
        <w:ind w:left="1963" w:hanging="720"/>
      </w:pPr>
      <w:rPr>
        <w:rFonts w:hint="default"/>
        <w:lang w:val="en-GB" w:eastAsia="en-US" w:bidi="ar-SA"/>
      </w:rPr>
    </w:lvl>
    <w:lvl w:ilvl="7" w:tplc="8C38C1F8">
      <w:numFmt w:val="bullet"/>
      <w:lvlText w:val="•"/>
      <w:lvlJc w:val="left"/>
      <w:pPr>
        <w:ind w:left="2130" w:hanging="720"/>
      </w:pPr>
      <w:rPr>
        <w:rFonts w:hint="default"/>
        <w:lang w:val="en-GB" w:eastAsia="en-US" w:bidi="ar-SA"/>
      </w:rPr>
    </w:lvl>
    <w:lvl w:ilvl="8" w:tplc="BD48FD98">
      <w:numFmt w:val="bullet"/>
      <w:lvlText w:val="•"/>
      <w:lvlJc w:val="left"/>
      <w:pPr>
        <w:ind w:left="2297" w:hanging="720"/>
      </w:pPr>
      <w:rPr>
        <w:rFonts w:hint="default"/>
        <w:lang w:val="en-GB" w:eastAsia="en-US" w:bidi="ar-SA"/>
      </w:rPr>
    </w:lvl>
  </w:abstractNum>
  <w:num w:numId="1" w16cid:durableId="505751646">
    <w:abstractNumId w:val="4"/>
  </w:num>
  <w:num w:numId="2" w16cid:durableId="927811949">
    <w:abstractNumId w:val="17"/>
  </w:num>
  <w:num w:numId="3" w16cid:durableId="1961524700">
    <w:abstractNumId w:val="11"/>
  </w:num>
  <w:num w:numId="4" w16cid:durableId="260646229">
    <w:abstractNumId w:val="19"/>
  </w:num>
  <w:num w:numId="5" w16cid:durableId="259143679">
    <w:abstractNumId w:val="9"/>
  </w:num>
  <w:num w:numId="6" w16cid:durableId="906846637">
    <w:abstractNumId w:val="14"/>
  </w:num>
  <w:num w:numId="7" w16cid:durableId="1106268837">
    <w:abstractNumId w:val="8"/>
  </w:num>
  <w:num w:numId="8" w16cid:durableId="1913462135">
    <w:abstractNumId w:val="10"/>
  </w:num>
  <w:num w:numId="9" w16cid:durableId="1154878506">
    <w:abstractNumId w:val="15"/>
  </w:num>
  <w:num w:numId="10" w16cid:durableId="85270903">
    <w:abstractNumId w:val="6"/>
  </w:num>
  <w:num w:numId="11" w16cid:durableId="477498861">
    <w:abstractNumId w:val="3"/>
  </w:num>
  <w:num w:numId="12" w16cid:durableId="559898598">
    <w:abstractNumId w:val="12"/>
  </w:num>
  <w:num w:numId="13" w16cid:durableId="1655639225">
    <w:abstractNumId w:val="16"/>
  </w:num>
  <w:num w:numId="14" w16cid:durableId="1642034794">
    <w:abstractNumId w:val="5"/>
  </w:num>
  <w:num w:numId="15" w16cid:durableId="543754018">
    <w:abstractNumId w:val="7"/>
  </w:num>
  <w:num w:numId="16" w16cid:durableId="620258538">
    <w:abstractNumId w:val="2"/>
  </w:num>
  <w:num w:numId="17" w16cid:durableId="937521991">
    <w:abstractNumId w:val="18"/>
  </w:num>
  <w:num w:numId="18" w16cid:durableId="904878129">
    <w:abstractNumId w:val="0"/>
  </w:num>
  <w:num w:numId="19" w16cid:durableId="2118791948">
    <w:abstractNumId w:val="13"/>
  </w:num>
  <w:num w:numId="20" w16cid:durableId="1242249620">
    <w:abstractNumId w:val="1"/>
  </w:num>
  <w:num w:numId="21" w16cid:durableId="2682431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C6"/>
    <w:rsid w:val="00027B38"/>
    <w:rsid w:val="003C3440"/>
    <w:rsid w:val="006F6A56"/>
    <w:rsid w:val="00C143FC"/>
    <w:rsid w:val="00C913C6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2AAF1"/>
  <w15:docId w15:val="{11605DAF-D004-40CB-8011-A8292FE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8"/>
      <w:ind w:left="13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60" w:hanging="72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0"/>
      <w:ind w:left="959" w:hanging="7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76"/>
      <w:ind w:left="96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field.gov.uk/media/5pxmjmqv/2023-shelaa-hucknall.pdf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localplan@ashfield.gov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po@ashfield.gov.uk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ashfield-dc.gov.u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ashfield.gov.uk/priva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hfield.gov.uk/media/fnjltcta/2023-shelaa-rural.pdf" TargetMode="External"/><Relationship Id="rId24" Type="http://schemas.openxmlformats.org/officeDocument/2006/relationships/hyperlink" Target="http://www.legislation.gov.uk/uksi/2015/595/contents/mad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www.legislation.gov.uk/uksi/2015/595/contents/made" TargetMode="External"/><Relationship Id="rId10" Type="http://schemas.openxmlformats.org/officeDocument/2006/relationships/hyperlink" Target="https://www.ashfield.gov.uk/media/mgjk4joc/2023-shelaa-sutton.pdf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ashfield.gov.uk/media/0iulutw5/2023-shelaa-kirkby.pdf" TargetMode="External"/><Relationship Id="rId14" Type="http://schemas.openxmlformats.org/officeDocument/2006/relationships/hyperlink" Target="http://planningguidance.communities.gov.uk/wp-content/uploads/2014/land-availability.jpg" TargetMode="External"/><Relationship Id="rId22" Type="http://schemas.openxmlformats.org/officeDocument/2006/relationships/hyperlink" Target="mailto:localplan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13240</Words>
  <Characters>75471</Characters>
  <Application>Microsoft Office Word</Application>
  <DocSecurity>2</DocSecurity>
  <Lines>628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Housing and Employment Land Availability Assessment (SHELAA) Methodology and Site Assessments</vt:lpstr>
    </vt:vector>
  </TitlesOfParts>
  <Company/>
  <LinksUpToDate>false</LinksUpToDate>
  <CharactersWithSpaces>88534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Housing and Employment Land Availability Assessment (SHELAA) Methodology and Site Assessments</dc:title>
  <dc:subject>Planning</dc:subject>
  <dc:creator>Ashfield District Council</dc:creator>
  <cp:lastModifiedBy>James.Carr</cp:lastModifiedBy>
  <cp:revision>2</cp:revision>
  <dcterms:created xsi:type="dcterms:W3CDTF">2024-05-07T10:50:00Z</dcterms:created>
  <dcterms:modified xsi:type="dcterms:W3CDTF">2024-05-07T10:50:00Z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2023-11-28T00:00:00Z</vt:filetime>
  </property>
</Properties>
</file>